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51429" w14:textId="77777777" w:rsidR="00EB7599" w:rsidRPr="00EB7599" w:rsidRDefault="00EB7599" w:rsidP="00EB7599">
      <w:pPr>
        <w:spacing w:line="360" w:lineRule="auto"/>
        <w:ind w:firstLine="720"/>
        <w:jc w:val="both"/>
        <w:rPr>
          <w:rFonts w:ascii="Times New Roman" w:hAnsi="Times New Roman" w:cs="Times New Roman"/>
          <w:sz w:val="24"/>
          <w:szCs w:val="24"/>
          <w:shd w:val="clear" w:color="auto" w:fill="FFFFFF"/>
        </w:rPr>
      </w:pPr>
    </w:p>
    <w:p w14:paraId="220B438E" w14:textId="77777777" w:rsidR="00EB7599" w:rsidRPr="00EB7599" w:rsidRDefault="00EB7599" w:rsidP="00EB7599">
      <w:pPr>
        <w:spacing w:line="360" w:lineRule="auto"/>
        <w:ind w:firstLine="720"/>
        <w:jc w:val="both"/>
        <w:rPr>
          <w:rFonts w:ascii="Times New Roman" w:hAnsi="Times New Roman" w:cs="Times New Roman"/>
          <w:sz w:val="24"/>
          <w:szCs w:val="24"/>
          <w:shd w:val="clear" w:color="auto" w:fill="FFFFFF"/>
        </w:rPr>
      </w:pPr>
    </w:p>
    <w:p w14:paraId="0CC81117" w14:textId="77777777" w:rsidR="00EB7599" w:rsidRPr="00EB7599" w:rsidRDefault="00EB7599" w:rsidP="00EB7599">
      <w:pPr>
        <w:spacing w:line="360" w:lineRule="auto"/>
        <w:ind w:firstLine="720"/>
        <w:jc w:val="both"/>
        <w:rPr>
          <w:rFonts w:ascii="Times New Roman" w:hAnsi="Times New Roman" w:cs="Times New Roman"/>
          <w:sz w:val="24"/>
          <w:szCs w:val="24"/>
          <w:shd w:val="clear" w:color="auto" w:fill="FFFFFF"/>
        </w:rPr>
      </w:pPr>
    </w:p>
    <w:p w14:paraId="791F162D" w14:textId="1D6D727C" w:rsidR="00EB7599" w:rsidRPr="00EB7599" w:rsidRDefault="00971F4D" w:rsidP="00EB7599">
      <w:pPr>
        <w:tabs>
          <w:tab w:val="left" w:pos="2850"/>
        </w:tabs>
        <w:spacing w:line="360" w:lineRule="auto"/>
        <w:ind w:firstLine="720"/>
        <w:jc w:val="both"/>
        <w:rPr>
          <w:rFonts w:ascii="Times New Roman" w:hAnsi="Times New Roman" w:cs="Times New Roman"/>
          <w:sz w:val="24"/>
          <w:szCs w:val="24"/>
          <w:shd w:val="clear" w:color="auto" w:fill="FFFFFF"/>
        </w:rPr>
      </w:pPr>
      <w:r w:rsidRPr="00EB7599">
        <w:rPr>
          <w:rFonts w:ascii="Times New Roman" w:hAnsi="Times New Roman" w:cs="Times New Roman"/>
          <w:sz w:val="24"/>
          <w:szCs w:val="24"/>
          <w:shd w:val="clear" w:color="auto" w:fill="FFFFFF"/>
        </w:rPr>
        <w:tab/>
      </w:r>
    </w:p>
    <w:p w14:paraId="57253396" w14:textId="56351749" w:rsidR="00EB7599" w:rsidRDefault="00EB7599" w:rsidP="00EB7599">
      <w:pPr>
        <w:spacing w:line="360" w:lineRule="auto"/>
        <w:ind w:firstLine="720"/>
        <w:jc w:val="both"/>
        <w:rPr>
          <w:rFonts w:ascii="Times New Roman" w:hAnsi="Times New Roman" w:cs="Times New Roman"/>
          <w:sz w:val="24"/>
          <w:szCs w:val="24"/>
          <w:shd w:val="clear" w:color="auto" w:fill="FFFFFF"/>
        </w:rPr>
      </w:pPr>
    </w:p>
    <w:p w14:paraId="4DCB3638" w14:textId="07EBCF00" w:rsidR="00FB2AD7" w:rsidRDefault="00FB2AD7" w:rsidP="00EB7599">
      <w:pPr>
        <w:spacing w:line="360" w:lineRule="auto"/>
        <w:ind w:firstLine="720"/>
        <w:jc w:val="both"/>
        <w:rPr>
          <w:rFonts w:ascii="Times New Roman" w:hAnsi="Times New Roman" w:cs="Times New Roman"/>
          <w:sz w:val="24"/>
          <w:szCs w:val="24"/>
          <w:shd w:val="clear" w:color="auto" w:fill="FFFFFF"/>
        </w:rPr>
      </w:pPr>
    </w:p>
    <w:p w14:paraId="7C70DF81" w14:textId="77777777" w:rsidR="00FB2AD7" w:rsidRPr="00EB7599" w:rsidRDefault="00FB2AD7" w:rsidP="00EB7599">
      <w:pPr>
        <w:spacing w:line="360" w:lineRule="auto"/>
        <w:ind w:firstLine="720"/>
        <w:jc w:val="both"/>
        <w:rPr>
          <w:rFonts w:ascii="Times New Roman" w:hAnsi="Times New Roman" w:cs="Times New Roman"/>
          <w:sz w:val="24"/>
          <w:szCs w:val="24"/>
          <w:shd w:val="clear" w:color="auto" w:fill="FFFFFF"/>
        </w:rPr>
      </w:pPr>
    </w:p>
    <w:p w14:paraId="29620E17" w14:textId="77777777" w:rsidR="00EB7599" w:rsidRPr="00EB7599" w:rsidRDefault="00EB7599" w:rsidP="00EB7599">
      <w:pPr>
        <w:spacing w:line="360" w:lineRule="auto"/>
        <w:ind w:firstLine="720"/>
        <w:jc w:val="both"/>
        <w:rPr>
          <w:rFonts w:ascii="Times New Roman" w:hAnsi="Times New Roman" w:cs="Times New Roman"/>
          <w:sz w:val="24"/>
          <w:szCs w:val="24"/>
          <w:shd w:val="clear" w:color="auto" w:fill="FFFFFF"/>
        </w:rPr>
      </w:pPr>
    </w:p>
    <w:p w14:paraId="2D19E6AD" w14:textId="77777777" w:rsidR="00EB7599" w:rsidRPr="00EB7599" w:rsidRDefault="00EB7599" w:rsidP="00EB7599">
      <w:pPr>
        <w:spacing w:line="360" w:lineRule="auto"/>
        <w:ind w:firstLine="720"/>
        <w:jc w:val="both"/>
        <w:rPr>
          <w:rFonts w:ascii="Times New Roman" w:hAnsi="Times New Roman" w:cs="Times New Roman"/>
          <w:sz w:val="24"/>
          <w:szCs w:val="24"/>
          <w:shd w:val="clear" w:color="auto" w:fill="FFFFFF"/>
        </w:rPr>
      </w:pPr>
    </w:p>
    <w:p w14:paraId="5B71595C" w14:textId="4A0467AE" w:rsidR="00EB7599" w:rsidRPr="00EB7599" w:rsidRDefault="00971F4D" w:rsidP="00EB7599">
      <w:pPr>
        <w:spacing w:line="360" w:lineRule="auto"/>
        <w:ind w:firstLine="720"/>
        <w:jc w:val="center"/>
        <w:rPr>
          <w:rFonts w:ascii="Times New Roman" w:hAnsi="Times New Roman" w:cs="Times New Roman"/>
          <w:sz w:val="24"/>
          <w:szCs w:val="24"/>
          <w:shd w:val="clear" w:color="auto" w:fill="FFFFFF"/>
        </w:rPr>
      </w:pPr>
      <w:r w:rsidRPr="00EB7599">
        <w:rPr>
          <w:rFonts w:ascii="Times New Roman" w:hAnsi="Times New Roman" w:cs="Times New Roman"/>
          <w:sz w:val="24"/>
          <w:szCs w:val="24"/>
          <w:shd w:val="clear" w:color="auto" w:fill="FFFFFF"/>
        </w:rPr>
        <w:t>Firearms Changes</w:t>
      </w:r>
    </w:p>
    <w:p w14:paraId="4A286B4F" w14:textId="6D4DBE44" w:rsidR="00EB7599" w:rsidRPr="00EB7599" w:rsidRDefault="00971F4D" w:rsidP="00EB7599">
      <w:pPr>
        <w:spacing w:line="360" w:lineRule="auto"/>
        <w:ind w:firstLine="720"/>
        <w:jc w:val="center"/>
        <w:rPr>
          <w:rFonts w:ascii="Times New Roman" w:hAnsi="Times New Roman" w:cs="Times New Roman"/>
          <w:sz w:val="24"/>
          <w:szCs w:val="24"/>
          <w:shd w:val="clear" w:color="auto" w:fill="FFFFFF"/>
        </w:rPr>
      </w:pPr>
      <w:r w:rsidRPr="00EB7599">
        <w:rPr>
          <w:rFonts w:ascii="Times New Roman" w:hAnsi="Times New Roman" w:cs="Times New Roman"/>
          <w:sz w:val="24"/>
          <w:szCs w:val="24"/>
          <w:shd w:val="clear" w:color="auto" w:fill="FFFFFF"/>
        </w:rPr>
        <w:t>Student Name</w:t>
      </w:r>
    </w:p>
    <w:p w14:paraId="5A89182F" w14:textId="13C00FEB" w:rsidR="00EB7599" w:rsidRPr="00EB7599" w:rsidRDefault="00971F4D" w:rsidP="00EB7599">
      <w:pPr>
        <w:spacing w:line="360" w:lineRule="auto"/>
        <w:ind w:firstLine="720"/>
        <w:jc w:val="center"/>
        <w:rPr>
          <w:rFonts w:ascii="Times New Roman" w:hAnsi="Times New Roman" w:cs="Times New Roman"/>
          <w:sz w:val="24"/>
          <w:szCs w:val="24"/>
          <w:shd w:val="clear" w:color="auto" w:fill="FFFFFF"/>
        </w:rPr>
      </w:pPr>
      <w:r w:rsidRPr="00EB7599">
        <w:rPr>
          <w:rFonts w:ascii="Times New Roman" w:hAnsi="Times New Roman" w:cs="Times New Roman"/>
          <w:sz w:val="24"/>
          <w:szCs w:val="24"/>
          <w:shd w:val="clear" w:color="auto" w:fill="FFFFFF"/>
        </w:rPr>
        <w:t>Institution Affiliation</w:t>
      </w:r>
    </w:p>
    <w:p w14:paraId="4A2F6D48" w14:textId="102C6743" w:rsidR="00EB7599" w:rsidRPr="00EB7599" w:rsidRDefault="00971F4D" w:rsidP="00EB7599">
      <w:pPr>
        <w:spacing w:line="360" w:lineRule="auto"/>
        <w:ind w:firstLine="720"/>
        <w:jc w:val="center"/>
        <w:rPr>
          <w:rFonts w:ascii="Times New Roman" w:hAnsi="Times New Roman" w:cs="Times New Roman"/>
          <w:sz w:val="24"/>
          <w:szCs w:val="24"/>
          <w:shd w:val="clear" w:color="auto" w:fill="FFFFFF"/>
        </w:rPr>
      </w:pPr>
      <w:r w:rsidRPr="00EB7599">
        <w:rPr>
          <w:rFonts w:ascii="Times New Roman" w:hAnsi="Times New Roman" w:cs="Times New Roman"/>
          <w:sz w:val="24"/>
          <w:szCs w:val="24"/>
          <w:shd w:val="clear" w:color="auto" w:fill="FFFFFF"/>
        </w:rPr>
        <w:t>Course</w:t>
      </w:r>
    </w:p>
    <w:p w14:paraId="12821C75" w14:textId="6FF8E884" w:rsidR="00EB7599" w:rsidRPr="00EB7599" w:rsidRDefault="00971F4D" w:rsidP="00EB7599">
      <w:pPr>
        <w:spacing w:line="360" w:lineRule="auto"/>
        <w:ind w:firstLine="720"/>
        <w:jc w:val="center"/>
        <w:rPr>
          <w:rFonts w:ascii="Times New Roman" w:hAnsi="Times New Roman" w:cs="Times New Roman"/>
          <w:sz w:val="24"/>
          <w:szCs w:val="24"/>
          <w:shd w:val="clear" w:color="auto" w:fill="FFFFFF"/>
        </w:rPr>
      </w:pPr>
      <w:r w:rsidRPr="00EB7599">
        <w:rPr>
          <w:rFonts w:ascii="Times New Roman" w:hAnsi="Times New Roman" w:cs="Times New Roman"/>
          <w:sz w:val="24"/>
          <w:szCs w:val="24"/>
          <w:shd w:val="clear" w:color="auto" w:fill="FFFFFF"/>
        </w:rPr>
        <w:t>Date</w:t>
      </w:r>
    </w:p>
    <w:p w14:paraId="4A424D28" w14:textId="77777777" w:rsidR="00EB7599" w:rsidRPr="00EB7599" w:rsidRDefault="00EB7599" w:rsidP="00EB7599">
      <w:pPr>
        <w:spacing w:line="360" w:lineRule="auto"/>
        <w:ind w:firstLine="720"/>
        <w:jc w:val="center"/>
        <w:rPr>
          <w:rFonts w:ascii="Times New Roman" w:hAnsi="Times New Roman" w:cs="Times New Roman"/>
          <w:sz w:val="24"/>
          <w:szCs w:val="24"/>
          <w:shd w:val="clear" w:color="auto" w:fill="FFFFFF"/>
        </w:rPr>
      </w:pPr>
    </w:p>
    <w:p w14:paraId="729D07A7" w14:textId="77777777" w:rsidR="00EB7599" w:rsidRPr="00EB7599" w:rsidRDefault="00EB7599" w:rsidP="00EB7599">
      <w:pPr>
        <w:spacing w:line="360" w:lineRule="auto"/>
        <w:ind w:firstLine="720"/>
        <w:jc w:val="both"/>
        <w:rPr>
          <w:rFonts w:ascii="Times New Roman" w:hAnsi="Times New Roman" w:cs="Times New Roman"/>
          <w:sz w:val="24"/>
          <w:szCs w:val="24"/>
          <w:shd w:val="clear" w:color="auto" w:fill="FFFFFF"/>
        </w:rPr>
      </w:pPr>
    </w:p>
    <w:p w14:paraId="4004B905" w14:textId="77777777" w:rsidR="00EB7599" w:rsidRPr="00EB7599" w:rsidRDefault="00EB7599" w:rsidP="00EB7599">
      <w:pPr>
        <w:spacing w:line="360" w:lineRule="auto"/>
        <w:ind w:firstLine="720"/>
        <w:jc w:val="both"/>
        <w:rPr>
          <w:rFonts w:ascii="Times New Roman" w:hAnsi="Times New Roman" w:cs="Times New Roman"/>
          <w:sz w:val="24"/>
          <w:szCs w:val="24"/>
          <w:shd w:val="clear" w:color="auto" w:fill="FFFFFF"/>
        </w:rPr>
      </w:pPr>
    </w:p>
    <w:p w14:paraId="3A33BEEC" w14:textId="77777777" w:rsidR="00EB7599" w:rsidRPr="00EB7599" w:rsidRDefault="00EB7599" w:rsidP="00EB7599">
      <w:pPr>
        <w:spacing w:line="360" w:lineRule="auto"/>
        <w:ind w:firstLine="720"/>
        <w:jc w:val="both"/>
        <w:rPr>
          <w:rFonts w:ascii="Times New Roman" w:hAnsi="Times New Roman" w:cs="Times New Roman"/>
          <w:sz w:val="24"/>
          <w:szCs w:val="24"/>
          <w:shd w:val="clear" w:color="auto" w:fill="FFFFFF"/>
        </w:rPr>
      </w:pPr>
    </w:p>
    <w:p w14:paraId="48B1C4DD" w14:textId="77777777" w:rsidR="00EB7599" w:rsidRPr="00EB7599" w:rsidRDefault="00EB7599" w:rsidP="00EB7599">
      <w:pPr>
        <w:spacing w:line="360" w:lineRule="auto"/>
        <w:ind w:firstLine="720"/>
        <w:jc w:val="both"/>
        <w:rPr>
          <w:rFonts w:ascii="Times New Roman" w:hAnsi="Times New Roman" w:cs="Times New Roman"/>
          <w:sz w:val="24"/>
          <w:szCs w:val="24"/>
          <w:shd w:val="clear" w:color="auto" w:fill="FFFFFF"/>
        </w:rPr>
      </w:pPr>
    </w:p>
    <w:p w14:paraId="73DE26C6" w14:textId="77777777" w:rsidR="00EB7599" w:rsidRPr="00EB7599" w:rsidRDefault="00EB7599" w:rsidP="00EB7599">
      <w:pPr>
        <w:spacing w:line="360" w:lineRule="auto"/>
        <w:jc w:val="both"/>
        <w:rPr>
          <w:rFonts w:ascii="Times New Roman" w:hAnsi="Times New Roman" w:cs="Times New Roman"/>
          <w:sz w:val="24"/>
          <w:szCs w:val="24"/>
          <w:shd w:val="clear" w:color="auto" w:fill="FFFFFF"/>
        </w:rPr>
      </w:pPr>
    </w:p>
    <w:p w14:paraId="5BEA270E" w14:textId="386A88D9" w:rsidR="00EB7599" w:rsidRDefault="00EB7599" w:rsidP="00EB7599">
      <w:pPr>
        <w:spacing w:line="360" w:lineRule="auto"/>
        <w:ind w:left="720" w:hanging="720"/>
        <w:jc w:val="both"/>
        <w:rPr>
          <w:rFonts w:ascii="Times New Roman" w:hAnsi="Times New Roman" w:cs="Times New Roman"/>
          <w:b/>
          <w:bCs/>
          <w:sz w:val="24"/>
          <w:szCs w:val="24"/>
          <w:shd w:val="clear" w:color="auto" w:fill="FFFFFF"/>
        </w:rPr>
      </w:pPr>
    </w:p>
    <w:p w14:paraId="6A10BAD5" w14:textId="1EDC5A98" w:rsidR="00EB7599" w:rsidRDefault="00EB7599" w:rsidP="00EB7599">
      <w:pPr>
        <w:spacing w:line="360" w:lineRule="auto"/>
        <w:ind w:left="720" w:hanging="720"/>
        <w:jc w:val="both"/>
        <w:rPr>
          <w:rFonts w:ascii="Times New Roman" w:hAnsi="Times New Roman" w:cs="Times New Roman"/>
          <w:b/>
          <w:bCs/>
          <w:sz w:val="24"/>
          <w:szCs w:val="24"/>
          <w:shd w:val="clear" w:color="auto" w:fill="FFFFFF"/>
        </w:rPr>
      </w:pPr>
    </w:p>
    <w:p w14:paraId="08A34FC9" w14:textId="77777777" w:rsidR="00EB7599" w:rsidRDefault="00EB7599" w:rsidP="00EB7599">
      <w:pPr>
        <w:spacing w:line="360" w:lineRule="auto"/>
        <w:ind w:left="720" w:hanging="720"/>
        <w:jc w:val="both"/>
        <w:rPr>
          <w:rFonts w:ascii="Times New Roman" w:hAnsi="Times New Roman" w:cs="Times New Roman"/>
          <w:b/>
          <w:bCs/>
          <w:sz w:val="24"/>
          <w:szCs w:val="24"/>
          <w:shd w:val="clear" w:color="auto" w:fill="FFFFFF"/>
        </w:rPr>
      </w:pPr>
    </w:p>
    <w:p w14:paraId="7C388CAF" w14:textId="786CFB95" w:rsidR="00EB7599" w:rsidRDefault="00971F4D" w:rsidP="00EB7599">
      <w:pPr>
        <w:spacing w:line="360" w:lineRule="auto"/>
        <w:ind w:left="720" w:hanging="720"/>
        <w:jc w:val="center"/>
        <w:rPr>
          <w:rFonts w:ascii="Times New Roman" w:hAnsi="Times New Roman" w:cs="Times New Roman"/>
          <w:b/>
          <w:bCs/>
          <w:sz w:val="24"/>
          <w:szCs w:val="24"/>
          <w:shd w:val="clear" w:color="auto" w:fill="FFFFFF"/>
        </w:rPr>
      </w:pPr>
      <w:r w:rsidRPr="00EB7599">
        <w:rPr>
          <w:rFonts w:ascii="Times New Roman" w:hAnsi="Times New Roman" w:cs="Times New Roman"/>
          <w:b/>
          <w:bCs/>
          <w:sz w:val="24"/>
          <w:szCs w:val="24"/>
          <w:shd w:val="clear" w:color="auto" w:fill="FFFFFF"/>
        </w:rPr>
        <w:lastRenderedPageBreak/>
        <w:t>Carnelley, M. (2018). Firearms. </w:t>
      </w:r>
      <w:r w:rsidRPr="00EB7599">
        <w:rPr>
          <w:rFonts w:ascii="Times New Roman" w:hAnsi="Times New Roman" w:cs="Times New Roman"/>
          <w:b/>
          <w:bCs/>
          <w:i/>
          <w:iCs/>
          <w:sz w:val="24"/>
          <w:szCs w:val="24"/>
          <w:shd w:val="clear" w:color="auto" w:fill="FFFFFF"/>
        </w:rPr>
        <w:t>S. Afr. J. Crim. Just.</w:t>
      </w:r>
      <w:r w:rsidRPr="00EB7599">
        <w:rPr>
          <w:rFonts w:ascii="Times New Roman" w:hAnsi="Times New Roman" w:cs="Times New Roman"/>
          <w:b/>
          <w:bCs/>
          <w:sz w:val="24"/>
          <w:szCs w:val="24"/>
          <w:shd w:val="clear" w:color="auto" w:fill="FFFFFF"/>
        </w:rPr>
        <w:t>, </w:t>
      </w:r>
      <w:r w:rsidRPr="00EB7599">
        <w:rPr>
          <w:rFonts w:ascii="Times New Roman" w:hAnsi="Times New Roman" w:cs="Times New Roman"/>
          <w:b/>
          <w:bCs/>
          <w:i/>
          <w:iCs/>
          <w:sz w:val="24"/>
          <w:szCs w:val="24"/>
          <w:shd w:val="clear" w:color="auto" w:fill="FFFFFF"/>
        </w:rPr>
        <w:t>31</w:t>
      </w:r>
      <w:r w:rsidRPr="00EB7599">
        <w:rPr>
          <w:rFonts w:ascii="Times New Roman" w:hAnsi="Times New Roman" w:cs="Times New Roman"/>
          <w:b/>
          <w:bCs/>
          <w:sz w:val="24"/>
          <w:szCs w:val="24"/>
          <w:shd w:val="clear" w:color="auto" w:fill="FFFFFF"/>
        </w:rPr>
        <w:t>, 483.</w:t>
      </w:r>
    </w:p>
    <w:p w14:paraId="07FC8702" w14:textId="113B5406" w:rsidR="00EB7599" w:rsidRPr="00EB7599" w:rsidRDefault="00971F4D" w:rsidP="00FB2AD7">
      <w:pPr>
        <w:spacing w:line="360" w:lineRule="auto"/>
        <w:ind w:firstLine="720"/>
        <w:jc w:val="both"/>
        <w:rPr>
          <w:rFonts w:ascii="Times New Roman" w:hAnsi="Times New Roman" w:cs="Times New Roman"/>
          <w:sz w:val="24"/>
          <w:szCs w:val="24"/>
          <w:shd w:val="clear" w:color="auto" w:fill="FFFFFF"/>
        </w:rPr>
      </w:pPr>
      <w:r w:rsidRPr="00EB7599">
        <w:rPr>
          <w:rFonts w:ascii="Times New Roman" w:hAnsi="Times New Roman" w:cs="Times New Roman"/>
          <w:sz w:val="24"/>
          <w:szCs w:val="24"/>
          <w:shd w:val="clear" w:color="auto" w:fill="FFFFFF"/>
        </w:rPr>
        <w:t xml:space="preserve">Information in this source is presented by Carnelley. In the source, he says that legal comment on the criminal aspects on the criminal features of the Firearms Control Act has been cracked. I support the information being presented in this source because </w:t>
      </w:r>
      <w:r w:rsidRPr="00EB7599">
        <w:rPr>
          <w:rFonts w:ascii="Times New Roman" w:hAnsi="Times New Roman" w:cs="Times New Roman"/>
          <w:sz w:val="24"/>
          <w:szCs w:val="24"/>
          <w:shd w:val="clear" w:color="auto" w:fill="FFFFFF"/>
        </w:rPr>
        <w:t>of many reasons. For example, the source has worked in detail to ensure that there is the provision of all information that can be used as supplementary of the source to being about good understanding. Good evidence of this kind of information is portrayed</w:t>
      </w:r>
      <w:r w:rsidRPr="00EB7599">
        <w:rPr>
          <w:rFonts w:ascii="Times New Roman" w:hAnsi="Times New Roman" w:cs="Times New Roman"/>
          <w:sz w:val="24"/>
          <w:szCs w:val="24"/>
          <w:shd w:val="clear" w:color="auto" w:fill="FFFFFF"/>
        </w:rPr>
        <w:t xml:space="preserve"> when the presenter of the source says that it is always understandable that particular criminal legal issues receive attention despite the fact that with a number of reported cases exceeding 90% which result from the FCA being in a nature of the criminal.</w:t>
      </w:r>
      <w:r w:rsidRPr="00EB7599">
        <w:rPr>
          <w:rFonts w:ascii="Times New Roman" w:hAnsi="Times New Roman" w:cs="Times New Roman"/>
          <w:sz w:val="24"/>
          <w:szCs w:val="24"/>
          <w:shd w:val="clear" w:color="auto" w:fill="FFFFFF"/>
        </w:rPr>
        <w:t xml:space="preserve"> Verification of this source is among the requirements of my paper. It can be done by going through and highlighting recent criminal judgments that have resulted from the FCA. With this, it is clear that the information conveyed in the source is accurate. </w:t>
      </w:r>
      <w:r w:rsidRPr="00EB7599">
        <w:rPr>
          <w:rFonts w:ascii="Times New Roman" w:hAnsi="Times New Roman" w:cs="Times New Roman"/>
          <w:sz w:val="24"/>
          <w:szCs w:val="24"/>
          <w:shd w:val="clear" w:color="auto" w:fill="FFFFFF"/>
        </w:rPr>
        <w:t xml:space="preserve"> The intended audience of the source is the citizens of the United States of America who poses firearms. Lastly, the point of view or the perspective presented in this source is proving legal ownership of firearms in the United States of America. </w:t>
      </w:r>
      <w:bookmarkStart w:id="0" w:name="_GoBack"/>
      <w:bookmarkEnd w:id="0"/>
    </w:p>
    <w:p w14:paraId="207A1E65" w14:textId="437998E5" w:rsidR="00EB7599" w:rsidRDefault="00971F4D" w:rsidP="00EB7599">
      <w:pPr>
        <w:spacing w:line="360" w:lineRule="auto"/>
        <w:ind w:left="720" w:hanging="720"/>
        <w:jc w:val="center"/>
        <w:rPr>
          <w:rFonts w:ascii="Times New Roman" w:hAnsi="Times New Roman" w:cs="Times New Roman"/>
          <w:b/>
          <w:bCs/>
          <w:sz w:val="24"/>
          <w:szCs w:val="24"/>
          <w:shd w:val="clear" w:color="auto" w:fill="FFFFFF"/>
        </w:rPr>
      </w:pPr>
      <w:r w:rsidRPr="00EB7599">
        <w:rPr>
          <w:rFonts w:ascii="Times New Roman" w:hAnsi="Times New Roman" w:cs="Times New Roman"/>
          <w:b/>
          <w:bCs/>
          <w:sz w:val="24"/>
          <w:szCs w:val="24"/>
          <w:shd w:val="clear" w:color="auto" w:fill="FFFFFF"/>
        </w:rPr>
        <w:t xml:space="preserve">Kopel, </w:t>
      </w:r>
      <w:r w:rsidRPr="00EB7599">
        <w:rPr>
          <w:rFonts w:ascii="Times New Roman" w:hAnsi="Times New Roman" w:cs="Times New Roman"/>
          <w:b/>
          <w:bCs/>
          <w:sz w:val="24"/>
          <w:szCs w:val="24"/>
          <w:shd w:val="clear" w:color="auto" w:fill="FFFFFF"/>
        </w:rPr>
        <w:t>D. B. (2015). The history of firearms magazines and magazine prohibitions. </w:t>
      </w:r>
      <w:r w:rsidRPr="00EB7599">
        <w:rPr>
          <w:rFonts w:ascii="Times New Roman" w:hAnsi="Times New Roman" w:cs="Times New Roman"/>
          <w:b/>
          <w:bCs/>
          <w:i/>
          <w:iCs/>
          <w:sz w:val="24"/>
          <w:szCs w:val="24"/>
          <w:shd w:val="clear" w:color="auto" w:fill="FFFFFF"/>
        </w:rPr>
        <w:t>Albany law review</w:t>
      </w:r>
      <w:r w:rsidRPr="00EB7599">
        <w:rPr>
          <w:rFonts w:ascii="Times New Roman" w:hAnsi="Times New Roman" w:cs="Times New Roman"/>
          <w:b/>
          <w:bCs/>
          <w:sz w:val="24"/>
          <w:szCs w:val="24"/>
          <w:shd w:val="clear" w:color="auto" w:fill="FFFFFF"/>
        </w:rPr>
        <w:t>, </w:t>
      </w:r>
      <w:r w:rsidRPr="00EB7599">
        <w:rPr>
          <w:rFonts w:ascii="Times New Roman" w:hAnsi="Times New Roman" w:cs="Times New Roman"/>
          <w:b/>
          <w:bCs/>
          <w:i/>
          <w:iCs/>
          <w:sz w:val="24"/>
          <w:szCs w:val="24"/>
          <w:shd w:val="clear" w:color="auto" w:fill="FFFFFF"/>
        </w:rPr>
        <w:t>88</w:t>
      </w:r>
      <w:r w:rsidRPr="00EB7599">
        <w:rPr>
          <w:rFonts w:ascii="Times New Roman" w:hAnsi="Times New Roman" w:cs="Times New Roman"/>
          <w:b/>
          <w:bCs/>
          <w:sz w:val="24"/>
          <w:szCs w:val="24"/>
          <w:shd w:val="clear" w:color="auto" w:fill="FFFFFF"/>
        </w:rPr>
        <w:t>, 849-884.</w:t>
      </w:r>
    </w:p>
    <w:p w14:paraId="20EFF65A" w14:textId="77777777" w:rsidR="00EB7599" w:rsidRPr="00EB7599" w:rsidRDefault="00971F4D" w:rsidP="00EB7599">
      <w:pPr>
        <w:spacing w:line="360" w:lineRule="auto"/>
        <w:ind w:firstLine="720"/>
        <w:jc w:val="both"/>
        <w:rPr>
          <w:rFonts w:ascii="Times New Roman" w:hAnsi="Times New Roman" w:cs="Times New Roman"/>
          <w:sz w:val="24"/>
          <w:szCs w:val="24"/>
          <w:shd w:val="clear" w:color="auto" w:fill="FFFFFF"/>
        </w:rPr>
      </w:pPr>
      <w:r w:rsidRPr="00EB7599">
        <w:rPr>
          <w:rFonts w:ascii="Times New Roman" w:hAnsi="Times New Roman" w:cs="Times New Roman"/>
          <w:sz w:val="24"/>
          <w:szCs w:val="24"/>
          <w:shd w:val="clear" w:color="auto" w:fill="FFFFFF"/>
        </w:rPr>
        <w:t>The presenter of the information in this source is David B. Kopel of Independence Institute; Denver University. I support his source because he has g</w:t>
      </w:r>
      <w:r w:rsidRPr="00EB7599">
        <w:rPr>
          <w:rFonts w:ascii="Times New Roman" w:hAnsi="Times New Roman" w:cs="Times New Roman"/>
          <w:sz w:val="24"/>
          <w:szCs w:val="24"/>
          <w:shd w:val="clear" w:color="auto" w:fill="FFFFFF"/>
        </w:rPr>
        <w:t>iven several reasons to support his work to ensure that no one can doubt the source. It is true that the exclusion of firearms magazines has emerged as a significant topic of law as well as policy debate. In detail, David emphasizes the history of magazine</w:t>
      </w:r>
      <w:r w:rsidRPr="00EB7599">
        <w:rPr>
          <w:rFonts w:ascii="Times New Roman" w:hAnsi="Times New Roman" w:cs="Times New Roman"/>
          <w:sz w:val="24"/>
          <w:szCs w:val="24"/>
          <w:shd w:val="clear" w:color="auto" w:fill="FFFFFF"/>
        </w:rPr>
        <w:t>s as well magazine prohibition. I can do verification of the source in a simple way by going through the provided information and figure for the information concerned with the ban of magazines to see how the responsible bodies have respondent to it hence t</w:t>
      </w:r>
      <w:r w:rsidRPr="00EB7599">
        <w:rPr>
          <w:rFonts w:ascii="Times New Roman" w:hAnsi="Times New Roman" w:cs="Times New Roman"/>
          <w:sz w:val="24"/>
          <w:szCs w:val="24"/>
          <w:shd w:val="clear" w:color="auto" w:fill="FFFFFF"/>
        </w:rPr>
        <w:t xml:space="preserve">he accurateness of the source. The intended audience of the source are citizens who own firearm lawfully. Finally, the point of view presented in the source is to address issues concerning fire magazines as well as the prohibition of magazines. </w:t>
      </w:r>
    </w:p>
    <w:p w14:paraId="2AEB5386" w14:textId="77777777" w:rsidR="00EB7599" w:rsidRPr="00EB7599" w:rsidRDefault="00EB7599" w:rsidP="00EB7599">
      <w:pPr>
        <w:spacing w:line="360" w:lineRule="auto"/>
        <w:ind w:left="720" w:hanging="720"/>
        <w:jc w:val="both"/>
        <w:rPr>
          <w:rFonts w:ascii="Times New Roman" w:hAnsi="Times New Roman" w:cs="Times New Roman"/>
          <w:b/>
          <w:bCs/>
          <w:sz w:val="24"/>
          <w:szCs w:val="24"/>
          <w:shd w:val="clear" w:color="auto" w:fill="FFFFFF"/>
        </w:rPr>
      </w:pPr>
    </w:p>
    <w:p w14:paraId="07ECD63F" w14:textId="77777777" w:rsidR="00EB7599" w:rsidRPr="00EB7599" w:rsidRDefault="00971F4D" w:rsidP="00EB7599">
      <w:pPr>
        <w:spacing w:line="360" w:lineRule="auto"/>
        <w:ind w:left="720" w:hanging="720"/>
        <w:jc w:val="center"/>
        <w:rPr>
          <w:rFonts w:ascii="Times New Roman" w:hAnsi="Times New Roman" w:cs="Times New Roman"/>
          <w:b/>
          <w:bCs/>
          <w:sz w:val="24"/>
          <w:szCs w:val="24"/>
          <w:shd w:val="clear" w:color="auto" w:fill="FFFFFF"/>
        </w:rPr>
      </w:pPr>
      <w:r w:rsidRPr="00EB7599">
        <w:rPr>
          <w:rFonts w:ascii="Times New Roman" w:hAnsi="Times New Roman" w:cs="Times New Roman"/>
          <w:b/>
          <w:bCs/>
          <w:sz w:val="24"/>
          <w:szCs w:val="24"/>
          <w:shd w:val="clear" w:color="auto" w:fill="FFFFFF"/>
        </w:rPr>
        <w:lastRenderedPageBreak/>
        <w:t>Rivara, F</w:t>
      </w:r>
      <w:r w:rsidRPr="00EB7599">
        <w:rPr>
          <w:rFonts w:ascii="Times New Roman" w:hAnsi="Times New Roman" w:cs="Times New Roman"/>
          <w:b/>
          <w:bCs/>
          <w:sz w:val="24"/>
          <w:szCs w:val="24"/>
          <w:shd w:val="clear" w:color="auto" w:fill="FFFFFF"/>
        </w:rPr>
        <w:t>. P., &amp; Fan, M. D. (2017). Pediatricians, firearms, and the first amendment. </w:t>
      </w:r>
      <w:r w:rsidRPr="00EB7599">
        <w:rPr>
          <w:rFonts w:ascii="Times New Roman" w:hAnsi="Times New Roman" w:cs="Times New Roman"/>
          <w:b/>
          <w:bCs/>
          <w:i/>
          <w:iCs/>
          <w:sz w:val="24"/>
          <w:szCs w:val="24"/>
          <w:shd w:val="clear" w:color="auto" w:fill="FFFFFF"/>
        </w:rPr>
        <w:t>JAMA pediatrics</w:t>
      </w:r>
      <w:r w:rsidRPr="00EB7599">
        <w:rPr>
          <w:rFonts w:ascii="Times New Roman" w:hAnsi="Times New Roman" w:cs="Times New Roman"/>
          <w:b/>
          <w:bCs/>
          <w:sz w:val="24"/>
          <w:szCs w:val="24"/>
          <w:shd w:val="clear" w:color="auto" w:fill="FFFFFF"/>
        </w:rPr>
        <w:t>, </w:t>
      </w:r>
      <w:r w:rsidRPr="00EB7599">
        <w:rPr>
          <w:rFonts w:ascii="Times New Roman" w:hAnsi="Times New Roman" w:cs="Times New Roman"/>
          <w:b/>
          <w:bCs/>
          <w:i/>
          <w:iCs/>
          <w:sz w:val="24"/>
          <w:szCs w:val="24"/>
          <w:shd w:val="clear" w:color="auto" w:fill="FFFFFF"/>
        </w:rPr>
        <w:t>171</w:t>
      </w:r>
      <w:r w:rsidRPr="00EB7599">
        <w:rPr>
          <w:rFonts w:ascii="Times New Roman" w:hAnsi="Times New Roman" w:cs="Times New Roman"/>
          <w:b/>
          <w:bCs/>
          <w:sz w:val="24"/>
          <w:szCs w:val="24"/>
          <w:shd w:val="clear" w:color="auto" w:fill="FFFFFF"/>
        </w:rPr>
        <w:t>(8), 723-724.</w:t>
      </w:r>
    </w:p>
    <w:p w14:paraId="3A6E0B5D" w14:textId="33293BD1" w:rsidR="00324858" w:rsidRPr="00EB7599" w:rsidRDefault="00971F4D" w:rsidP="00EB7599">
      <w:pPr>
        <w:spacing w:line="360" w:lineRule="auto"/>
        <w:ind w:firstLine="720"/>
        <w:jc w:val="both"/>
        <w:rPr>
          <w:rFonts w:ascii="Times New Roman" w:hAnsi="Times New Roman" w:cs="Times New Roman"/>
          <w:sz w:val="24"/>
          <w:szCs w:val="24"/>
        </w:rPr>
      </w:pPr>
      <w:r w:rsidRPr="00EB7599">
        <w:rPr>
          <w:rFonts w:ascii="Times New Roman" w:hAnsi="Times New Roman" w:cs="Times New Roman"/>
          <w:sz w:val="24"/>
          <w:szCs w:val="24"/>
        </w:rPr>
        <w:t xml:space="preserve">The information about Pediatricians, firearms, and the First Amendment is presented by Fredrick P. Rivara and Mary D, Fan. According to the </w:t>
      </w:r>
      <w:r w:rsidRPr="00EB7599">
        <w:rPr>
          <w:rFonts w:ascii="Times New Roman" w:hAnsi="Times New Roman" w:cs="Times New Roman"/>
          <w:sz w:val="24"/>
          <w:szCs w:val="24"/>
        </w:rPr>
        <w:t>article, well-child visits are considered to be a staple of pediatric practice. However, I trust the source. There are several reasons why I support the source. F</w:t>
      </w:r>
      <w:r w:rsidR="00B2160F" w:rsidRPr="00EB7599">
        <w:rPr>
          <w:rFonts w:ascii="Times New Roman" w:hAnsi="Times New Roman" w:cs="Times New Roman"/>
          <w:sz w:val="24"/>
          <w:szCs w:val="24"/>
        </w:rPr>
        <w:t>or instance,</w:t>
      </w:r>
      <w:r w:rsidRPr="00EB7599">
        <w:rPr>
          <w:rFonts w:ascii="Times New Roman" w:hAnsi="Times New Roman" w:cs="Times New Roman"/>
          <w:sz w:val="24"/>
          <w:szCs w:val="24"/>
        </w:rPr>
        <w:t xml:space="preserve"> I support the source because I agree with its assertation that it has been recogn</w:t>
      </w:r>
      <w:r w:rsidRPr="00EB7599">
        <w:rPr>
          <w:rFonts w:ascii="Times New Roman" w:hAnsi="Times New Roman" w:cs="Times New Roman"/>
          <w:sz w:val="24"/>
          <w:szCs w:val="24"/>
        </w:rPr>
        <w:t>ized for several years the</w:t>
      </w:r>
      <w:r w:rsidR="00B2160F" w:rsidRPr="00EB7599">
        <w:rPr>
          <w:rFonts w:ascii="Times New Roman" w:hAnsi="Times New Roman" w:cs="Times New Roman"/>
          <w:sz w:val="24"/>
          <w:szCs w:val="24"/>
        </w:rPr>
        <w:t xml:space="preserve"> </w:t>
      </w:r>
      <w:r w:rsidRPr="00EB7599">
        <w:rPr>
          <w:rFonts w:ascii="Times New Roman" w:hAnsi="Times New Roman" w:cs="Times New Roman"/>
          <w:sz w:val="24"/>
          <w:szCs w:val="24"/>
        </w:rPr>
        <w:t xml:space="preserve">physical examinations of children who are healthy and known to a pediatrician contribute diminutive new information. </w:t>
      </w:r>
      <w:r w:rsidR="00B2160F" w:rsidRPr="00EB7599">
        <w:rPr>
          <w:rFonts w:ascii="Times New Roman" w:hAnsi="Times New Roman" w:cs="Times New Roman"/>
          <w:sz w:val="24"/>
          <w:szCs w:val="24"/>
        </w:rPr>
        <w:t xml:space="preserve">Also, I support the information being presented in this source because it is prioritizing human health. As human beings, we all suffer from infections and we need treatment </w:t>
      </w:r>
      <w:r w:rsidR="0050677C" w:rsidRPr="00EB7599">
        <w:rPr>
          <w:rFonts w:ascii="Times New Roman" w:hAnsi="Times New Roman" w:cs="Times New Roman"/>
          <w:sz w:val="24"/>
          <w:szCs w:val="24"/>
        </w:rPr>
        <w:t xml:space="preserve">immediately after we are diagnosed with the disease. This has been upheld by the pediatrician because there is no time set for him to work and instead, he works at any time whenever he has to attend to a child. </w:t>
      </w:r>
      <w:r w:rsidR="00B2160F" w:rsidRPr="00EB7599">
        <w:rPr>
          <w:rFonts w:ascii="Times New Roman" w:hAnsi="Times New Roman" w:cs="Times New Roman"/>
          <w:sz w:val="24"/>
          <w:szCs w:val="24"/>
        </w:rPr>
        <w:t>However, this information can be verified in many ways. First, I can conduct a physical examination on healthy students and compare it to the study conducted on children who are unhealthy. The information I will get will be matching will the previous information presented in the source, simply imply that the information provided in the source is accurate. The intended audience for this source is the citizens of the United States of America</w:t>
      </w:r>
      <w:r w:rsidR="0050677C" w:rsidRPr="00EB7599">
        <w:rPr>
          <w:rFonts w:ascii="Times New Roman" w:hAnsi="Times New Roman" w:cs="Times New Roman"/>
          <w:sz w:val="24"/>
          <w:szCs w:val="24"/>
        </w:rPr>
        <w:t xml:space="preserve"> and the point of view being presented in the source is that there should be an amendment on regulations of firearms so that citizens to be allowed to own firearms for personal safety/ self-defense.</w:t>
      </w:r>
    </w:p>
    <w:p w14:paraId="54705947" w14:textId="2914FA72" w:rsidR="00397E24" w:rsidRPr="00EB7599" w:rsidRDefault="00971F4D" w:rsidP="00EB7599">
      <w:pPr>
        <w:spacing w:line="360" w:lineRule="auto"/>
        <w:ind w:firstLine="720"/>
        <w:jc w:val="center"/>
        <w:rPr>
          <w:rFonts w:ascii="Times New Roman" w:hAnsi="Times New Roman" w:cs="Times New Roman"/>
          <w:b/>
          <w:bCs/>
          <w:sz w:val="24"/>
          <w:szCs w:val="24"/>
        </w:rPr>
      </w:pPr>
      <w:r w:rsidRPr="00EB7599">
        <w:rPr>
          <w:rFonts w:ascii="Times New Roman" w:hAnsi="Times New Roman" w:cs="Times New Roman"/>
          <w:b/>
          <w:bCs/>
          <w:sz w:val="24"/>
          <w:szCs w:val="24"/>
        </w:rPr>
        <w:t>Reflection</w:t>
      </w:r>
    </w:p>
    <w:p w14:paraId="24D8AFCC" w14:textId="7306B2B9" w:rsidR="00B3204E" w:rsidRPr="00EB7599" w:rsidRDefault="00971F4D" w:rsidP="00EB7599">
      <w:pPr>
        <w:spacing w:line="360" w:lineRule="auto"/>
        <w:ind w:firstLine="720"/>
        <w:jc w:val="both"/>
        <w:rPr>
          <w:rFonts w:ascii="Times New Roman" w:hAnsi="Times New Roman" w:cs="Times New Roman"/>
          <w:sz w:val="24"/>
          <w:szCs w:val="24"/>
        </w:rPr>
      </w:pPr>
      <w:r w:rsidRPr="00EB7599">
        <w:rPr>
          <w:rFonts w:ascii="Times New Roman" w:hAnsi="Times New Roman" w:cs="Times New Roman"/>
          <w:sz w:val="24"/>
          <w:szCs w:val="24"/>
        </w:rPr>
        <w:t xml:space="preserve">In connection to the information drafted in the sources listed above, there is a legal change that </w:t>
      </w:r>
      <w:r w:rsidRPr="00EB7599">
        <w:rPr>
          <w:rFonts w:ascii="Times New Roman" w:hAnsi="Times New Roman" w:cs="Times New Roman"/>
          <w:sz w:val="24"/>
          <w:szCs w:val="24"/>
        </w:rPr>
        <w:t>has taken place. The legal change is made on firearms, which is deeply rooted in the possession of firearms.  The importance of the change is that it has helped in enhancing self-defense for people in the United States of America. Nevertheless, the legal c</w:t>
      </w:r>
      <w:r w:rsidRPr="00EB7599">
        <w:rPr>
          <w:rFonts w:ascii="Times New Roman" w:hAnsi="Times New Roman" w:cs="Times New Roman"/>
          <w:sz w:val="24"/>
          <w:szCs w:val="24"/>
        </w:rPr>
        <w:t>hange has played a significant role in ensuring that there are reduced cases of reckless ownership of firearms which also reduces the number of insecurity and risks associated with increased and reckless possession of firearms. However, there are questions</w:t>
      </w:r>
      <w:r w:rsidRPr="00EB7599">
        <w:rPr>
          <w:rFonts w:ascii="Times New Roman" w:hAnsi="Times New Roman" w:cs="Times New Roman"/>
          <w:sz w:val="24"/>
          <w:szCs w:val="24"/>
        </w:rPr>
        <w:t xml:space="preserve"> that could be of a great impact if they are addressed well</w:t>
      </w:r>
      <w:r w:rsidR="004A7CE1" w:rsidRPr="00EB7599">
        <w:rPr>
          <w:rFonts w:ascii="Times New Roman" w:hAnsi="Times New Roman" w:cs="Times New Roman"/>
          <w:sz w:val="24"/>
          <w:szCs w:val="24"/>
        </w:rPr>
        <w:t xml:space="preserve"> like; Should the government support firearms prohibition, and What the benefits of firearms prohibition. In summation, there is a saying that asserts that change is inevitable. In relation to the information conveyed in this paper, I can say that the changes that occurred are positive. All changes are being </w:t>
      </w:r>
      <w:r w:rsidR="004A7CE1" w:rsidRPr="00EB7599">
        <w:rPr>
          <w:rFonts w:ascii="Times New Roman" w:hAnsi="Times New Roman" w:cs="Times New Roman"/>
          <w:sz w:val="24"/>
          <w:szCs w:val="24"/>
        </w:rPr>
        <w:lastRenderedPageBreak/>
        <w:t xml:space="preserve">made on firearms. The reason behind the implementation of these changes is to make life better for citizens. For this to be attained, the implementation of the legal change on firearms is working towards how it can adequately reduce the possession of firearms among citizens. Also, this is to be enhanced through the implementation of rules such as the issuance of licenses to any firearm that is issued to a citizen as well as the </w:t>
      </w:r>
      <w:r w:rsidR="00146EE0" w:rsidRPr="00EB7599">
        <w:rPr>
          <w:rFonts w:ascii="Times New Roman" w:hAnsi="Times New Roman" w:cs="Times New Roman"/>
          <w:sz w:val="24"/>
          <w:szCs w:val="24"/>
        </w:rPr>
        <w:t xml:space="preserve">prohibition of magazines to citizens because with the magazines there are high cases of killings. </w:t>
      </w:r>
      <w:r w:rsidR="004A7CE1" w:rsidRPr="00EB7599">
        <w:rPr>
          <w:rFonts w:ascii="Times New Roman" w:hAnsi="Times New Roman" w:cs="Times New Roman"/>
          <w:sz w:val="24"/>
          <w:szCs w:val="24"/>
        </w:rPr>
        <w:t xml:space="preserve"> </w:t>
      </w:r>
    </w:p>
    <w:sectPr w:rsidR="00B3204E" w:rsidRPr="00EB7599" w:rsidSect="00EB759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5897E" w14:textId="77777777" w:rsidR="00971F4D" w:rsidRDefault="00971F4D">
      <w:pPr>
        <w:spacing w:after="0" w:line="240" w:lineRule="auto"/>
      </w:pPr>
      <w:r>
        <w:separator/>
      </w:r>
    </w:p>
  </w:endnote>
  <w:endnote w:type="continuationSeparator" w:id="0">
    <w:p w14:paraId="456D86EB" w14:textId="77777777" w:rsidR="00971F4D" w:rsidRDefault="00971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E3C4E" w14:textId="77777777" w:rsidR="00971F4D" w:rsidRDefault="00971F4D">
      <w:pPr>
        <w:spacing w:after="0" w:line="240" w:lineRule="auto"/>
      </w:pPr>
      <w:r>
        <w:separator/>
      </w:r>
    </w:p>
  </w:footnote>
  <w:footnote w:type="continuationSeparator" w:id="0">
    <w:p w14:paraId="43437415" w14:textId="77777777" w:rsidR="00971F4D" w:rsidRDefault="00971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404844750"/>
      <w:docPartObj>
        <w:docPartGallery w:val="Page Numbers (Top of Page)"/>
        <w:docPartUnique/>
      </w:docPartObj>
    </w:sdtPr>
    <w:sdtEndPr>
      <w:rPr>
        <w:noProof/>
      </w:rPr>
    </w:sdtEndPr>
    <w:sdtContent>
      <w:p w14:paraId="301B2228" w14:textId="5F0D6F85" w:rsidR="00EB7599" w:rsidRPr="00EB7599" w:rsidRDefault="00971F4D" w:rsidP="00EB7599">
        <w:pPr>
          <w:pStyle w:val="Header"/>
          <w:spacing w:line="480" w:lineRule="auto"/>
          <w:jc w:val="both"/>
          <w:rPr>
            <w:rFonts w:ascii="Times New Roman" w:hAnsi="Times New Roman" w:cs="Times New Roman"/>
            <w:sz w:val="24"/>
            <w:szCs w:val="24"/>
          </w:rPr>
        </w:pPr>
        <w:r w:rsidRPr="00EB7599">
          <w:rPr>
            <w:rFonts w:ascii="Times New Roman" w:hAnsi="Times New Roman" w:cs="Times New Roman"/>
            <w:sz w:val="24"/>
            <w:szCs w:val="24"/>
          </w:rPr>
          <w:t>FIREARMS CHANGES</w:t>
        </w:r>
        <w:r w:rsidRPr="00EB7599">
          <w:rPr>
            <w:rFonts w:ascii="Times New Roman" w:hAnsi="Times New Roman" w:cs="Times New Roman"/>
            <w:sz w:val="24"/>
            <w:szCs w:val="24"/>
          </w:rPr>
          <w:tab/>
        </w:r>
        <w:r w:rsidRPr="00EB7599">
          <w:rPr>
            <w:rFonts w:ascii="Times New Roman" w:hAnsi="Times New Roman" w:cs="Times New Roman"/>
            <w:sz w:val="24"/>
            <w:szCs w:val="24"/>
          </w:rPr>
          <w:tab/>
        </w:r>
        <w:r w:rsidRPr="00EB7599">
          <w:rPr>
            <w:rFonts w:ascii="Times New Roman" w:hAnsi="Times New Roman" w:cs="Times New Roman"/>
            <w:sz w:val="24"/>
            <w:szCs w:val="24"/>
          </w:rPr>
          <w:fldChar w:fldCharType="begin"/>
        </w:r>
        <w:r w:rsidRPr="00EB7599">
          <w:rPr>
            <w:rFonts w:ascii="Times New Roman" w:hAnsi="Times New Roman" w:cs="Times New Roman"/>
            <w:sz w:val="24"/>
            <w:szCs w:val="24"/>
          </w:rPr>
          <w:instrText xml:space="preserve"> PAGE   \* MERGEFORMAT </w:instrText>
        </w:r>
        <w:r w:rsidRPr="00EB7599">
          <w:rPr>
            <w:rFonts w:ascii="Times New Roman" w:hAnsi="Times New Roman" w:cs="Times New Roman"/>
            <w:sz w:val="24"/>
            <w:szCs w:val="24"/>
          </w:rPr>
          <w:fldChar w:fldCharType="separate"/>
        </w:r>
        <w:r w:rsidRPr="00EB7599">
          <w:rPr>
            <w:rFonts w:ascii="Times New Roman" w:hAnsi="Times New Roman" w:cs="Times New Roman"/>
            <w:noProof/>
            <w:sz w:val="24"/>
            <w:szCs w:val="24"/>
          </w:rPr>
          <w:t>2</w:t>
        </w:r>
        <w:r w:rsidRPr="00EB7599">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4F54" w14:textId="099E994A" w:rsidR="00EB7599" w:rsidRPr="00EB7599" w:rsidRDefault="00971F4D" w:rsidP="00EB7599">
    <w:pPr>
      <w:pStyle w:val="Header"/>
      <w:spacing w:line="480" w:lineRule="auto"/>
      <w:jc w:val="both"/>
      <w:rPr>
        <w:rFonts w:ascii="Times New Roman" w:hAnsi="Times New Roman" w:cs="Times New Roman"/>
        <w:sz w:val="24"/>
        <w:szCs w:val="24"/>
      </w:rPr>
    </w:pPr>
    <w:r w:rsidRPr="00EB7599">
      <w:rPr>
        <w:rFonts w:ascii="Times New Roman" w:hAnsi="Times New Roman" w:cs="Times New Roman"/>
        <w:sz w:val="24"/>
        <w:szCs w:val="24"/>
      </w:rPr>
      <w:t>Running Head: FIREARMS CHANGES</w:t>
    </w:r>
    <w:r w:rsidRPr="00EB7599">
      <w:rPr>
        <w:rFonts w:ascii="Times New Roman" w:hAnsi="Times New Roman" w:cs="Times New Roman"/>
        <w:sz w:val="24"/>
        <w:szCs w:val="24"/>
      </w:rPr>
      <w:tab/>
    </w:r>
    <w:r w:rsidRPr="00EB7599">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858"/>
    <w:rsid w:val="00065F15"/>
    <w:rsid w:val="00146EE0"/>
    <w:rsid w:val="00324858"/>
    <w:rsid w:val="00397E24"/>
    <w:rsid w:val="003B78C3"/>
    <w:rsid w:val="004A7CE1"/>
    <w:rsid w:val="0050677C"/>
    <w:rsid w:val="00971F4D"/>
    <w:rsid w:val="00B2160F"/>
    <w:rsid w:val="00B3204E"/>
    <w:rsid w:val="00C97452"/>
    <w:rsid w:val="00EB7599"/>
    <w:rsid w:val="00FB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DBC6"/>
  <w15:chartTrackingRefBased/>
  <w15:docId w15:val="{7EFBB793-96F3-4A1C-9D01-403C5D40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599"/>
  </w:style>
  <w:style w:type="paragraph" w:styleId="Footer">
    <w:name w:val="footer"/>
    <w:basedOn w:val="Normal"/>
    <w:link w:val="FooterChar"/>
    <w:uiPriority w:val="99"/>
    <w:unhideWhenUsed/>
    <w:rsid w:val="00EB7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2021-03-15T21:58:00Z</dcterms:created>
  <dcterms:modified xsi:type="dcterms:W3CDTF">2021-03-15T21:58:00Z</dcterms:modified>
</cp:coreProperties>
</file>