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9A7EB" w14:textId="4731B6F9" w:rsidR="00123B0F" w:rsidRPr="00E321DB" w:rsidRDefault="00123B0F" w:rsidP="00E321DB">
      <w:pPr>
        <w:spacing w:line="480" w:lineRule="auto"/>
        <w:rPr>
          <w:rFonts w:ascii="Times New Roman" w:hAnsi="Times New Roman" w:cs="Times New Roman"/>
          <w:b/>
        </w:rPr>
      </w:pPr>
    </w:p>
    <w:p w14:paraId="1E0B9F11" w14:textId="77777777" w:rsidR="00123B0F" w:rsidRPr="00E321DB" w:rsidRDefault="00123B0F" w:rsidP="00E321DB">
      <w:pPr>
        <w:pStyle w:val="ListParagraph"/>
        <w:spacing w:line="480" w:lineRule="auto"/>
        <w:ind w:left="1080"/>
        <w:rPr>
          <w:rFonts w:ascii="Times New Roman" w:hAnsi="Times New Roman" w:cs="Times New Roman"/>
        </w:rPr>
      </w:pPr>
    </w:p>
    <w:p w14:paraId="3EE20799" w14:textId="59453D95" w:rsidR="00123B0F" w:rsidRPr="00E321DB" w:rsidRDefault="00CC4F82" w:rsidP="00E321DB">
      <w:pPr>
        <w:spacing w:line="480" w:lineRule="auto"/>
        <w:jc w:val="center"/>
        <w:rPr>
          <w:rFonts w:ascii="Times New Roman" w:hAnsi="Times New Roman" w:cs="Times New Roman"/>
        </w:rPr>
      </w:pPr>
      <w:r w:rsidRPr="00E321DB">
        <w:rPr>
          <w:rFonts w:ascii="Times New Roman" w:hAnsi="Times New Roman" w:cs="Times New Roman"/>
          <w:noProof/>
        </w:rPr>
        <w:drawing>
          <wp:anchor distT="0" distB="0" distL="114300" distR="114300" simplePos="0" relativeHeight="251660288" behindDoc="0" locked="0" layoutInCell="1" allowOverlap="1" wp14:anchorId="57BD752B" wp14:editId="04765D88">
            <wp:simplePos x="0" y="0"/>
            <wp:positionH relativeFrom="column">
              <wp:posOffset>2217420</wp:posOffset>
            </wp:positionH>
            <wp:positionV relativeFrom="paragraph">
              <wp:posOffset>83820</wp:posOffset>
            </wp:positionV>
            <wp:extent cx="1623695" cy="1788160"/>
            <wp:effectExtent l="0" t="0" r="190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695" cy="1788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4A49CF" w14:textId="27301208" w:rsidR="00123B0F" w:rsidRPr="00E321DB" w:rsidRDefault="00123B0F" w:rsidP="00E321DB">
      <w:pPr>
        <w:spacing w:line="480" w:lineRule="auto"/>
        <w:rPr>
          <w:rFonts w:ascii="Times New Roman" w:hAnsi="Times New Roman" w:cs="Times New Roman"/>
        </w:rPr>
      </w:pPr>
    </w:p>
    <w:p w14:paraId="5D365CB8" w14:textId="77777777" w:rsidR="00DA1F26" w:rsidRPr="00E321DB" w:rsidRDefault="00DA1F26" w:rsidP="00E321DB">
      <w:pPr>
        <w:spacing w:line="480" w:lineRule="auto"/>
        <w:jc w:val="center"/>
        <w:rPr>
          <w:rFonts w:ascii="Times New Roman" w:hAnsi="Times New Roman" w:cs="Times New Roman"/>
          <w:b/>
          <w:u w:val="single"/>
        </w:rPr>
      </w:pPr>
    </w:p>
    <w:p w14:paraId="098FF84E" w14:textId="77777777" w:rsidR="00DA1F26" w:rsidRPr="00E321DB" w:rsidRDefault="00DA1F26" w:rsidP="00E321DB">
      <w:pPr>
        <w:spacing w:line="480" w:lineRule="auto"/>
        <w:jc w:val="center"/>
        <w:rPr>
          <w:rFonts w:ascii="Times New Roman" w:hAnsi="Times New Roman" w:cs="Times New Roman"/>
          <w:b/>
          <w:u w:val="single"/>
        </w:rPr>
      </w:pPr>
    </w:p>
    <w:p w14:paraId="73358CAB" w14:textId="77777777" w:rsidR="00DA1F26" w:rsidRPr="00E321DB" w:rsidRDefault="00DA1F26" w:rsidP="00E321DB">
      <w:pPr>
        <w:spacing w:line="480" w:lineRule="auto"/>
        <w:jc w:val="center"/>
        <w:rPr>
          <w:rFonts w:ascii="Times New Roman" w:hAnsi="Times New Roman" w:cs="Times New Roman"/>
          <w:b/>
          <w:u w:val="single"/>
        </w:rPr>
      </w:pPr>
    </w:p>
    <w:p w14:paraId="5772C76D" w14:textId="77777777" w:rsidR="00DA1F26" w:rsidRPr="00E321DB" w:rsidRDefault="00DA1F26" w:rsidP="00E321DB">
      <w:pPr>
        <w:spacing w:line="480" w:lineRule="auto"/>
        <w:jc w:val="center"/>
        <w:rPr>
          <w:rFonts w:ascii="Times New Roman" w:hAnsi="Times New Roman" w:cs="Times New Roman"/>
          <w:b/>
          <w:u w:val="single"/>
        </w:rPr>
      </w:pPr>
    </w:p>
    <w:p w14:paraId="3CFE39C7" w14:textId="3E8F26D0" w:rsidR="00123B0F" w:rsidRPr="00E321DB" w:rsidRDefault="001B59DC" w:rsidP="00E321DB">
      <w:pPr>
        <w:spacing w:line="480" w:lineRule="auto"/>
        <w:jc w:val="center"/>
        <w:rPr>
          <w:rFonts w:ascii="Times New Roman" w:hAnsi="Times New Roman" w:cs="Times New Roman"/>
          <w:b/>
          <w:u w:val="single"/>
        </w:rPr>
      </w:pPr>
      <w:r w:rsidRPr="00E321DB">
        <w:rPr>
          <w:rFonts w:ascii="Times New Roman" w:hAnsi="Times New Roman" w:cs="Times New Roman"/>
          <w:b/>
          <w:u w:val="single"/>
        </w:rPr>
        <w:t>Fluid Mechanics</w:t>
      </w:r>
    </w:p>
    <w:p w14:paraId="26C11BBD" w14:textId="2A61E70F" w:rsidR="00F32C9B" w:rsidRPr="00E321DB" w:rsidRDefault="00F32C9B" w:rsidP="00E321DB">
      <w:pPr>
        <w:spacing w:line="480" w:lineRule="auto"/>
        <w:jc w:val="center"/>
        <w:rPr>
          <w:rFonts w:ascii="Times New Roman" w:hAnsi="Times New Roman" w:cs="Times New Roman"/>
        </w:rPr>
      </w:pPr>
      <w:r w:rsidRPr="00E321DB">
        <w:rPr>
          <w:rFonts w:ascii="Times New Roman" w:hAnsi="Times New Roman" w:cs="Times New Roman"/>
          <w:b/>
        </w:rPr>
        <w:t>Professor</w:t>
      </w:r>
      <w:r w:rsidR="001B59DC" w:rsidRPr="00E321DB">
        <w:rPr>
          <w:rFonts w:ascii="Times New Roman" w:hAnsi="Times New Roman" w:cs="Times New Roman"/>
        </w:rPr>
        <w:t>: Roger Dickey</w:t>
      </w:r>
    </w:p>
    <w:p w14:paraId="03B93DA2" w14:textId="5C346857" w:rsidR="00F32C9B" w:rsidRPr="00E321DB" w:rsidRDefault="00F32C9B" w:rsidP="00E321DB">
      <w:pPr>
        <w:spacing w:line="480" w:lineRule="auto"/>
        <w:jc w:val="center"/>
        <w:rPr>
          <w:rFonts w:ascii="Times New Roman" w:hAnsi="Times New Roman" w:cs="Times New Roman"/>
        </w:rPr>
      </w:pPr>
      <w:r w:rsidRPr="00E321DB">
        <w:rPr>
          <w:rFonts w:ascii="Times New Roman" w:hAnsi="Times New Roman" w:cs="Times New Roman"/>
          <w:b/>
        </w:rPr>
        <w:t>TA</w:t>
      </w:r>
      <w:r w:rsidR="001B59DC" w:rsidRPr="00E321DB">
        <w:rPr>
          <w:rFonts w:ascii="Times New Roman" w:hAnsi="Times New Roman" w:cs="Times New Roman"/>
        </w:rPr>
        <w:t>: Zhongfeng An</w:t>
      </w:r>
    </w:p>
    <w:p w14:paraId="7B3D1867" w14:textId="697D41CF" w:rsidR="00936048" w:rsidRPr="00E321DB" w:rsidRDefault="00F32C9B" w:rsidP="00E321DB">
      <w:pPr>
        <w:spacing w:line="480" w:lineRule="auto"/>
        <w:jc w:val="center"/>
        <w:rPr>
          <w:rFonts w:ascii="Times New Roman" w:hAnsi="Times New Roman" w:cs="Times New Roman"/>
        </w:rPr>
      </w:pPr>
      <w:r w:rsidRPr="00E321DB">
        <w:rPr>
          <w:rFonts w:ascii="Times New Roman" w:hAnsi="Times New Roman" w:cs="Times New Roman"/>
          <w:b/>
        </w:rPr>
        <w:t>Lab</w:t>
      </w:r>
      <w:r w:rsidRPr="00E321DB">
        <w:rPr>
          <w:rFonts w:ascii="Times New Roman" w:hAnsi="Times New Roman" w:cs="Times New Roman"/>
        </w:rPr>
        <w:t xml:space="preserve"> </w:t>
      </w:r>
      <w:r w:rsidRPr="00E321DB">
        <w:rPr>
          <w:rFonts w:ascii="Times New Roman" w:hAnsi="Times New Roman" w:cs="Times New Roman"/>
          <w:b/>
        </w:rPr>
        <w:t>Title</w:t>
      </w:r>
      <w:r w:rsidRPr="00E321DB">
        <w:rPr>
          <w:rFonts w:ascii="Times New Roman" w:hAnsi="Times New Roman" w:cs="Times New Roman"/>
        </w:rPr>
        <w:t xml:space="preserve">: </w:t>
      </w:r>
      <w:r w:rsidR="00936048" w:rsidRPr="00E321DB">
        <w:rPr>
          <w:rFonts w:ascii="Times New Roman" w:hAnsi="Times New Roman" w:cs="Times New Roman"/>
        </w:rPr>
        <w:t>Viscosity Measurement</w:t>
      </w:r>
    </w:p>
    <w:p w14:paraId="10573208" w14:textId="4F04DDD2" w:rsidR="00F32C9B" w:rsidRPr="00E321DB" w:rsidRDefault="00F32C9B" w:rsidP="00E321DB">
      <w:pPr>
        <w:spacing w:line="480" w:lineRule="auto"/>
        <w:jc w:val="center"/>
        <w:rPr>
          <w:rFonts w:ascii="Times New Roman" w:hAnsi="Times New Roman" w:cs="Times New Roman"/>
        </w:rPr>
      </w:pPr>
      <w:r w:rsidRPr="00E321DB">
        <w:rPr>
          <w:rFonts w:ascii="Times New Roman" w:hAnsi="Times New Roman" w:cs="Times New Roman"/>
          <w:b/>
        </w:rPr>
        <w:t>Date</w:t>
      </w:r>
      <w:r w:rsidRPr="00E321DB">
        <w:rPr>
          <w:rFonts w:ascii="Times New Roman" w:hAnsi="Times New Roman" w:cs="Times New Roman"/>
        </w:rPr>
        <w:t xml:space="preserve"> </w:t>
      </w:r>
      <w:r w:rsidRPr="00E321DB">
        <w:rPr>
          <w:rFonts w:ascii="Times New Roman" w:hAnsi="Times New Roman" w:cs="Times New Roman"/>
          <w:b/>
        </w:rPr>
        <w:t>of</w:t>
      </w:r>
      <w:r w:rsidRPr="00E321DB">
        <w:rPr>
          <w:rFonts w:ascii="Times New Roman" w:hAnsi="Times New Roman" w:cs="Times New Roman"/>
        </w:rPr>
        <w:t xml:space="preserve"> </w:t>
      </w:r>
      <w:r w:rsidRPr="00E321DB">
        <w:rPr>
          <w:rFonts w:ascii="Times New Roman" w:hAnsi="Times New Roman" w:cs="Times New Roman"/>
          <w:b/>
        </w:rPr>
        <w:t>lab</w:t>
      </w:r>
      <w:r w:rsidR="00065087" w:rsidRPr="00E321DB">
        <w:rPr>
          <w:rFonts w:ascii="Times New Roman" w:hAnsi="Times New Roman" w:cs="Times New Roman"/>
        </w:rPr>
        <w:t>: February 4</w:t>
      </w:r>
      <w:r w:rsidRPr="00E321DB">
        <w:rPr>
          <w:rFonts w:ascii="Times New Roman" w:hAnsi="Times New Roman" w:cs="Times New Roman"/>
        </w:rPr>
        <w:t>, 2013</w:t>
      </w:r>
    </w:p>
    <w:p w14:paraId="218BDE93" w14:textId="707539B9" w:rsidR="00D05D54" w:rsidRPr="00E321DB" w:rsidRDefault="00F32C9B" w:rsidP="00E321DB">
      <w:pPr>
        <w:spacing w:line="480" w:lineRule="auto"/>
        <w:jc w:val="center"/>
        <w:rPr>
          <w:rFonts w:ascii="Times New Roman" w:hAnsi="Times New Roman" w:cs="Times New Roman"/>
        </w:rPr>
      </w:pPr>
      <w:r w:rsidRPr="00E321DB">
        <w:rPr>
          <w:rFonts w:ascii="Times New Roman" w:hAnsi="Times New Roman" w:cs="Times New Roman"/>
          <w:b/>
        </w:rPr>
        <w:t>Date</w:t>
      </w:r>
      <w:r w:rsidRPr="00E321DB">
        <w:rPr>
          <w:rFonts w:ascii="Times New Roman" w:hAnsi="Times New Roman" w:cs="Times New Roman"/>
        </w:rPr>
        <w:t xml:space="preserve"> </w:t>
      </w:r>
      <w:r w:rsidRPr="00E321DB">
        <w:rPr>
          <w:rFonts w:ascii="Times New Roman" w:hAnsi="Times New Roman" w:cs="Times New Roman"/>
          <w:b/>
        </w:rPr>
        <w:t>of</w:t>
      </w:r>
      <w:r w:rsidRPr="00E321DB">
        <w:rPr>
          <w:rFonts w:ascii="Times New Roman" w:hAnsi="Times New Roman" w:cs="Times New Roman"/>
        </w:rPr>
        <w:t xml:space="preserve"> </w:t>
      </w:r>
      <w:r w:rsidRPr="00E321DB">
        <w:rPr>
          <w:rFonts w:ascii="Times New Roman" w:hAnsi="Times New Roman" w:cs="Times New Roman"/>
          <w:b/>
        </w:rPr>
        <w:t>report</w:t>
      </w:r>
      <w:r w:rsidR="00065087" w:rsidRPr="00E321DB">
        <w:rPr>
          <w:rFonts w:ascii="Times New Roman" w:hAnsi="Times New Roman" w:cs="Times New Roman"/>
        </w:rPr>
        <w:t>: February 16</w:t>
      </w:r>
      <w:r w:rsidRPr="00E321DB">
        <w:rPr>
          <w:rFonts w:ascii="Times New Roman" w:hAnsi="Times New Roman" w:cs="Times New Roman"/>
        </w:rPr>
        <w:t>, 2013</w:t>
      </w:r>
    </w:p>
    <w:p w14:paraId="0DE6618E" w14:textId="5A39483F" w:rsidR="00D05D54" w:rsidRPr="00E321DB" w:rsidRDefault="00D05D54" w:rsidP="00E321DB">
      <w:pPr>
        <w:spacing w:line="480" w:lineRule="auto"/>
        <w:jc w:val="center"/>
        <w:rPr>
          <w:rFonts w:ascii="Times New Roman" w:hAnsi="Times New Roman" w:cs="Times New Roman"/>
        </w:rPr>
      </w:pPr>
      <w:r w:rsidRPr="00E321DB">
        <w:rPr>
          <w:rFonts w:ascii="Times New Roman" w:hAnsi="Times New Roman" w:cs="Times New Roman"/>
          <w:b/>
        </w:rPr>
        <w:t>Report</w:t>
      </w:r>
      <w:r w:rsidRPr="00E321DB">
        <w:rPr>
          <w:rFonts w:ascii="Times New Roman" w:hAnsi="Times New Roman" w:cs="Times New Roman"/>
        </w:rPr>
        <w:t xml:space="preserve"> </w:t>
      </w:r>
      <w:r w:rsidRPr="00E321DB">
        <w:rPr>
          <w:rFonts w:ascii="Times New Roman" w:hAnsi="Times New Roman" w:cs="Times New Roman"/>
          <w:b/>
        </w:rPr>
        <w:t>by</w:t>
      </w:r>
      <w:r w:rsidRPr="00E321DB">
        <w:rPr>
          <w:rFonts w:ascii="Times New Roman" w:hAnsi="Times New Roman" w:cs="Times New Roman"/>
        </w:rPr>
        <w:t>: Orlando Burns</w:t>
      </w:r>
    </w:p>
    <w:p w14:paraId="6295738C" w14:textId="40D113A0" w:rsidR="00D05D54" w:rsidRDefault="00A20437" w:rsidP="00B966A2">
      <w:pPr>
        <w:spacing w:line="480" w:lineRule="auto"/>
        <w:jc w:val="center"/>
        <w:rPr>
          <w:rFonts w:ascii="Times New Roman" w:hAnsi="Times New Roman" w:cs="Times New Roman"/>
        </w:rPr>
      </w:pPr>
      <w:r w:rsidRPr="00E321DB">
        <w:rPr>
          <w:rFonts w:ascii="Times New Roman" w:hAnsi="Times New Roman" w:cs="Times New Roman"/>
          <w:b/>
        </w:rPr>
        <w:t>Group</w:t>
      </w:r>
      <w:r w:rsidRPr="00E321DB">
        <w:rPr>
          <w:rFonts w:ascii="Times New Roman" w:hAnsi="Times New Roman" w:cs="Times New Roman"/>
        </w:rPr>
        <w:t>: A</w:t>
      </w:r>
    </w:p>
    <w:p w14:paraId="2FEABB1D" w14:textId="77777777" w:rsidR="00B966A2" w:rsidRPr="00B966A2" w:rsidRDefault="00B966A2" w:rsidP="00B966A2">
      <w:pPr>
        <w:spacing w:line="480" w:lineRule="auto"/>
        <w:jc w:val="center"/>
        <w:rPr>
          <w:rFonts w:ascii="Times New Roman" w:hAnsi="Times New Roman" w:cs="Times New Roman"/>
        </w:rPr>
      </w:pPr>
    </w:p>
    <w:p w14:paraId="697DE4DF" w14:textId="77777777" w:rsidR="00CC4F82" w:rsidRDefault="00CC4F82">
      <w:pPr>
        <w:rPr>
          <w:rFonts w:ascii="Times New Roman" w:hAnsi="Times New Roman" w:cs="Times New Roman"/>
          <w:b/>
          <w:sz w:val="28"/>
        </w:rPr>
      </w:pPr>
      <w:r>
        <w:rPr>
          <w:rFonts w:ascii="Times New Roman" w:hAnsi="Times New Roman" w:cs="Times New Roman"/>
          <w:b/>
          <w:sz w:val="28"/>
        </w:rPr>
        <w:br w:type="page"/>
      </w:r>
    </w:p>
    <w:p w14:paraId="1A3BD768" w14:textId="2ACBD9B5" w:rsidR="00952084" w:rsidRPr="00B966A2" w:rsidRDefault="00952084" w:rsidP="00CC4F82">
      <w:pPr>
        <w:pStyle w:val="ListParagraph"/>
        <w:numPr>
          <w:ilvl w:val="0"/>
          <w:numId w:val="11"/>
        </w:numPr>
        <w:spacing w:line="480" w:lineRule="auto"/>
        <w:jc w:val="center"/>
        <w:rPr>
          <w:rFonts w:ascii="Times New Roman" w:hAnsi="Times New Roman" w:cs="Times New Roman"/>
          <w:b/>
          <w:sz w:val="28"/>
        </w:rPr>
      </w:pPr>
      <w:r w:rsidRPr="00B966A2">
        <w:rPr>
          <w:rFonts w:ascii="Times New Roman" w:hAnsi="Times New Roman" w:cs="Times New Roman"/>
          <w:b/>
          <w:sz w:val="28"/>
        </w:rPr>
        <w:lastRenderedPageBreak/>
        <w:t>Abstract</w:t>
      </w:r>
    </w:p>
    <w:p w14:paraId="0D159100" w14:textId="77777777" w:rsidR="00E321DB" w:rsidRPr="00E321DB" w:rsidRDefault="00E321DB" w:rsidP="00CC4F82">
      <w:pPr>
        <w:spacing w:line="480" w:lineRule="auto"/>
        <w:ind w:firstLine="360"/>
        <w:jc w:val="both"/>
        <w:rPr>
          <w:rFonts w:ascii="Times New Roman" w:hAnsi="Times New Roman" w:cs="Times New Roman"/>
        </w:rPr>
      </w:pPr>
      <w:r w:rsidRPr="00E321DB">
        <w:rPr>
          <w:rFonts w:ascii="Times New Roman" w:hAnsi="Times New Roman" w:cs="Times New Roman"/>
        </w:rPr>
        <w:t>The laboratory quantifies the ratio of dynamic viscosity to density of water and motor oil. Time is recorded by use of a capillary tube viscometer whereas a viscometer constant temperature bath records temperature. The procedure involved dipping two capillary tubes in a bath, one with water and another with oil. Hen pressure was applied until the fluids passed the top marks at the tube. The timer started recording the drop in each fluid as soon as the fluid passed the first mark. The timer stopped at the bottom mark. The procedure was then repeated at different temperatures of 30°C, 45°C, and 60°C. The calibration recorded in the water tube was 0.002(mm2/s2) and oil was 0.25 (mm2/s2). This value was multiplied by the time recorded to obtain the Kinematic Viscosity at the given temperatures. The kinematic viscosity of water was found to be 0.8(mm</w:t>
      </w:r>
      <w:r w:rsidRPr="00E321DB">
        <w:rPr>
          <w:rFonts w:ascii="Times New Roman" w:hAnsi="Times New Roman" w:cs="Times New Roman"/>
          <w:vertAlign w:val="superscript"/>
        </w:rPr>
        <w:t>2</w:t>
      </w:r>
      <w:r w:rsidRPr="00E321DB">
        <w:rPr>
          <w:rFonts w:ascii="Times New Roman" w:hAnsi="Times New Roman" w:cs="Times New Roman"/>
        </w:rPr>
        <w:t>/s</w:t>
      </w:r>
      <w:r w:rsidRPr="00E321DB">
        <w:rPr>
          <w:rFonts w:ascii="Times New Roman" w:hAnsi="Times New Roman" w:cs="Times New Roman"/>
          <w:vertAlign w:val="superscript"/>
        </w:rPr>
        <w:t>2</w:t>
      </w:r>
      <w:r w:rsidRPr="00E321DB">
        <w:rPr>
          <w:rFonts w:ascii="Times New Roman" w:hAnsi="Times New Roman" w:cs="Times New Roman"/>
        </w:rPr>
        <w:t>) at 30°C and 41.7(mm</w:t>
      </w:r>
      <w:r w:rsidRPr="00E321DB">
        <w:rPr>
          <w:rFonts w:ascii="Times New Roman" w:hAnsi="Times New Roman" w:cs="Times New Roman"/>
          <w:vertAlign w:val="superscript"/>
        </w:rPr>
        <w:t>2</w:t>
      </w:r>
      <w:r w:rsidRPr="00E321DB">
        <w:rPr>
          <w:rFonts w:ascii="Times New Roman" w:hAnsi="Times New Roman" w:cs="Times New Roman"/>
        </w:rPr>
        <w:t>/s</w:t>
      </w:r>
      <w:r w:rsidRPr="00E321DB">
        <w:rPr>
          <w:rFonts w:ascii="Times New Roman" w:hAnsi="Times New Roman" w:cs="Times New Roman"/>
          <w:vertAlign w:val="superscript"/>
        </w:rPr>
        <w:t>2</w:t>
      </w:r>
      <w:r w:rsidRPr="00E321DB">
        <w:rPr>
          <w:rFonts w:ascii="Times New Roman" w:hAnsi="Times New Roman" w:cs="Times New Roman"/>
        </w:rPr>
        <w:t>) at 60°C whereas oil had 171.5(mm</w:t>
      </w:r>
      <w:r w:rsidRPr="00E321DB">
        <w:rPr>
          <w:rFonts w:ascii="Times New Roman" w:hAnsi="Times New Roman" w:cs="Times New Roman"/>
          <w:vertAlign w:val="superscript"/>
        </w:rPr>
        <w:t>2</w:t>
      </w:r>
      <w:r w:rsidRPr="00E321DB">
        <w:rPr>
          <w:rFonts w:ascii="Times New Roman" w:hAnsi="Times New Roman" w:cs="Times New Roman"/>
        </w:rPr>
        <w:t>/s</w:t>
      </w:r>
      <w:r w:rsidRPr="00E321DB">
        <w:rPr>
          <w:rFonts w:ascii="Times New Roman" w:hAnsi="Times New Roman" w:cs="Times New Roman"/>
          <w:vertAlign w:val="superscript"/>
        </w:rPr>
        <w:t>2</w:t>
      </w:r>
      <w:r w:rsidRPr="00E321DB">
        <w:rPr>
          <w:rFonts w:ascii="Times New Roman" w:hAnsi="Times New Roman" w:cs="Times New Roman"/>
        </w:rPr>
        <w:t>) at 30°C and 41.7(mm</w:t>
      </w:r>
      <w:r w:rsidRPr="00E321DB">
        <w:rPr>
          <w:rFonts w:ascii="Times New Roman" w:hAnsi="Times New Roman" w:cs="Times New Roman"/>
          <w:vertAlign w:val="superscript"/>
        </w:rPr>
        <w:t>2</w:t>
      </w:r>
      <w:r w:rsidRPr="00E321DB">
        <w:rPr>
          <w:rFonts w:ascii="Times New Roman" w:hAnsi="Times New Roman" w:cs="Times New Roman"/>
        </w:rPr>
        <w:t>/s</w:t>
      </w:r>
      <w:r w:rsidRPr="00E321DB">
        <w:rPr>
          <w:rFonts w:ascii="Times New Roman" w:hAnsi="Times New Roman" w:cs="Times New Roman"/>
          <w:vertAlign w:val="superscript"/>
        </w:rPr>
        <w:t>2</w:t>
      </w:r>
      <w:r w:rsidRPr="00E321DB">
        <w:rPr>
          <w:rFonts w:ascii="Times New Roman" w:hAnsi="Times New Roman" w:cs="Times New Roman"/>
        </w:rPr>
        <w:t>) at 60°C. Both fluids recorded an inverse relationship between temperature and kinematic viscosity.</w:t>
      </w:r>
    </w:p>
    <w:p w14:paraId="2947221C" w14:textId="73C90FC4" w:rsidR="00123B0F" w:rsidRPr="00B966A2" w:rsidRDefault="004E2AA8" w:rsidP="00E321DB">
      <w:pPr>
        <w:pStyle w:val="ListParagraph"/>
        <w:numPr>
          <w:ilvl w:val="0"/>
          <w:numId w:val="11"/>
        </w:numPr>
        <w:spacing w:line="480" w:lineRule="auto"/>
        <w:rPr>
          <w:rFonts w:ascii="Times New Roman" w:hAnsi="Times New Roman" w:cs="Times New Roman"/>
          <w:sz w:val="28"/>
        </w:rPr>
      </w:pPr>
      <w:r w:rsidRPr="00B966A2">
        <w:rPr>
          <w:rFonts w:ascii="Times New Roman" w:hAnsi="Times New Roman" w:cs="Times New Roman"/>
          <w:b/>
          <w:sz w:val="28"/>
        </w:rPr>
        <w:t xml:space="preserve">Introduction </w:t>
      </w:r>
    </w:p>
    <w:p w14:paraId="52FBB8BA" w14:textId="1DEA8952" w:rsidR="00E321DB" w:rsidRPr="00E321DB" w:rsidRDefault="00E321DB" w:rsidP="00CC4F82">
      <w:pPr>
        <w:spacing w:line="480" w:lineRule="auto"/>
        <w:ind w:firstLine="720"/>
        <w:jc w:val="both"/>
        <w:rPr>
          <w:rFonts w:ascii="Times New Roman" w:hAnsi="Times New Roman" w:cs="Times New Roman"/>
        </w:rPr>
      </w:pPr>
      <w:r w:rsidRPr="00E321DB">
        <w:rPr>
          <w:rFonts w:ascii="Times New Roman" w:hAnsi="Times New Roman" w:cs="Times New Roman"/>
        </w:rPr>
        <w:t xml:space="preserve">The basis of the laboratory is to quantify the value of kinematic viscosity of water and oil. The purpose of these measured values is to relate these values to temperatures at different levels. The significance of viscosity regulates how a product should be handled, stored, or discarded. The instruments adopted for this experiment were a modified Ostwald capillary-tube viscometer and a Viscometer constant temperature and controls. The fluids have no velocity relative to the boundary within the experiment resulting in a parabolic velocity profile. Shear force occurs between the fluid and the walls of the capillary tube. The average speed of each fluid is calculated differently. The calibration constant is given, which is multiplied by time to acquire the kinematic viscosity. The relevance of the Viscometer constant temperature bath is to ascertain that both fluids are at the same temperatures. </w:t>
      </w:r>
    </w:p>
    <w:p w14:paraId="2F542348" w14:textId="58DA82CA" w:rsidR="006450BA" w:rsidRPr="00E321DB" w:rsidRDefault="009E1497" w:rsidP="00E321DB">
      <w:pPr>
        <w:spacing w:line="480" w:lineRule="auto"/>
        <w:rPr>
          <w:rFonts w:ascii="Times New Roman" w:hAnsi="Times New Roman" w:cs="Times New Roman"/>
        </w:rPr>
      </w:pPr>
      <w:r w:rsidRPr="00E321DB">
        <w:rPr>
          <w:rFonts w:ascii="Times New Roman" w:hAnsi="Times New Roman" w:cs="Times New Roman"/>
          <w:noProof/>
        </w:rPr>
        <w:lastRenderedPageBreak/>
        <w:drawing>
          <wp:anchor distT="0" distB="0" distL="114300" distR="114300" simplePos="0" relativeHeight="251658240" behindDoc="0" locked="0" layoutInCell="1" allowOverlap="1" wp14:anchorId="1255D150" wp14:editId="00C20E7F">
            <wp:simplePos x="0" y="0"/>
            <wp:positionH relativeFrom="column">
              <wp:posOffset>1828800</wp:posOffset>
            </wp:positionH>
            <wp:positionV relativeFrom="paragraph">
              <wp:posOffset>18415</wp:posOffset>
            </wp:positionV>
            <wp:extent cx="2857500" cy="2604770"/>
            <wp:effectExtent l="0" t="0" r="12700" b="11430"/>
            <wp:wrapThrough wrapText="bothSides">
              <wp:wrapPolygon edited="0">
                <wp:start x="0" y="0"/>
                <wp:lineTo x="0" y="21484"/>
                <wp:lineTo x="21504" y="21484"/>
                <wp:lineTo x="21504" y="0"/>
                <wp:lineTo x="0" y="0"/>
              </wp:wrapPolygon>
            </wp:wrapThrough>
            <wp:docPr id="1" name="Picture 1" descr="Macintosh HD:Users:OBurns:Desktop:Screen Shot 2013-02-17 at 6.50.3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OBurns:Desktop:Screen Shot 2013-02-17 at 6.50.31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2604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DFC71D" w14:textId="2509A00D" w:rsidR="006450BA" w:rsidRPr="00E321DB" w:rsidRDefault="006450BA" w:rsidP="00E321DB">
      <w:pPr>
        <w:spacing w:line="480" w:lineRule="auto"/>
        <w:ind w:left="1440"/>
        <w:rPr>
          <w:rFonts w:ascii="Times New Roman" w:hAnsi="Times New Roman" w:cs="Times New Roman"/>
        </w:rPr>
      </w:pPr>
    </w:p>
    <w:p w14:paraId="078E83A0" w14:textId="77777777" w:rsidR="009E1497" w:rsidRPr="00E321DB" w:rsidRDefault="009E1497" w:rsidP="00E321DB">
      <w:pPr>
        <w:spacing w:line="480" w:lineRule="auto"/>
        <w:ind w:left="1440"/>
        <w:rPr>
          <w:rFonts w:ascii="Times New Roman" w:hAnsi="Times New Roman" w:cs="Times New Roman"/>
        </w:rPr>
      </w:pPr>
    </w:p>
    <w:p w14:paraId="015C34CC" w14:textId="77777777" w:rsidR="009E1497" w:rsidRPr="00E321DB" w:rsidRDefault="009E1497" w:rsidP="00E321DB">
      <w:pPr>
        <w:spacing w:line="480" w:lineRule="auto"/>
        <w:ind w:left="1440"/>
        <w:rPr>
          <w:rFonts w:ascii="Times New Roman" w:hAnsi="Times New Roman" w:cs="Times New Roman"/>
        </w:rPr>
      </w:pPr>
    </w:p>
    <w:p w14:paraId="496214E8" w14:textId="77777777" w:rsidR="009E1497" w:rsidRPr="00E321DB" w:rsidRDefault="009E1497" w:rsidP="00E321DB">
      <w:pPr>
        <w:spacing w:line="480" w:lineRule="auto"/>
        <w:ind w:left="1440"/>
        <w:rPr>
          <w:rFonts w:ascii="Times New Roman" w:hAnsi="Times New Roman" w:cs="Times New Roman"/>
        </w:rPr>
      </w:pPr>
    </w:p>
    <w:p w14:paraId="78AC7AD1" w14:textId="77777777" w:rsidR="00E321DB" w:rsidRDefault="00E321DB" w:rsidP="00E321DB">
      <w:pPr>
        <w:spacing w:line="480" w:lineRule="auto"/>
        <w:rPr>
          <w:rFonts w:ascii="Times New Roman" w:hAnsi="Times New Roman" w:cs="Times New Roman"/>
          <w:b/>
        </w:rPr>
      </w:pPr>
    </w:p>
    <w:p w14:paraId="10986E89" w14:textId="0BF08E54" w:rsidR="009E1497" w:rsidRPr="00E321DB" w:rsidRDefault="00420EFC" w:rsidP="00E321DB">
      <w:pPr>
        <w:spacing w:line="480" w:lineRule="auto"/>
        <w:jc w:val="center"/>
        <w:rPr>
          <w:rFonts w:ascii="Times New Roman" w:hAnsi="Times New Roman" w:cs="Times New Roman"/>
          <w:b/>
        </w:rPr>
      </w:pPr>
      <w:r w:rsidRPr="00E321DB">
        <w:rPr>
          <w:rFonts w:ascii="Times New Roman" w:hAnsi="Times New Roman" w:cs="Times New Roman"/>
          <w:b/>
        </w:rPr>
        <w:t>Figure 1</w:t>
      </w:r>
      <w:r w:rsidR="00791919" w:rsidRPr="00E321DB">
        <w:rPr>
          <w:rFonts w:ascii="Times New Roman" w:hAnsi="Times New Roman" w:cs="Times New Roman"/>
          <w:b/>
        </w:rPr>
        <w:t>-Schematic of Typical Capillary tube viscometer and FBD</w:t>
      </w:r>
      <w:r w:rsidR="00E321DB">
        <w:rPr>
          <w:rFonts w:ascii="Times New Roman" w:hAnsi="Times New Roman" w:cs="Times New Roman"/>
          <w:b/>
        </w:rPr>
        <w:t xml:space="preserve"> </w:t>
      </w:r>
      <w:r w:rsidR="00791919" w:rsidRPr="00E321DB">
        <w:rPr>
          <w:rFonts w:ascii="Times New Roman" w:hAnsi="Times New Roman" w:cs="Times New Roman"/>
          <w:b/>
        </w:rPr>
        <w:t>(Free Body Diagram) of the fluid in the capillary tube</w:t>
      </w:r>
    </w:p>
    <w:p w14:paraId="47D67FEC" w14:textId="258E0D3E" w:rsidR="00866679" w:rsidRPr="00E321DB" w:rsidRDefault="00866679" w:rsidP="00E321DB">
      <w:pPr>
        <w:spacing w:line="480" w:lineRule="auto"/>
        <w:ind w:firstLine="720"/>
        <w:rPr>
          <w:rFonts w:ascii="Times New Roman" w:hAnsi="Times New Roman" w:cs="Times New Roman"/>
        </w:rPr>
      </w:pPr>
      <w:r w:rsidRPr="00E321DB">
        <w:rPr>
          <w:rFonts w:ascii="Times New Roman" w:hAnsi="Times New Roman" w:cs="Times New Roman"/>
        </w:rPr>
        <w:t xml:space="preserve">The fluid experiences a force called shear stress, which occurs between the fluid and the wall. </w:t>
      </w:r>
      <w:r w:rsidR="00C012A1" w:rsidRPr="00E321DB">
        <w:rPr>
          <w:rFonts w:ascii="Times New Roman" w:hAnsi="Times New Roman" w:cs="Times New Roman"/>
        </w:rPr>
        <w:t xml:space="preserve">The shear stress is given by the equation below. </w:t>
      </w:r>
    </w:p>
    <w:p w14:paraId="4E25A92D" w14:textId="64ADC3A8" w:rsidR="00C012A1" w:rsidRPr="00E321DB" w:rsidRDefault="00866679" w:rsidP="00E321DB">
      <w:pPr>
        <w:spacing w:line="480" w:lineRule="auto"/>
        <w:ind w:left="1440"/>
        <w:rPr>
          <w:rFonts w:ascii="Times New Roman" w:hAnsi="Times New Roman" w:cs="Times New Roman"/>
        </w:rPr>
      </w:pPr>
      <w:r w:rsidRPr="00E321DB">
        <w:rPr>
          <w:rFonts w:ascii="Times New Roman" w:hAnsi="Times New Roman" w:cs="Times New Roman"/>
          <w:noProof/>
        </w:rPr>
        <w:drawing>
          <wp:inline distT="0" distB="0" distL="0" distR="0" wp14:anchorId="37235323" wp14:editId="69532C97">
            <wp:extent cx="1171575" cy="550873"/>
            <wp:effectExtent l="0" t="0" r="0" b="8255"/>
            <wp:docPr id="3" name="Picture 3" descr="Macintosh HD:Users:OBurns:Desktop:Screen Shot 2013-02-17 at 7.10.0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OBurns:Desktop:Screen Shot 2013-02-17 at 7.10.01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71910" cy="551030"/>
                    </a:xfrm>
                    <a:prstGeom prst="rect">
                      <a:avLst/>
                    </a:prstGeom>
                  </pic:spPr>
                </pic:pic>
              </a:graphicData>
            </a:graphic>
          </wp:inline>
        </w:drawing>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t>(1)</w:t>
      </w:r>
    </w:p>
    <w:p w14:paraId="15D7F5B2" w14:textId="25F35943" w:rsidR="00C012A1" w:rsidRPr="00E321DB" w:rsidRDefault="00C012A1" w:rsidP="00E321DB">
      <w:pPr>
        <w:spacing w:line="480" w:lineRule="auto"/>
        <w:ind w:left="1440"/>
        <w:rPr>
          <w:rFonts w:ascii="Times New Roman" w:hAnsi="Times New Roman" w:cs="Times New Roman"/>
        </w:rPr>
      </w:pPr>
      <w:r w:rsidRPr="00E321DB">
        <w:rPr>
          <w:rFonts w:ascii="Times New Roman" w:hAnsi="Times New Roman" w:cs="Times New Roman"/>
        </w:rPr>
        <w:t>μ= dynamics viscosity</w:t>
      </w:r>
    </w:p>
    <w:p w14:paraId="35A56A7F" w14:textId="41AA3609" w:rsidR="00C012A1" w:rsidRPr="00E321DB" w:rsidRDefault="00C012A1" w:rsidP="00E321DB">
      <w:pPr>
        <w:spacing w:line="480" w:lineRule="auto"/>
        <w:ind w:left="1440"/>
        <w:rPr>
          <w:rFonts w:ascii="Times New Roman" w:hAnsi="Times New Roman" w:cs="Times New Roman"/>
        </w:rPr>
      </w:pPr>
      <w:r w:rsidRPr="00E321DB">
        <w:rPr>
          <w:rFonts w:ascii="Times New Roman" w:hAnsi="Times New Roman" w:cs="Times New Roman"/>
        </w:rPr>
        <w:t>τw= shear stress</w:t>
      </w:r>
    </w:p>
    <w:p w14:paraId="0176B27E" w14:textId="7C9280D4" w:rsidR="00C012A1" w:rsidRPr="00E321DB" w:rsidRDefault="00C012A1" w:rsidP="00E321DB">
      <w:pPr>
        <w:spacing w:line="480" w:lineRule="auto"/>
        <w:ind w:left="1440"/>
        <w:rPr>
          <w:rFonts w:ascii="Times New Roman" w:hAnsi="Times New Roman" w:cs="Times New Roman"/>
        </w:rPr>
      </w:pPr>
      <w:r w:rsidRPr="00E321DB">
        <w:rPr>
          <w:rFonts w:ascii="Times New Roman" w:hAnsi="Times New Roman" w:cs="Times New Roman"/>
        </w:rPr>
        <w:t xml:space="preserve">r= radial coordinate from the tube centerline </w:t>
      </w:r>
    </w:p>
    <w:p w14:paraId="4689803A" w14:textId="1E86699A" w:rsidR="0001777E" w:rsidRPr="00E321DB" w:rsidRDefault="0001777E" w:rsidP="00E321DB">
      <w:pPr>
        <w:spacing w:line="480" w:lineRule="auto"/>
        <w:rPr>
          <w:rFonts w:ascii="Times New Roman" w:hAnsi="Times New Roman" w:cs="Times New Roman"/>
        </w:rPr>
      </w:pPr>
      <w:r w:rsidRPr="00E321DB">
        <w:rPr>
          <w:rFonts w:ascii="Times New Roman" w:hAnsi="Times New Roman" w:cs="Times New Roman"/>
        </w:rPr>
        <w:t>The average speed of the fluid in the tube is given by the following equation.</w:t>
      </w:r>
    </w:p>
    <w:p w14:paraId="09E5FEF7" w14:textId="700DDCC2" w:rsidR="0001777E" w:rsidRPr="00E321DB" w:rsidRDefault="0001777E" w:rsidP="00E321DB">
      <w:pPr>
        <w:spacing w:line="480" w:lineRule="auto"/>
        <w:ind w:left="1440"/>
        <w:rPr>
          <w:rFonts w:ascii="Times New Roman" w:hAnsi="Times New Roman" w:cs="Times New Roman"/>
        </w:rPr>
      </w:pPr>
      <w:r w:rsidRPr="00E321DB">
        <w:rPr>
          <w:rFonts w:ascii="Times New Roman" w:hAnsi="Times New Roman" w:cs="Times New Roman"/>
        </w:rPr>
        <w:t xml:space="preserve"> </w:t>
      </w:r>
      <w:r w:rsidRPr="00E321DB">
        <w:rPr>
          <w:rFonts w:ascii="Times New Roman" w:hAnsi="Times New Roman" w:cs="Times New Roman"/>
          <w:noProof/>
        </w:rPr>
        <w:drawing>
          <wp:inline distT="0" distB="0" distL="0" distR="0" wp14:anchorId="793D67F7" wp14:editId="25838BF8">
            <wp:extent cx="1007802" cy="485775"/>
            <wp:effectExtent l="0" t="0" r="8255" b="0"/>
            <wp:docPr id="4" name="Picture 4" descr="Macintosh HD:Users:OBurns:Desktop:Screen Shot 2013-02-17 at 7.15.2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OBurns:Desktop:Screen Shot 2013-02-17 at 7.15.22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7802" cy="485775"/>
                    </a:xfrm>
                    <a:prstGeom prst="rect">
                      <a:avLst/>
                    </a:prstGeom>
                  </pic:spPr>
                </pic:pic>
              </a:graphicData>
            </a:graphic>
          </wp:inline>
        </w:drawing>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t>(2)</w:t>
      </w:r>
    </w:p>
    <w:p w14:paraId="429D7AB1" w14:textId="3ED77098" w:rsidR="0001777E" w:rsidRPr="00E321DB" w:rsidRDefault="0001777E" w:rsidP="00E321DB">
      <w:pPr>
        <w:spacing w:line="480" w:lineRule="auto"/>
        <w:ind w:left="1440"/>
        <w:rPr>
          <w:rFonts w:ascii="Times New Roman" w:hAnsi="Times New Roman" w:cs="Times New Roman"/>
        </w:rPr>
      </w:pPr>
      <w:r w:rsidRPr="00E321DB">
        <w:rPr>
          <w:rFonts w:ascii="Times New Roman" w:hAnsi="Times New Roman" w:cs="Times New Roman"/>
        </w:rPr>
        <w:t>U=average speed of fluid</w:t>
      </w:r>
    </w:p>
    <w:p w14:paraId="46D6F08F" w14:textId="25C9294F" w:rsidR="0001777E" w:rsidRPr="00E321DB" w:rsidRDefault="0001777E" w:rsidP="00E321DB">
      <w:pPr>
        <w:spacing w:line="480" w:lineRule="auto"/>
        <w:ind w:left="1440"/>
        <w:rPr>
          <w:rFonts w:ascii="Times New Roman" w:hAnsi="Times New Roman" w:cs="Times New Roman"/>
        </w:rPr>
      </w:pPr>
      <w:r w:rsidRPr="00E321DB">
        <w:rPr>
          <w:rFonts w:ascii="Times New Roman" w:hAnsi="Times New Roman" w:cs="Times New Roman"/>
        </w:rPr>
        <w:t>ρ=fluid density</w:t>
      </w:r>
    </w:p>
    <w:p w14:paraId="66354C9E" w14:textId="255AD5B7" w:rsidR="0001777E" w:rsidRPr="00E321DB" w:rsidRDefault="0001777E" w:rsidP="00E321DB">
      <w:pPr>
        <w:spacing w:line="480" w:lineRule="auto"/>
        <w:ind w:left="1440"/>
        <w:rPr>
          <w:rFonts w:ascii="Times New Roman" w:hAnsi="Times New Roman" w:cs="Times New Roman"/>
        </w:rPr>
      </w:pPr>
      <w:r w:rsidRPr="00E321DB">
        <w:rPr>
          <w:rFonts w:ascii="Times New Roman" w:hAnsi="Times New Roman" w:cs="Times New Roman"/>
        </w:rPr>
        <w:t>g=gravitational force constant</w:t>
      </w:r>
    </w:p>
    <w:p w14:paraId="67438BE6" w14:textId="3F5DFF1B" w:rsidR="0001777E" w:rsidRPr="00E321DB" w:rsidRDefault="0001777E" w:rsidP="00E321DB">
      <w:pPr>
        <w:spacing w:line="480" w:lineRule="auto"/>
        <w:ind w:left="1440"/>
        <w:rPr>
          <w:rFonts w:ascii="Times New Roman" w:hAnsi="Times New Roman" w:cs="Times New Roman"/>
        </w:rPr>
      </w:pPr>
      <w:r w:rsidRPr="00E321DB">
        <w:rPr>
          <w:rFonts w:ascii="Times New Roman" w:hAnsi="Times New Roman" w:cs="Times New Roman"/>
        </w:rPr>
        <w:t>H=average height difference between upper and lower fluid surfaces during test</w:t>
      </w:r>
    </w:p>
    <w:p w14:paraId="14108B59" w14:textId="10AAEE42" w:rsidR="0001777E" w:rsidRPr="00E321DB" w:rsidRDefault="0001777E" w:rsidP="00E321DB">
      <w:pPr>
        <w:spacing w:line="480" w:lineRule="auto"/>
        <w:ind w:left="1440"/>
        <w:rPr>
          <w:rFonts w:ascii="Times New Roman" w:hAnsi="Times New Roman" w:cs="Times New Roman"/>
        </w:rPr>
      </w:pPr>
      <w:r w:rsidRPr="00E321DB">
        <w:rPr>
          <w:rFonts w:ascii="Times New Roman" w:hAnsi="Times New Roman" w:cs="Times New Roman"/>
        </w:rPr>
        <w:lastRenderedPageBreak/>
        <w:t>L=capillary tube length</w:t>
      </w:r>
    </w:p>
    <w:p w14:paraId="0F2CF182" w14:textId="208CD34B" w:rsidR="0001777E" w:rsidRPr="00E321DB" w:rsidRDefault="0001777E" w:rsidP="00E321DB">
      <w:pPr>
        <w:spacing w:line="480" w:lineRule="auto"/>
        <w:ind w:left="1440"/>
        <w:rPr>
          <w:rFonts w:ascii="Times New Roman" w:hAnsi="Times New Roman" w:cs="Times New Roman"/>
        </w:rPr>
      </w:pPr>
      <w:r w:rsidRPr="00E321DB">
        <w:rPr>
          <w:rFonts w:ascii="Times New Roman" w:hAnsi="Times New Roman" w:cs="Times New Roman"/>
        </w:rPr>
        <w:t>d=capillary tube diameter</w:t>
      </w:r>
    </w:p>
    <w:p w14:paraId="22E1975F" w14:textId="5EB457E2" w:rsidR="0001777E" w:rsidRPr="00E321DB" w:rsidRDefault="0001777E" w:rsidP="00E321DB">
      <w:pPr>
        <w:spacing w:line="480" w:lineRule="auto"/>
        <w:rPr>
          <w:rFonts w:ascii="Times New Roman" w:hAnsi="Times New Roman" w:cs="Times New Roman"/>
        </w:rPr>
      </w:pPr>
      <w:r w:rsidRPr="00E321DB">
        <w:rPr>
          <w:rFonts w:ascii="Times New Roman" w:hAnsi="Times New Roman" w:cs="Times New Roman"/>
        </w:rPr>
        <w:t xml:space="preserve">The average flow speed is a slight different equation than the one above it is described below. </w:t>
      </w:r>
    </w:p>
    <w:p w14:paraId="109F2914" w14:textId="77777777" w:rsidR="0001777E" w:rsidRPr="00E321DB" w:rsidRDefault="0001777E" w:rsidP="00E321DB">
      <w:pPr>
        <w:spacing w:line="480" w:lineRule="auto"/>
        <w:ind w:left="1440"/>
        <w:rPr>
          <w:rFonts w:ascii="Times New Roman" w:hAnsi="Times New Roman" w:cs="Times New Roman"/>
        </w:rPr>
      </w:pPr>
    </w:p>
    <w:p w14:paraId="44F7A621" w14:textId="0FFC46E5" w:rsidR="0001777E" w:rsidRPr="00E321DB" w:rsidRDefault="0001777E" w:rsidP="00E321DB">
      <w:pPr>
        <w:spacing w:line="480" w:lineRule="auto"/>
        <w:ind w:left="1440"/>
        <w:rPr>
          <w:rFonts w:ascii="Times New Roman" w:hAnsi="Times New Roman" w:cs="Times New Roman"/>
        </w:rPr>
      </w:pPr>
      <w:r w:rsidRPr="00E321DB">
        <w:rPr>
          <w:rFonts w:ascii="Times New Roman" w:hAnsi="Times New Roman" w:cs="Times New Roman"/>
          <w:noProof/>
        </w:rPr>
        <w:drawing>
          <wp:inline distT="0" distB="0" distL="0" distR="0" wp14:anchorId="1065C952" wp14:editId="6655A394">
            <wp:extent cx="752475" cy="603336"/>
            <wp:effectExtent l="0" t="0" r="9525" b="6350"/>
            <wp:docPr id="5" name="Picture 5" descr="Macintosh HD:Users:OBurns:Desktop:Screen Shot 2013-02-17 at 7.18.4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OBurns:Desktop:Screen Shot 2013-02-17 at 7.18.41 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2475" cy="603336"/>
                    </a:xfrm>
                    <a:prstGeom prst="rect">
                      <a:avLst/>
                    </a:prstGeom>
                    <a:noFill/>
                    <a:ln>
                      <a:noFill/>
                    </a:ln>
                  </pic:spPr>
                </pic:pic>
              </a:graphicData>
            </a:graphic>
          </wp:inline>
        </w:drawing>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t>(3)</w:t>
      </w:r>
    </w:p>
    <w:p w14:paraId="7E7149FE" w14:textId="6E6B031A" w:rsidR="0001777E" w:rsidRPr="00E321DB" w:rsidRDefault="0001777E" w:rsidP="00E321DB">
      <w:pPr>
        <w:spacing w:line="480" w:lineRule="auto"/>
        <w:ind w:left="1440"/>
        <w:rPr>
          <w:rFonts w:ascii="Times New Roman" w:hAnsi="Times New Roman" w:cs="Times New Roman"/>
        </w:rPr>
      </w:pPr>
      <w:r w:rsidRPr="00E321DB">
        <w:rPr>
          <w:rFonts w:ascii="Times New Roman" w:hAnsi="Times New Roman" w:cs="Times New Roman"/>
        </w:rPr>
        <w:t>U=average flow speed</w:t>
      </w:r>
    </w:p>
    <w:p w14:paraId="5B307E52" w14:textId="5FE57C42" w:rsidR="0001777E" w:rsidRPr="00E321DB" w:rsidRDefault="0001777E" w:rsidP="00E321DB">
      <w:pPr>
        <w:spacing w:line="480" w:lineRule="auto"/>
        <w:ind w:left="1440"/>
        <w:rPr>
          <w:rFonts w:ascii="Times New Roman" w:hAnsi="Times New Roman" w:cs="Times New Roman"/>
        </w:rPr>
      </w:pPr>
      <w:r w:rsidRPr="00E321DB">
        <w:rPr>
          <w:rFonts w:ascii="Times New Roman" w:hAnsi="Times New Roman" w:cs="Times New Roman"/>
        </w:rPr>
        <w:t>V=volume of fluid</w:t>
      </w:r>
    </w:p>
    <w:p w14:paraId="1A62EB31" w14:textId="35D0EDCE" w:rsidR="0001777E" w:rsidRPr="00E321DB" w:rsidRDefault="0001777E" w:rsidP="00E321DB">
      <w:pPr>
        <w:spacing w:line="480" w:lineRule="auto"/>
        <w:ind w:left="1440"/>
        <w:rPr>
          <w:rFonts w:ascii="Times New Roman" w:hAnsi="Times New Roman" w:cs="Times New Roman"/>
        </w:rPr>
      </w:pPr>
      <w:r w:rsidRPr="00E321DB">
        <w:rPr>
          <w:rFonts w:ascii="Times New Roman" w:hAnsi="Times New Roman" w:cs="Times New Roman"/>
        </w:rPr>
        <w:t>t=time</w:t>
      </w:r>
    </w:p>
    <w:p w14:paraId="2B3FD93F" w14:textId="559EC443" w:rsidR="0001777E" w:rsidRPr="00E321DB" w:rsidRDefault="0001777E" w:rsidP="00E321DB">
      <w:pPr>
        <w:spacing w:line="480" w:lineRule="auto"/>
        <w:ind w:left="1440"/>
        <w:rPr>
          <w:rFonts w:ascii="Times New Roman" w:hAnsi="Times New Roman" w:cs="Times New Roman"/>
        </w:rPr>
      </w:pPr>
      <w:r w:rsidRPr="00E321DB">
        <w:rPr>
          <w:rFonts w:ascii="Times New Roman" w:hAnsi="Times New Roman" w:cs="Times New Roman"/>
        </w:rPr>
        <w:t>d= diameter</w:t>
      </w:r>
    </w:p>
    <w:p w14:paraId="3B97ADAA" w14:textId="5D29ADB2" w:rsidR="0001777E" w:rsidRPr="00E321DB" w:rsidRDefault="0001777E" w:rsidP="00E321DB">
      <w:pPr>
        <w:spacing w:line="480" w:lineRule="auto"/>
        <w:rPr>
          <w:rFonts w:ascii="Times New Roman" w:hAnsi="Times New Roman" w:cs="Times New Roman"/>
        </w:rPr>
      </w:pPr>
      <w:r w:rsidRPr="00E321DB">
        <w:rPr>
          <w:rFonts w:ascii="Times New Roman" w:hAnsi="Times New Roman" w:cs="Times New Roman"/>
        </w:rPr>
        <w:t>By combing Eq (2) and (3) and soling for μ gives</w:t>
      </w:r>
    </w:p>
    <w:p w14:paraId="4092DCB4" w14:textId="15ECD541" w:rsidR="0001777E" w:rsidRPr="00E321DB" w:rsidRDefault="0001777E" w:rsidP="00E321DB">
      <w:pPr>
        <w:spacing w:line="480" w:lineRule="auto"/>
        <w:ind w:left="1440"/>
        <w:rPr>
          <w:rFonts w:ascii="Times New Roman" w:hAnsi="Times New Roman" w:cs="Times New Roman"/>
          <w:noProof/>
        </w:rPr>
      </w:pPr>
      <w:r w:rsidRPr="00E321DB">
        <w:rPr>
          <w:rFonts w:ascii="Times New Roman" w:hAnsi="Times New Roman" w:cs="Times New Roman"/>
          <w:noProof/>
        </w:rPr>
        <w:t xml:space="preserve"> </w:t>
      </w:r>
      <w:r w:rsidRPr="00E321DB">
        <w:rPr>
          <w:rFonts w:ascii="Times New Roman" w:hAnsi="Times New Roman" w:cs="Times New Roman"/>
          <w:noProof/>
        </w:rPr>
        <w:drawing>
          <wp:inline distT="0" distB="0" distL="0" distR="0" wp14:anchorId="49CDD65C" wp14:editId="2BB15256">
            <wp:extent cx="942975" cy="399454"/>
            <wp:effectExtent l="0" t="0" r="0" b="6985"/>
            <wp:docPr id="6" name="Picture 6" descr="Macintosh HD:Users:OBurns:Desktop:Screen Shot 2013-02-17 at 7.23.0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OBurns:Desktop:Screen Shot 2013-02-17 at 7.23.03 P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44392" cy="400054"/>
                    </a:xfrm>
                    <a:prstGeom prst="rect">
                      <a:avLst/>
                    </a:prstGeom>
                    <a:noFill/>
                    <a:ln>
                      <a:noFill/>
                    </a:ln>
                  </pic:spPr>
                </pic:pic>
              </a:graphicData>
            </a:graphic>
          </wp:inline>
        </w:drawing>
      </w:r>
      <w:r w:rsidR="00225E7F" w:rsidRPr="00E321DB">
        <w:rPr>
          <w:rFonts w:ascii="Times New Roman" w:hAnsi="Times New Roman" w:cs="Times New Roman"/>
          <w:noProof/>
        </w:rPr>
        <w:tab/>
      </w:r>
      <w:r w:rsidR="00225E7F" w:rsidRPr="00E321DB">
        <w:rPr>
          <w:rFonts w:ascii="Times New Roman" w:hAnsi="Times New Roman" w:cs="Times New Roman"/>
          <w:noProof/>
        </w:rPr>
        <w:tab/>
      </w:r>
      <w:r w:rsidR="00225E7F" w:rsidRPr="00E321DB">
        <w:rPr>
          <w:rFonts w:ascii="Times New Roman" w:hAnsi="Times New Roman" w:cs="Times New Roman"/>
          <w:noProof/>
        </w:rPr>
        <w:tab/>
      </w:r>
      <w:r w:rsidR="00225E7F" w:rsidRPr="00E321DB">
        <w:rPr>
          <w:rFonts w:ascii="Times New Roman" w:hAnsi="Times New Roman" w:cs="Times New Roman"/>
          <w:noProof/>
        </w:rPr>
        <w:tab/>
      </w:r>
      <w:r w:rsidR="00225E7F" w:rsidRPr="00E321DB">
        <w:rPr>
          <w:rFonts w:ascii="Times New Roman" w:hAnsi="Times New Roman" w:cs="Times New Roman"/>
          <w:noProof/>
        </w:rPr>
        <w:tab/>
      </w:r>
      <w:r w:rsidR="00225E7F" w:rsidRPr="00E321DB">
        <w:rPr>
          <w:rFonts w:ascii="Times New Roman" w:hAnsi="Times New Roman" w:cs="Times New Roman"/>
          <w:noProof/>
        </w:rPr>
        <w:tab/>
      </w:r>
      <w:r w:rsidR="00225E7F" w:rsidRPr="00E321DB">
        <w:rPr>
          <w:rFonts w:ascii="Times New Roman" w:hAnsi="Times New Roman" w:cs="Times New Roman"/>
          <w:noProof/>
        </w:rPr>
        <w:tab/>
      </w:r>
      <w:r w:rsidR="00225E7F" w:rsidRPr="00E321DB">
        <w:rPr>
          <w:rFonts w:ascii="Times New Roman" w:hAnsi="Times New Roman" w:cs="Times New Roman"/>
          <w:noProof/>
        </w:rPr>
        <w:tab/>
        <w:t>(4)</w:t>
      </w:r>
    </w:p>
    <w:p w14:paraId="48CA7BF9" w14:textId="04E076D0" w:rsidR="0001777E" w:rsidRPr="00E321DB" w:rsidRDefault="0001777E" w:rsidP="00E321DB">
      <w:pPr>
        <w:spacing w:line="480" w:lineRule="auto"/>
        <w:rPr>
          <w:rFonts w:ascii="Times New Roman" w:hAnsi="Times New Roman" w:cs="Times New Roman"/>
          <w:noProof/>
        </w:rPr>
      </w:pPr>
      <w:r w:rsidRPr="00E321DB">
        <w:rPr>
          <w:rFonts w:ascii="Times New Roman" w:hAnsi="Times New Roman" w:cs="Times New Roman"/>
          <w:noProof/>
        </w:rPr>
        <w:t>The kinematic viscosity</w:t>
      </w:r>
      <w:r w:rsidR="002A5F27" w:rsidRPr="00E321DB">
        <w:rPr>
          <w:rFonts w:ascii="Times New Roman" w:hAnsi="Times New Roman" w:cs="Times New Roman"/>
          <w:noProof/>
        </w:rPr>
        <w:t xml:space="preserve"> ,v,</w:t>
      </w:r>
      <w:r w:rsidRPr="00E321DB">
        <w:rPr>
          <w:rFonts w:ascii="Times New Roman" w:hAnsi="Times New Roman" w:cs="Times New Roman"/>
          <w:noProof/>
        </w:rPr>
        <w:t xml:space="preserve"> is simply the ratio of dynamice viscosity to density therefore gives</w:t>
      </w:r>
    </w:p>
    <w:p w14:paraId="1B02D82D" w14:textId="456D68C8" w:rsidR="0001777E" w:rsidRPr="00E321DB" w:rsidRDefault="002A5F27" w:rsidP="00E321DB">
      <w:pPr>
        <w:spacing w:line="480" w:lineRule="auto"/>
        <w:ind w:left="1440"/>
        <w:rPr>
          <w:rFonts w:ascii="Times New Roman" w:hAnsi="Times New Roman" w:cs="Times New Roman"/>
        </w:rPr>
      </w:pPr>
      <w:r w:rsidRPr="00E321DB">
        <w:rPr>
          <w:rFonts w:ascii="Times New Roman" w:hAnsi="Times New Roman" w:cs="Times New Roman"/>
          <w:noProof/>
        </w:rPr>
        <w:t xml:space="preserve"> </w:t>
      </w:r>
      <w:r w:rsidRPr="00E321DB">
        <w:rPr>
          <w:rFonts w:ascii="Times New Roman" w:hAnsi="Times New Roman" w:cs="Times New Roman"/>
          <w:noProof/>
        </w:rPr>
        <w:drawing>
          <wp:inline distT="0" distB="0" distL="0" distR="0" wp14:anchorId="5D4B0E81" wp14:editId="596B4FC7">
            <wp:extent cx="1171575" cy="444823"/>
            <wp:effectExtent l="0" t="0" r="0" b="12700"/>
            <wp:docPr id="7" name="Picture 7" descr="Macintosh HD:Users:OBurns:Desktop:Screen Shot 2013-02-17 at 7.24.2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OBurns:Desktop:Screen Shot 2013-02-17 at 7.24.21 P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71575" cy="444823"/>
                    </a:xfrm>
                    <a:prstGeom prst="rect">
                      <a:avLst/>
                    </a:prstGeom>
                    <a:noFill/>
                    <a:ln>
                      <a:noFill/>
                    </a:ln>
                  </pic:spPr>
                </pic:pic>
              </a:graphicData>
            </a:graphic>
          </wp:inline>
        </w:drawing>
      </w:r>
      <w:r w:rsidR="00225E7F" w:rsidRPr="00E321DB">
        <w:rPr>
          <w:rFonts w:ascii="Times New Roman" w:hAnsi="Times New Roman" w:cs="Times New Roman"/>
          <w:noProof/>
        </w:rPr>
        <w:tab/>
      </w:r>
      <w:r w:rsidR="00225E7F" w:rsidRPr="00E321DB">
        <w:rPr>
          <w:rFonts w:ascii="Times New Roman" w:hAnsi="Times New Roman" w:cs="Times New Roman"/>
          <w:noProof/>
        </w:rPr>
        <w:tab/>
      </w:r>
      <w:r w:rsidR="00225E7F" w:rsidRPr="00E321DB">
        <w:rPr>
          <w:rFonts w:ascii="Times New Roman" w:hAnsi="Times New Roman" w:cs="Times New Roman"/>
          <w:noProof/>
        </w:rPr>
        <w:tab/>
      </w:r>
      <w:r w:rsidR="00225E7F" w:rsidRPr="00E321DB">
        <w:rPr>
          <w:rFonts w:ascii="Times New Roman" w:hAnsi="Times New Roman" w:cs="Times New Roman"/>
          <w:noProof/>
        </w:rPr>
        <w:tab/>
      </w:r>
      <w:r w:rsidR="00225E7F" w:rsidRPr="00E321DB">
        <w:rPr>
          <w:rFonts w:ascii="Times New Roman" w:hAnsi="Times New Roman" w:cs="Times New Roman"/>
          <w:noProof/>
        </w:rPr>
        <w:tab/>
      </w:r>
      <w:r w:rsidR="00225E7F" w:rsidRPr="00E321DB">
        <w:rPr>
          <w:rFonts w:ascii="Times New Roman" w:hAnsi="Times New Roman" w:cs="Times New Roman"/>
          <w:noProof/>
        </w:rPr>
        <w:tab/>
      </w:r>
      <w:r w:rsidR="00225E7F" w:rsidRPr="00E321DB">
        <w:rPr>
          <w:rFonts w:ascii="Times New Roman" w:hAnsi="Times New Roman" w:cs="Times New Roman"/>
          <w:noProof/>
        </w:rPr>
        <w:tab/>
      </w:r>
      <w:r w:rsidR="00225E7F" w:rsidRPr="00E321DB">
        <w:rPr>
          <w:rFonts w:ascii="Times New Roman" w:hAnsi="Times New Roman" w:cs="Times New Roman"/>
          <w:noProof/>
        </w:rPr>
        <w:tab/>
        <w:t>(5)</w:t>
      </w:r>
    </w:p>
    <w:p w14:paraId="3DF56C92" w14:textId="7788E51C" w:rsidR="00123B0F" w:rsidRPr="00B966A2" w:rsidRDefault="004E2AA8" w:rsidP="00E321DB">
      <w:pPr>
        <w:pStyle w:val="ListParagraph"/>
        <w:numPr>
          <w:ilvl w:val="0"/>
          <w:numId w:val="11"/>
        </w:numPr>
        <w:spacing w:line="480" w:lineRule="auto"/>
        <w:rPr>
          <w:rFonts w:ascii="Times New Roman" w:hAnsi="Times New Roman" w:cs="Times New Roman"/>
          <w:b/>
          <w:sz w:val="28"/>
        </w:rPr>
      </w:pPr>
      <w:r w:rsidRPr="00B966A2">
        <w:rPr>
          <w:rFonts w:ascii="Times New Roman" w:hAnsi="Times New Roman" w:cs="Times New Roman"/>
          <w:b/>
          <w:sz w:val="28"/>
        </w:rPr>
        <w:t>Experimental</w:t>
      </w:r>
      <w:r w:rsidR="002A5F27" w:rsidRPr="00B966A2">
        <w:rPr>
          <w:rFonts w:ascii="Times New Roman" w:hAnsi="Times New Roman" w:cs="Times New Roman"/>
          <w:b/>
          <w:sz w:val="28"/>
        </w:rPr>
        <w:t xml:space="preserve"> Setup</w:t>
      </w:r>
      <w:r w:rsidRPr="00B966A2">
        <w:rPr>
          <w:rFonts w:ascii="Times New Roman" w:hAnsi="Times New Roman" w:cs="Times New Roman"/>
          <w:b/>
          <w:sz w:val="28"/>
        </w:rPr>
        <w:t xml:space="preserve">: </w:t>
      </w:r>
    </w:p>
    <w:p w14:paraId="0D98882E" w14:textId="0ECB2EB8" w:rsidR="00123B0F" w:rsidRPr="00E321DB" w:rsidRDefault="00CD1E22" w:rsidP="00E321DB">
      <w:pPr>
        <w:spacing w:line="480" w:lineRule="auto"/>
        <w:ind w:firstLine="720"/>
        <w:rPr>
          <w:rFonts w:ascii="Times New Roman" w:hAnsi="Times New Roman" w:cs="Times New Roman"/>
        </w:rPr>
      </w:pPr>
      <w:r w:rsidRPr="00E321DB">
        <w:rPr>
          <w:rFonts w:ascii="Times New Roman" w:hAnsi="Times New Roman" w:cs="Times New Roman"/>
        </w:rPr>
        <w:t xml:space="preserve">This lab requires a modified Ostwald capillary tube viscometer to measure the kinematic viscosity of the liquids. The Figure 2 shows a typical Modified Ostwald capillary Viscometer. </w:t>
      </w:r>
    </w:p>
    <w:p w14:paraId="23CC0204" w14:textId="07EE4245" w:rsidR="00CD1E22" w:rsidRPr="00E321DB" w:rsidRDefault="00CD1E22" w:rsidP="00E321DB">
      <w:pPr>
        <w:pStyle w:val="ListParagraph"/>
        <w:spacing w:line="480" w:lineRule="auto"/>
        <w:ind w:left="1440"/>
        <w:rPr>
          <w:rFonts w:ascii="Times New Roman" w:hAnsi="Times New Roman" w:cs="Times New Roman"/>
        </w:rPr>
      </w:pPr>
      <w:r w:rsidRPr="00E321DB">
        <w:rPr>
          <w:rFonts w:ascii="Times New Roman" w:hAnsi="Times New Roman" w:cs="Times New Roman"/>
          <w:noProof/>
        </w:rPr>
        <w:lastRenderedPageBreak/>
        <w:drawing>
          <wp:anchor distT="0" distB="0" distL="114300" distR="114300" simplePos="0" relativeHeight="251659264" behindDoc="0" locked="0" layoutInCell="1" allowOverlap="1" wp14:anchorId="139222DD" wp14:editId="5A70F94D">
            <wp:simplePos x="0" y="0"/>
            <wp:positionH relativeFrom="column">
              <wp:posOffset>1600200</wp:posOffset>
            </wp:positionH>
            <wp:positionV relativeFrom="paragraph">
              <wp:posOffset>161925</wp:posOffset>
            </wp:positionV>
            <wp:extent cx="3570605" cy="2628900"/>
            <wp:effectExtent l="0" t="0" r="10795" b="12700"/>
            <wp:wrapSquare wrapText="bothSides"/>
            <wp:docPr id="8" name="Picture 8" descr="Macintosh HD:Users:OBurns:Desktop:Screen Shot 2013-02-17 at 7.32.4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OBurns:Desktop:Screen Shot 2013-02-17 at 7.32.42 PM.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70605" cy="2628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761DA1" w14:textId="47F4730B" w:rsidR="00CD1E22" w:rsidRPr="00E321DB" w:rsidRDefault="00CD1E22" w:rsidP="00E321DB">
      <w:pPr>
        <w:pStyle w:val="ListParagraph"/>
        <w:spacing w:line="480" w:lineRule="auto"/>
        <w:ind w:left="1440"/>
        <w:rPr>
          <w:rFonts w:ascii="Times New Roman" w:hAnsi="Times New Roman" w:cs="Times New Roman"/>
        </w:rPr>
      </w:pPr>
    </w:p>
    <w:p w14:paraId="549AD173" w14:textId="77777777" w:rsidR="00CD1E22" w:rsidRPr="00E321DB" w:rsidRDefault="00CD1E22" w:rsidP="00E321DB">
      <w:pPr>
        <w:pStyle w:val="ListParagraph"/>
        <w:spacing w:line="480" w:lineRule="auto"/>
        <w:ind w:left="1440"/>
        <w:jc w:val="center"/>
        <w:rPr>
          <w:rFonts w:ascii="Times New Roman" w:hAnsi="Times New Roman" w:cs="Times New Roman"/>
        </w:rPr>
      </w:pPr>
    </w:p>
    <w:p w14:paraId="52620ED4" w14:textId="77777777" w:rsidR="00CD1E22" w:rsidRPr="00E321DB" w:rsidRDefault="00CD1E22" w:rsidP="00E321DB">
      <w:pPr>
        <w:pStyle w:val="ListParagraph"/>
        <w:spacing w:line="480" w:lineRule="auto"/>
        <w:ind w:left="1440"/>
        <w:jc w:val="center"/>
        <w:rPr>
          <w:rFonts w:ascii="Times New Roman" w:hAnsi="Times New Roman" w:cs="Times New Roman"/>
        </w:rPr>
      </w:pPr>
    </w:p>
    <w:p w14:paraId="16DFC3FE" w14:textId="77777777" w:rsidR="00CD1E22" w:rsidRPr="00E321DB" w:rsidRDefault="00CD1E22" w:rsidP="00E321DB">
      <w:pPr>
        <w:pStyle w:val="ListParagraph"/>
        <w:spacing w:line="480" w:lineRule="auto"/>
        <w:ind w:left="1440"/>
        <w:jc w:val="center"/>
        <w:rPr>
          <w:rFonts w:ascii="Times New Roman" w:hAnsi="Times New Roman" w:cs="Times New Roman"/>
        </w:rPr>
      </w:pPr>
    </w:p>
    <w:p w14:paraId="216EAD1C" w14:textId="77777777" w:rsidR="00CD1E22" w:rsidRPr="00E321DB" w:rsidRDefault="00CD1E22" w:rsidP="00E321DB">
      <w:pPr>
        <w:pStyle w:val="ListParagraph"/>
        <w:spacing w:line="480" w:lineRule="auto"/>
        <w:ind w:left="1440"/>
        <w:jc w:val="center"/>
        <w:rPr>
          <w:rFonts w:ascii="Times New Roman" w:hAnsi="Times New Roman" w:cs="Times New Roman"/>
        </w:rPr>
      </w:pPr>
    </w:p>
    <w:p w14:paraId="2DF3C9BD" w14:textId="77777777" w:rsidR="00CD1E22" w:rsidRPr="00E321DB" w:rsidRDefault="00CD1E22" w:rsidP="00E321DB">
      <w:pPr>
        <w:pStyle w:val="ListParagraph"/>
        <w:spacing w:line="480" w:lineRule="auto"/>
        <w:ind w:left="1440"/>
        <w:jc w:val="center"/>
        <w:rPr>
          <w:rFonts w:ascii="Times New Roman" w:hAnsi="Times New Roman" w:cs="Times New Roman"/>
        </w:rPr>
      </w:pPr>
    </w:p>
    <w:p w14:paraId="7C8F24D5" w14:textId="77777777" w:rsidR="00CD1E22" w:rsidRPr="00E321DB" w:rsidRDefault="00CD1E22" w:rsidP="00E321DB">
      <w:pPr>
        <w:pStyle w:val="ListParagraph"/>
        <w:spacing w:line="480" w:lineRule="auto"/>
        <w:ind w:left="1440"/>
        <w:jc w:val="center"/>
        <w:rPr>
          <w:rFonts w:ascii="Times New Roman" w:hAnsi="Times New Roman" w:cs="Times New Roman"/>
        </w:rPr>
      </w:pPr>
    </w:p>
    <w:p w14:paraId="1A850308" w14:textId="77777777" w:rsidR="00CD1E22" w:rsidRPr="00E321DB" w:rsidRDefault="00CD1E22" w:rsidP="00E321DB">
      <w:pPr>
        <w:pStyle w:val="ListParagraph"/>
        <w:spacing w:line="480" w:lineRule="auto"/>
        <w:ind w:left="1440"/>
        <w:jc w:val="center"/>
        <w:rPr>
          <w:rFonts w:ascii="Times New Roman" w:hAnsi="Times New Roman" w:cs="Times New Roman"/>
        </w:rPr>
      </w:pPr>
    </w:p>
    <w:p w14:paraId="5A7E9899" w14:textId="77777777" w:rsidR="00E321DB" w:rsidRDefault="00CD1E22" w:rsidP="00E321DB">
      <w:pPr>
        <w:pStyle w:val="ListParagraph"/>
        <w:spacing w:line="480" w:lineRule="auto"/>
        <w:ind w:left="1440"/>
        <w:jc w:val="center"/>
        <w:rPr>
          <w:rFonts w:ascii="Times New Roman" w:hAnsi="Times New Roman" w:cs="Times New Roman"/>
          <w:b/>
        </w:rPr>
      </w:pPr>
      <w:r w:rsidRPr="00E321DB">
        <w:rPr>
          <w:rFonts w:ascii="Times New Roman" w:hAnsi="Times New Roman" w:cs="Times New Roman"/>
          <w:b/>
        </w:rPr>
        <w:t>Figure 2: Typical Modified Ostwald Viscometer</w:t>
      </w:r>
    </w:p>
    <w:p w14:paraId="76B551CF" w14:textId="66266E37" w:rsidR="005E39C8" w:rsidRPr="00E321DB" w:rsidRDefault="005E39C8" w:rsidP="00E321DB">
      <w:pPr>
        <w:spacing w:line="480" w:lineRule="auto"/>
        <w:ind w:firstLine="720"/>
        <w:rPr>
          <w:rFonts w:ascii="Times New Roman" w:hAnsi="Times New Roman" w:cs="Times New Roman"/>
        </w:rPr>
      </w:pPr>
      <w:r w:rsidRPr="00E321DB">
        <w:rPr>
          <w:rFonts w:ascii="Times New Roman" w:hAnsi="Times New Roman" w:cs="Times New Roman"/>
        </w:rPr>
        <w:t xml:space="preserve">The calibration constants for several different sizes of viscometers are given in Table 1. The calibration </w:t>
      </w:r>
      <w:r w:rsidR="00E321DB" w:rsidRPr="00E321DB">
        <w:rPr>
          <w:rFonts w:ascii="Times New Roman" w:hAnsi="Times New Roman" w:cs="Times New Roman"/>
        </w:rPr>
        <w:t>is considered as a constant. T</w:t>
      </w:r>
      <w:r w:rsidRPr="00E321DB">
        <w:rPr>
          <w:rFonts w:ascii="Times New Roman" w:hAnsi="Times New Roman" w:cs="Times New Roman"/>
        </w:rPr>
        <w:t xml:space="preserve">he only other </w:t>
      </w:r>
      <w:r w:rsidR="00BE4A6C" w:rsidRPr="00E321DB">
        <w:rPr>
          <w:rFonts w:ascii="Times New Roman" w:hAnsi="Times New Roman" w:cs="Times New Roman"/>
        </w:rPr>
        <w:t>factor</w:t>
      </w:r>
      <w:r w:rsidR="00E321DB" w:rsidRPr="00E321DB">
        <w:rPr>
          <w:rFonts w:ascii="Times New Roman" w:hAnsi="Times New Roman" w:cs="Times New Roman"/>
        </w:rPr>
        <w:t xml:space="preserve"> required </w:t>
      </w:r>
      <w:r w:rsidRPr="00E321DB">
        <w:rPr>
          <w:rFonts w:ascii="Times New Roman" w:hAnsi="Times New Roman" w:cs="Times New Roman"/>
        </w:rPr>
        <w:t xml:space="preserve">is the </w:t>
      </w:r>
      <w:r w:rsidR="00BE4A6C" w:rsidRPr="00E321DB">
        <w:rPr>
          <w:rFonts w:ascii="Times New Roman" w:hAnsi="Times New Roman" w:cs="Times New Roman"/>
        </w:rPr>
        <w:t>time, t</w:t>
      </w:r>
      <w:r w:rsidRPr="00E321DB">
        <w:rPr>
          <w:rFonts w:ascii="Times New Roman" w:hAnsi="Times New Roman" w:cs="Times New Roman"/>
        </w:rPr>
        <w:t xml:space="preserve">. The kinematic viscosity will be determined by </w:t>
      </w:r>
      <w:r w:rsidR="00BE4A6C" w:rsidRPr="00E321DB">
        <w:rPr>
          <w:rFonts w:ascii="Times New Roman" w:hAnsi="Times New Roman" w:cs="Times New Roman"/>
        </w:rPr>
        <w:t>applying</w:t>
      </w:r>
      <w:r w:rsidRPr="00E321DB">
        <w:rPr>
          <w:rFonts w:ascii="Times New Roman" w:hAnsi="Times New Roman" w:cs="Times New Roman"/>
        </w:rPr>
        <w:t xml:space="preserve"> the equation (6) </w:t>
      </w:r>
    </w:p>
    <w:p w14:paraId="6ED4278B" w14:textId="4E0D9D5A" w:rsidR="005E39C8" w:rsidRPr="00E321DB" w:rsidRDefault="005E39C8" w:rsidP="00E321DB">
      <w:pPr>
        <w:pStyle w:val="ListParagraph"/>
        <w:spacing w:line="480" w:lineRule="auto"/>
        <w:ind w:left="1440"/>
        <w:rPr>
          <w:rFonts w:ascii="Times New Roman" w:hAnsi="Times New Roman" w:cs="Times New Roman"/>
        </w:rPr>
      </w:pPr>
      <w:r w:rsidRPr="00E321DB">
        <w:rPr>
          <w:rFonts w:ascii="Times New Roman" w:hAnsi="Times New Roman" w:cs="Times New Roman"/>
        </w:rPr>
        <w:t>v=Ct</w:t>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r>
      <w:r w:rsidR="00225E7F" w:rsidRPr="00E321DB">
        <w:rPr>
          <w:rFonts w:ascii="Times New Roman" w:hAnsi="Times New Roman" w:cs="Times New Roman"/>
        </w:rPr>
        <w:tab/>
        <w:t>(6)</w:t>
      </w:r>
    </w:p>
    <w:p w14:paraId="2510684A" w14:textId="4AEB9381" w:rsidR="005E39C8" w:rsidRPr="00E321DB" w:rsidRDefault="005E39C8" w:rsidP="00E321DB">
      <w:pPr>
        <w:pStyle w:val="ListParagraph"/>
        <w:spacing w:line="480" w:lineRule="auto"/>
        <w:ind w:left="1440"/>
        <w:rPr>
          <w:rFonts w:ascii="Times New Roman" w:hAnsi="Times New Roman" w:cs="Times New Roman"/>
        </w:rPr>
      </w:pPr>
      <w:r w:rsidRPr="00E321DB">
        <w:rPr>
          <w:rFonts w:ascii="Times New Roman" w:hAnsi="Times New Roman" w:cs="Times New Roman"/>
        </w:rPr>
        <w:t>C=calibration</w:t>
      </w:r>
    </w:p>
    <w:p w14:paraId="7C3BEB5C" w14:textId="6B5F24D2" w:rsidR="005E39C8" w:rsidRPr="00E321DB" w:rsidRDefault="005E39C8" w:rsidP="00E321DB">
      <w:pPr>
        <w:pStyle w:val="ListParagraph"/>
        <w:spacing w:line="480" w:lineRule="auto"/>
        <w:ind w:left="1440"/>
        <w:rPr>
          <w:rFonts w:ascii="Times New Roman" w:hAnsi="Times New Roman" w:cs="Times New Roman"/>
        </w:rPr>
      </w:pPr>
      <w:r w:rsidRPr="00E321DB">
        <w:rPr>
          <w:rFonts w:ascii="Times New Roman" w:hAnsi="Times New Roman" w:cs="Times New Roman"/>
        </w:rPr>
        <w:t>t=time (sec)</w:t>
      </w:r>
    </w:p>
    <w:p w14:paraId="21C1342A" w14:textId="21E30675" w:rsidR="005E39C8" w:rsidRPr="00E321DB" w:rsidRDefault="00BE4A6C" w:rsidP="00E321DB">
      <w:pPr>
        <w:pStyle w:val="ListParagraph"/>
        <w:spacing w:line="480" w:lineRule="auto"/>
        <w:ind w:left="1440"/>
        <w:jc w:val="center"/>
        <w:rPr>
          <w:rFonts w:ascii="Times New Roman" w:hAnsi="Times New Roman" w:cs="Times New Roman"/>
        </w:rPr>
      </w:pPr>
      <w:r w:rsidRPr="00E321DB">
        <w:rPr>
          <w:rFonts w:ascii="Times New Roman" w:hAnsi="Times New Roman" w:cs="Times New Roman"/>
          <w:noProof/>
        </w:rPr>
        <w:drawing>
          <wp:inline distT="0" distB="0" distL="0" distR="0" wp14:anchorId="1D7B7CDD" wp14:editId="2571F344">
            <wp:extent cx="3886200" cy="1052513"/>
            <wp:effectExtent l="0" t="0" r="0" b="0"/>
            <wp:docPr id="9" name="Picture 9" descr="Macintosh HD:Users:OBurns:Desktop:Screen Shot 2013-02-17 at 7.39.2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OBurns:Desktop:Screen Shot 2013-02-17 at 7.39.24 PM.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86200" cy="1052513"/>
                    </a:xfrm>
                    <a:prstGeom prst="rect">
                      <a:avLst/>
                    </a:prstGeom>
                    <a:noFill/>
                    <a:ln>
                      <a:noFill/>
                    </a:ln>
                  </pic:spPr>
                </pic:pic>
              </a:graphicData>
            </a:graphic>
          </wp:inline>
        </w:drawing>
      </w:r>
    </w:p>
    <w:p w14:paraId="0A718135" w14:textId="41D163CB" w:rsidR="00BE4A6C" w:rsidRPr="00E321DB" w:rsidRDefault="00BE4A6C" w:rsidP="00E321DB">
      <w:pPr>
        <w:spacing w:line="480" w:lineRule="auto"/>
        <w:ind w:firstLine="720"/>
        <w:rPr>
          <w:rFonts w:ascii="Times New Roman" w:hAnsi="Times New Roman" w:cs="Times New Roman"/>
        </w:rPr>
      </w:pPr>
      <w:r w:rsidRPr="00E321DB">
        <w:rPr>
          <w:rFonts w:ascii="Times New Roman" w:hAnsi="Times New Roman" w:cs="Times New Roman"/>
        </w:rPr>
        <w:t xml:space="preserve">The capillary tubes will be placed in a Viscometer constant temperature bath because temperatures need to be at the same levels for both liquids when recording the data. </w:t>
      </w:r>
    </w:p>
    <w:p w14:paraId="3F768B78" w14:textId="77777777" w:rsidR="00BE4A6C" w:rsidRPr="00E321DB" w:rsidRDefault="00BE4A6C" w:rsidP="00E321DB">
      <w:pPr>
        <w:pStyle w:val="ListParagraph"/>
        <w:spacing w:line="480" w:lineRule="auto"/>
        <w:ind w:left="1440"/>
        <w:rPr>
          <w:rFonts w:ascii="Times New Roman" w:hAnsi="Times New Roman" w:cs="Times New Roman"/>
        </w:rPr>
      </w:pPr>
    </w:p>
    <w:p w14:paraId="18EE3D7D" w14:textId="5E75C325" w:rsidR="00BE4A6C" w:rsidRPr="00E321DB" w:rsidRDefault="00BE4A6C" w:rsidP="00E321DB">
      <w:pPr>
        <w:pStyle w:val="ListParagraph"/>
        <w:spacing w:line="480" w:lineRule="auto"/>
        <w:ind w:left="1440"/>
        <w:jc w:val="center"/>
        <w:rPr>
          <w:rFonts w:ascii="Times New Roman" w:hAnsi="Times New Roman" w:cs="Times New Roman"/>
        </w:rPr>
      </w:pPr>
      <w:r w:rsidRPr="00E321DB">
        <w:rPr>
          <w:rFonts w:ascii="Times New Roman" w:hAnsi="Times New Roman" w:cs="Times New Roman"/>
          <w:noProof/>
        </w:rPr>
        <w:lastRenderedPageBreak/>
        <w:drawing>
          <wp:inline distT="0" distB="0" distL="0" distR="0" wp14:anchorId="18D3D357" wp14:editId="66CC42F2">
            <wp:extent cx="4121394" cy="2400300"/>
            <wp:effectExtent l="0" t="0" r="0" b="0"/>
            <wp:docPr id="10" name="Picture 10" descr="Macintosh HD:Users:OBurns:Desktop:Screen Shot 2013-02-17 at 7.41.5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OBurns:Desktop:Screen Shot 2013-02-17 at 7.41.59 P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21718" cy="2400489"/>
                    </a:xfrm>
                    <a:prstGeom prst="rect">
                      <a:avLst/>
                    </a:prstGeom>
                    <a:noFill/>
                    <a:ln>
                      <a:noFill/>
                    </a:ln>
                  </pic:spPr>
                </pic:pic>
              </a:graphicData>
            </a:graphic>
          </wp:inline>
        </w:drawing>
      </w:r>
    </w:p>
    <w:p w14:paraId="3B403514" w14:textId="6AF65994" w:rsidR="00145C36" w:rsidRPr="00E321DB" w:rsidRDefault="00145C36" w:rsidP="00E321DB">
      <w:pPr>
        <w:pStyle w:val="ListParagraph"/>
        <w:spacing w:line="480" w:lineRule="auto"/>
        <w:ind w:left="1440"/>
        <w:jc w:val="center"/>
        <w:rPr>
          <w:rFonts w:ascii="Times New Roman" w:hAnsi="Times New Roman" w:cs="Times New Roman"/>
        </w:rPr>
      </w:pPr>
      <w:r w:rsidRPr="00E321DB">
        <w:rPr>
          <w:rFonts w:ascii="Times New Roman" w:hAnsi="Times New Roman" w:cs="Times New Roman"/>
          <w:noProof/>
        </w:rPr>
        <w:drawing>
          <wp:inline distT="0" distB="0" distL="0" distR="0" wp14:anchorId="0CE3D9AD" wp14:editId="1C228B0E">
            <wp:extent cx="3808175" cy="1019175"/>
            <wp:effectExtent l="0" t="0" r="1905" b="0"/>
            <wp:docPr id="11" name="Picture 11" descr="Macintosh HD:Users:OBurns:Desktop:Screen Shot 2013-02-17 at 7.49.4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OBurns:Desktop:Screen Shot 2013-02-17 at 7.49.48 P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08175" cy="1019175"/>
                    </a:xfrm>
                    <a:prstGeom prst="rect">
                      <a:avLst/>
                    </a:prstGeom>
                    <a:noFill/>
                    <a:ln>
                      <a:noFill/>
                    </a:ln>
                  </pic:spPr>
                </pic:pic>
              </a:graphicData>
            </a:graphic>
          </wp:inline>
        </w:drawing>
      </w:r>
    </w:p>
    <w:p w14:paraId="17C6CF49" w14:textId="77777777" w:rsidR="00E321DB" w:rsidRDefault="00BE4A6C" w:rsidP="00E321DB">
      <w:pPr>
        <w:pStyle w:val="ListParagraph"/>
        <w:spacing w:line="480" w:lineRule="auto"/>
        <w:ind w:left="1440"/>
        <w:jc w:val="center"/>
        <w:rPr>
          <w:rFonts w:ascii="Times New Roman" w:hAnsi="Times New Roman" w:cs="Times New Roman"/>
          <w:b/>
        </w:rPr>
      </w:pPr>
      <w:r w:rsidRPr="00E321DB">
        <w:rPr>
          <w:rFonts w:ascii="Times New Roman" w:hAnsi="Times New Roman" w:cs="Times New Roman"/>
          <w:b/>
        </w:rPr>
        <w:t>Figure 3: Photograph of Viscometer Constant Temperature Bath</w:t>
      </w:r>
      <w:r w:rsidR="00145C36" w:rsidRPr="00E321DB">
        <w:rPr>
          <w:rFonts w:ascii="Times New Roman" w:hAnsi="Times New Roman" w:cs="Times New Roman"/>
          <w:b/>
        </w:rPr>
        <w:t xml:space="preserve"> and Controls</w:t>
      </w:r>
      <w:r w:rsidR="00250DC2" w:rsidRPr="00E321DB">
        <w:rPr>
          <w:rFonts w:ascii="Times New Roman" w:hAnsi="Times New Roman" w:cs="Times New Roman"/>
          <w:b/>
        </w:rPr>
        <w:t xml:space="preserve"> (a) (b)</w:t>
      </w:r>
    </w:p>
    <w:p w14:paraId="3FE48948" w14:textId="16F758B0" w:rsidR="00E321DB" w:rsidRPr="00B966A2" w:rsidRDefault="00E321DB" w:rsidP="00B966A2">
      <w:pPr>
        <w:pStyle w:val="ListParagraph"/>
        <w:numPr>
          <w:ilvl w:val="0"/>
          <w:numId w:val="12"/>
        </w:numPr>
        <w:spacing w:line="480" w:lineRule="auto"/>
        <w:rPr>
          <w:rFonts w:ascii="Times New Roman" w:hAnsi="Times New Roman" w:cs="Times New Roman"/>
          <w:b/>
        </w:rPr>
      </w:pPr>
      <w:r w:rsidRPr="00B966A2">
        <w:rPr>
          <w:rFonts w:ascii="Times New Roman" w:hAnsi="Times New Roman" w:cs="Times New Roman"/>
          <w:b/>
        </w:rPr>
        <w:t>Procedure</w:t>
      </w:r>
    </w:p>
    <w:p w14:paraId="5317D4FC" w14:textId="77777777" w:rsidR="00E321DB" w:rsidRDefault="00E321DB" w:rsidP="00CC4F82">
      <w:pPr>
        <w:spacing w:before="100" w:beforeAutospacing="1" w:after="100" w:afterAutospacing="1" w:line="480" w:lineRule="auto"/>
        <w:ind w:firstLine="720"/>
        <w:jc w:val="both"/>
        <w:rPr>
          <w:rFonts w:ascii="Times New Roman" w:hAnsi="Times New Roman" w:cs="Times New Roman"/>
        </w:rPr>
      </w:pPr>
      <w:r w:rsidRPr="00E321DB">
        <w:rPr>
          <w:rFonts w:ascii="Times New Roman" w:hAnsi="Times New Roman" w:cs="Times New Roman"/>
        </w:rPr>
        <w:t xml:space="preserve">Before the experiment begins, the Viscometer constant temperature bath needs to be filled with water to a point that it will cover both viscometers. The volumes of the liquids are known but a secondary test is relevant. The secondary test requires a rubber pump to be pressed at the opening of the viscometer capillary tube to draw the fluid until each fluid covers the marks completely. The controls regulate the temperatures of the bath. For the viscometers to obtain thermal equilibrium, an allowance of 5 minutes should be granted before commencement. The viscometer has two calibrated marks, the top and the bottom. The temperature of the bath is verified at 30°C before a rubber pump is used to draw the fluid beyond a top mark calibrated on the tube. The timer starts after the fluid reaches the calibrated top mark and records the time the fluid takes to reach the </w:t>
      </w:r>
      <w:r w:rsidRPr="00E321DB">
        <w:rPr>
          <w:rFonts w:ascii="Times New Roman" w:hAnsi="Times New Roman" w:cs="Times New Roman"/>
        </w:rPr>
        <w:lastRenderedPageBreak/>
        <w:t xml:space="preserve">bottom calibrated mark. The time taken is verified with a table provided to ascertain it is within allowable limits. The procedure is first repeated at the same temperature before it is adopted at different temperatures twice in each case; 45°C and 60°C. The time and temperatures are recorded in a table format. </w:t>
      </w:r>
    </w:p>
    <w:p w14:paraId="29F2F1B5" w14:textId="77777777" w:rsidR="00B966A2" w:rsidRDefault="004E2AA8" w:rsidP="00B966A2">
      <w:pPr>
        <w:pStyle w:val="ListParagraph"/>
        <w:numPr>
          <w:ilvl w:val="0"/>
          <w:numId w:val="12"/>
        </w:numPr>
        <w:spacing w:before="100" w:beforeAutospacing="1" w:after="100" w:afterAutospacing="1" w:line="480" w:lineRule="auto"/>
        <w:rPr>
          <w:rFonts w:ascii="Times New Roman" w:hAnsi="Times New Roman" w:cs="Times New Roman"/>
          <w:b/>
        </w:rPr>
      </w:pPr>
      <w:r w:rsidRPr="00B966A2">
        <w:rPr>
          <w:rFonts w:ascii="Times New Roman" w:hAnsi="Times New Roman" w:cs="Times New Roman"/>
          <w:b/>
        </w:rPr>
        <w:t xml:space="preserve">Results: </w:t>
      </w:r>
    </w:p>
    <w:p w14:paraId="7302FFEB" w14:textId="58C5C997" w:rsidR="005766FB" w:rsidRPr="00B966A2" w:rsidRDefault="00B966A2" w:rsidP="00B966A2">
      <w:pPr>
        <w:pStyle w:val="ListParagraph"/>
        <w:spacing w:before="100" w:beforeAutospacing="1" w:after="100" w:afterAutospacing="1" w:line="480" w:lineRule="auto"/>
        <w:jc w:val="center"/>
        <w:rPr>
          <w:rFonts w:ascii="Times New Roman" w:hAnsi="Times New Roman" w:cs="Times New Roman"/>
          <w:b/>
        </w:rPr>
      </w:pPr>
      <w:r>
        <w:rPr>
          <w:rFonts w:ascii="Times New Roman" w:hAnsi="Times New Roman" w:cs="Times New Roman"/>
          <w:b/>
        </w:rPr>
        <w:t>T</w:t>
      </w:r>
      <w:r w:rsidR="005766FB" w:rsidRPr="00B966A2">
        <w:rPr>
          <w:rFonts w:ascii="Times New Roman" w:hAnsi="Times New Roman" w:cs="Times New Roman"/>
          <w:b/>
        </w:rPr>
        <w:t>able 2</w:t>
      </w:r>
      <w:r w:rsidRPr="00B966A2">
        <w:rPr>
          <w:rFonts w:ascii="Times New Roman" w:hAnsi="Times New Roman" w:cs="Times New Roman"/>
          <w:b/>
        </w:rPr>
        <w:t>,</w:t>
      </w:r>
      <w:r w:rsidR="005766FB" w:rsidRPr="00B966A2">
        <w:rPr>
          <w:rFonts w:ascii="Times New Roman" w:hAnsi="Times New Roman" w:cs="Times New Roman"/>
          <w:b/>
        </w:rPr>
        <w:t xml:space="preserve"> Experimental Data for Water</w:t>
      </w:r>
    </w:p>
    <w:p w14:paraId="5D4F3155" w14:textId="7AB8DBF0" w:rsidR="005766FB" w:rsidRPr="00E321DB" w:rsidRDefault="00FD567D" w:rsidP="00E321DB">
      <w:pPr>
        <w:spacing w:line="480" w:lineRule="auto"/>
        <w:ind w:left="1440"/>
        <w:jc w:val="center"/>
        <w:rPr>
          <w:rFonts w:ascii="Times New Roman" w:hAnsi="Times New Roman" w:cs="Times New Roman"/>
        </w:rPr>
      </w:pPr>
      <w:r w:rsidRPr="00E321DB">
        <w:rPr>
          <w:rFonts w:ascii="Times New Roman" w:hAnsi="Times New Roman" w:cs="Times New Roman"/>
          <w:noProof/>
        </w:rPr>
        <w:drawing>
          <wp:inline distT="0" distB="0" distL="0" distR="0" wp14:anchorId="3E21D490" wp14:editId="621C821F">
            <wp:extent cx="3429000" cy="1362075"/>
            <wp:effectExtent l="0" t="0" r="0" b="9525"/>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9000" cy="1362075"/>
                    </a:xfrm>
                    <a:prstGeom prst="rect">
                      <a:avLst/>
                    </a:prstGeom>
                    <a:noFill/>
                    <a:ln>
                      <a:noFill/>
                    </a:ln>
                  </pic:spPr>
                </pic:pic>
              </a:graphicData>
            </a:graphic>
          </wp:inline>
        </w:drawing>
      </w:r>
    </w:p>
    <w:p w14:paraId="117CABEC" w14:textId="28DB193D" w:rsidR="00FD567D" w:rsidRPr="00E321DB" w:rsidRDefault="00FD567D" w:rsidP="00E321DB">
      <w:pPr>
        <w:spacing w:line="480" w:lineRule="auto"/>
        <w:ind w:left="1440"/>
        <w:rPr>
          <w:rFonts w:ascii="Times New Roman" w:hAnsi="Times New Roman" w:cs="Times New Roman"/>
        </w:rPr>
      </w:pPr>
      <w:r w:rsidRPr="00E321DB">
        <w:rPr>
          <w:rFonts w:ascii="Times New Roman" w:hAnsi="Times New Roman" w:cs="Times New Roman"/>
        </w:rPr>
        <w:t xml:space="preserve">The Table 2 shows the experimental data recorded for water. </w:t>
      </w:r>
    </w:p>
    <w:p w14:paraId="7A8B1E42" w14:textId="7C2BB9A4" w:rsidR="00FD567D" w:rsidRPr="00E321DB" w:rsidRDefault="00B966A2" w:rsidP="00E321DB">
      <w:pPr>
        <w:spacing w:line="480" w:lineRule="auto"/>
        <w:ind w:left="1440"/>
        <w:jc w:val="center"/>
        <w:rPr>
          <w:rFonts w:ascii="Times New Roman" w:hAnsi="Times New Roman" w:cs="Times New Roman"/>
          <w:b/>
        </w:rPr>
      </w:pPr>
      <w:r>
        <w:rPr>
          <w:rFonts w:ascii="Times New Roman" w:hAnsi="Times New Roman" w:cs="Times New Roman"/>
          <w:b/>
        </w:rPr>
        <w:t>Table 3,</w:t>
      </w:r>
      <w:r w:rsidR="00FD567D" w:rsidRPr="00E321DB">
        <w:rPr>
          <w:rFonts w:ascii="Times New Roman" w:hAnsi="Times New Roman" w:cs="Times New Roman"/>
          <w:b/>
        </w:rPr>
        <w:t xml:space="preserve"> Experimental Data for Oil</w:t>
      </w:r>
    </w:p>
    <w:p w14:paraId="110C0184" w14:textId="779E63B4" w:rsidR="00FD567D" w:rsidRPr="00E321DB" w:rsidRDefault="00FD567D" w:rsidP="00E321DB">
      <w:pPr>
        <w:spacing w:line="480" w:lineRule="auto"/>
        <w:ind w:left="1440"/>
        <w:jc w:val="center"/>
        <w:rPr>
          <w:rFonts w:ascii="Times New Roman" w:hAnsi="Times New Roman" w:cs="Times New Roman"/>
        </w:rPr>
      </w:pPr>
      <w:r w:rsidRPr="00E321DB">
        <w:rPr>
          <w:rFonts w:ascii="Times New Roman" w:hAnsi="Times New Roman" w:cs="Times New Roman"/>
          <w:noProof/>
        </w:rPr>
        <w:drawing>
          <wp:inline distT="0" distB="0" distL="0" distR="0" wp14:anchorId="3B73315C" wp14:editId="55F01D3C">
            <wp:extent cx="3429000" cy="1362075"/>
            <wp:effectExtent l="0" t="0" r="0" b="9525"/>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9000" cy="1362075"/>
                    </a:xfrm>
                    <a:prstGeom prst="rect">
                      <a:avLst/>
                    </a:prstGeom>
                    <a:noFill/>
                    <a:ln>
                      <a:noFill/>
                    </a:ln>
                  </pic:spPr>
                </pic:pic>
              </a:graphicData>
            </a:graphic>
          </wp:inline>
        </w:drawing>
      </w:r>
    </w:p>
    <w:p w14:paraId="4614B87F" w14:textId="5E7185DD" w:rsidR="00FD567D" w:rsidRPr="00E321DB" w:rsidRDefault="0063206A" w:rsidP="00E321DB">
      <w:pPr>
        <w:spacing w:line="480" w:lineRule="auto"/>
        <w:ind w:left="1440"/>
        <w:rPr>
          <w:rFonts w:ascii="Times New Roman" w:hAnsi="Times New Roman" w:cs="Times New Roman"/>
        </w:rPr>
      </w:pPr>
      <w:r w:rsidRPr="00E321DB">
        <w:rPr>
          <w:rFonts w:ascii="Times New Roman" w:hAnsi="Times New Roman" w:cs="Times New Roman"/>
        </w:rPr>
        <w:t xml:space="preserve">Table 3 shows the experimental data recorded for oil. </w:t>
      </w:r>
    </w:p>
    <w:p w14:paraId="393AF2E9" w14:textId="58477581" w:rsidR="0030230E" w:rsidRPr="00E321DB" w:rsidRDefault="00587384" w:rsidP="00B966A2">
      <w:pPr>
        <w:spacing w:line="480" w:lineRule="auto"/>
        <w:rPr>
          <w:rFonts w:ascii="Times New Roman" w:hAnsi="Times New Roman" w:cs="Times New Roman"/>
        </w:rPr>
      </w:pPr>
      <w:r w:rsidRPr="00E321DB">
        <w:rPr>
          <w:rFonts w:ascii="Times New Roman" w:hAnsi="Times New Roman" w:cs="Times New Roman"/>
        </w:rPr>
        <w:t xml:space="preserve">The last 2 recorded data entries at 60°C were not in range for what Table 1 shows. </w:t>
      </w:r>
    </w:p>
    <w:p w14:paraId="2585990E" w14:textId="6575CB80" w:rsidR="0030230E" w:rsidRPr="00E321DB" w:rsidRDefault="0030230E" w:rsidP="00E321DB">
      <w:pPr>
        <w:spacing w:line="480" w:lineRule="auto"/>
        <w:ind w:left="1440"/>
        <w:jc w:val="center"/>
        <w:rPr>
          <w:rFonts w:ascii="Times New Roman" w:hAnsi="Times New Roman" w:cs="Times New Roman"/>
          <w:b/>
        </w:rPr>
      </w:pPr>
      <w:r w:rsidRPr="00E321DB">
        <w:rPr>
          <w:rFonts w:ascii="Times New Roman" w:hAnsi="Times New Roman" w:cs="Times New Roman"/>
          <w:b/>
        </w:rPr>
        <w:t>Graph 1. Viscosity vs Temperature for Water</w:t>
      </w:r>
    </w:p>
    <w:p w14:paraId="66992D3A" w14:textId="3805D154" w:rsidR="008F6A57" w:rsidRPr="00B966A2" w:rsidRDefault="006B41C7" w:rsidP="00B966A2">
      <w:pPr>
        <w:spacing w:line="480" w:lineRule="auto"/>
        <w:ind w:left="1440"/>
        <w:jc w:val="center"/>
        <w:rPr>
          <w:rFonts w:ascii="Times New Roman" w:hAnsi="Times New Roman" w:cs="Times New Roman"/>
        </w:rPr>
      </w:pPr>
      <w:r w:rsidRPr="00E321DB">
        <w:rPr>
          <w:rFonts w:ascii="Times New Roman" w:hAnsi="Times New Roman" w:cs="Times New Roman"/>
          <w:noProof/>
        </w:rPr>
        <w:lastRenderedPageBreak/>
        <w:drawing>
          <wp:inline distT="0" distB="0" distL="0" distR="0" wp14:anchorId="7CED256A" wp14:editId="2B370020">
            <wp:extent cx="3657600" cy="2239644"/>
            <wp:effectExtent l="0" t="0" r="0" b="0"/>
            <wp:docPr id="2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57600" cy="2239644"/>
                    </a:xfrm>
                    <a:prstGeom prst="rect">
                      <a:avLst/>
                    </a:prstGeom>
                    <a:noFill/>
                    <a:ln>
                      <a:noFill/>
                    </a:ln>
                  </pic:spPr>
                </pic:pic>
              </a:graphicData>
            </a:graphic>
          </wp:inline>
        </w:drawing>
      </w:r>
    </w:p>
    <w:p w14:paraId="5B82FB76" w14:textId="6D9A62F9" w:rsidR="0030230E" w:rsidRPr="00E321DB" w:rsidRDefault="008F6A57" w:rsidP="00B966A2">
      <w:pPr>
        <w:spacing w:line="480" w:lineRule="auto"/>
        <w:ind w:left="1440"/>
        <w:jc w:val="center"/>
        <w:rPr>
          <w:rFonts w:ascii="Times New Roman" w:hAnsi="Times New Roman" w:cs="Times New Roman"/>
          <w:b/>
        </w:rPr>
      </w:pPr>
      <w:r w:rsidRPr="00E321DB">
        <w:rPr>
          <w:rFonts w:ascii="Times New Roman" w:hAnsi="Times New Roman" w:cs="Times New Roman"/>
        </w:rPr>
        <w:t>G</w:t>
      </w:r>
      <w:bookmarkStart w:id="0" w:name="_GoBack"/>
      <w:bookmarkEnd w:id="0"/>
      <w:r w:rsidRPr="00E321DB">
        <w:rPr>
          <w:rFonts w:ascii="Times New Roman" w:hAnsi="Times New Roman" w:cs="Times New Roman"/>
        </w:rPr>
        <w:t>raph 1 sho</w:t>
      </w:r>
      <w:r w:rsidR="006B41C7" w:rsidRPr="00E321DB">
        <w:rPr>
          <w:rFonts w:ascii="Times New Roman" w:hAnsi="Times New Roman" w:cs="Times New Roman"/>
        </w:rPr>
        <w:t>ws the relationship between temperature</w:t>
      </w:r>
      <w:r w:rsidRPr="00E321DB">
        <w:rPr>
          <w:rFonts w:ascii="Times New Roman" w:hAnsi="Times New Roman" w:cs="Times New Roman"/>
        </w:rPr>
        <w:t xml:space="preserve"> and viscosity for water.</w:t>
      </w:r>
    </w:p>
    <w:p w14:paraId="517B0A66" w14:textId="68E6060C" w:rsidR="0030230E" w:rsidRPr="00E321DB" w:rsidRDefault="0030230E" w:rsidP="00E321DB">
      <w:pPr>
        <w:spacing w:line="480" w:lineRule="auto"/>
        <w:ind w:left="1440"/>
        <w:jc w:val="center"/>
        <w:rPr>
          <w:rFonts w:ascii="Times New Roman" w:hAnsi="Times New Roman" w:cs="Times New Roman"/>
          <w:b/>
        </w:rPr>
      </w:pPr>
      <w:r w:rsidRPr="00E321DB">
        <w:rPr>
          <w:rFonts w:ascii="Times New Roman" w:hAnsi="Times New Roman" w:cs="Times New Roman"/>
          <w:b/>
        </w:rPr>
        <w:t>Graph 2. Viscosity vs Temperature for Oil</w:t>
      </w:r>
    </w:p>
    <w:p w14:paraId="5EA37D88" w14:textId="791CB896" w:rsidR="00305A61" w:rsidRPr="00B966A2" w:rsidRDefault="006B41C7" w:rsidP="00B966A2">
      <w:pPr>
        <w:spacing w:line="480" w:lineRule="auto"/>
        <w:ind w:left="1440"/>
        <w:jc w:val="center"/>
        <w:rPr>
          <w:rFonts w:ascii="Times New Roman" w:hAnsi="Times New Roman" w:cs="Times New Roman"/>
        </w:rPr>
      </w:pPr>
      <w:r w:rsidRPr="00E321DB">
        <w:rPr>
          <w:rFonts w:ascii="Times New Roman" w:hAnsi="Times New Roman" w:cs="Times New Roman"/>
          <w:noProof/>
        </w:rPr>
        <w:drawing>
          <wp:inline distT="0" distB="0" distL="0" distR="0" wp14:anchorId="54FA9A3C" wp14:editId="3F6D604A">
            <wp:extent cx="3771900" cy="2287136"/>
            <wp:effectExtent l="0" t="0" r="0" b="0"/>
            <wp:docPr id="2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71900" cy="2287136"/>
                    </a:xfrm>
                    <a:prstGeom prst="rect">
                      <a:avLst/>
                    </a:prstGeom>
                    <a:noFill/>
                    <a:ln>
                      <a:noFill/>
                    </a:ln>
                  </pic:spPr>
                </pic:pic>
              </a:graphicData>
            </a:graphic>
          </wp:inline>
        </w:drawing>
      </w:r>
    </w:p>
    <w:p w14:paraId="28959E0F" w14:textId="5C9369AD" w:rsidR="0097612F" w:rsidRPr="00E321DB" w:rsidRDefault="008F6A57" w:rsidP="00B966A2">
      <w:pPr>
        <w:spacing w:line="480" w:lineRule="auto"/>
        <w:ind w:left="1440"/>
        <w:jc w:val="center"/>
        <w:rPr>
          <w:rFonts w:ascii="Times New Roman" w:hAnsi="Times New Roman" w:cs="Times New Roman"/>
        </w:rPr>
      </w:pPr>
      <w:r w:rsidRPr="00E321DB">
        <w:rPr>
          <w:rFonts w:ascii="Times New Roman" w:hAnsi="Times New Roman" w:cs="Times New Roman"/>
        </w:rPr>
        <w:t>Graph 2 sho</w:t>
      </w:r>
      <w:r w:rsidR="006B41C7" w:rsidRPr="00E321DB">
        <w:rPr>
          <w:rFonts w:ascii="Times New Roman" w:hAnsi="Times New Roman" w:cs="Times New Roman"/>
        </w:rPr>
        <w:t>ws the relationship between temperature</w:t>
      </w:r>
      <w:r w:rsidRPr="00E321DB">
        <w:rPr>
          <w:rFonts w:ascii="Times New Roman" w:hAnsi="Times New Roman" w:cs="Times New Roman"/>
        </w:rPr>
        <w:t xml:space="preserve"> and viscosity for oil.</w:t>
      </w:r>
    </w:p>
    <w:p w14:paraId="1E2C3DA9" w14:textId="78BC56AB" w:rsidR="00123B0F" w:rsidRPr="00B966A2" w:rsidRDefault="004E2AA8" w:rsidP="00B966A2">
      <w:pPr>
        <w:pStyle w:val="ListParagraph"/>
        <w:numPr>
          <w:ilvl w:val="0"/>
          <w:numId w:val="11"/>
        </w:numPr>
        <w:spacing w:line="480" w:lineRule="auto"/>
        <w:rPr>
          <w:rFonts w:ascii="Times New Roman" w:hAnsi="Times New Roman" w:cs="Times New Roman"/>
          <w:b/>
          <w:sz w:val="28"/>
        </w:rPr>
      </w:pPr>
      <w:r w:rsidRPr="00B966A2">
        <w:rPr>
          <w:rFonts w:ascii="Times New Roman" w:hAnsi="Times New Roman" w:cs="Times New Roman"/>
          <w:b/>
          <w:sz w:val="28"/>
        </w:rPr>
        <w:t xml:space="preserve">Discussion: </w:t>
      </w:r>
      <w:r w:rsidR="00123B0F" w:rsidRPr="00B966A2">
        <w:rPr>
          <w:rFonts w:ascii="Times New Roman" w:hAnsi="Times New Roman" w:cs="Times New Roman"/>
          <w:b/>
          <w:sz w:val="28"/>
        </w:rPr>
        <w:t xml:space="preserve"> </w:t>
      </w:r>
    </w:p>
    <w:p w14:paraId="2DC40D95" w14:textId="77777777" w:rsidR="00B966A2" w:rsidRDefault="00E321DB" w:rsidP="00A96AD7">
      <w:pPr>
        <w:spacing w:line="480" w:lineRule="auto"/>
        <w:ind w:firstLine="720"/>
        <w:jc w:val="both"/>
        <w:rPr>
          <w:rFonts w:ascii="Times New Roman" w:hAnsi="Times New Roman" w:cs="Times New Roman"/>
        </w:rPr>
      </w:pPr>
      <w:r w:rsidRPr="00E321DB">
        <w:rPr>
          <w:rFonts w:ascii="Times New Roman" w:hAnsi="Times New Roman" w:cs="Times New Roman"/>
        </w:rPr>
        <w:t xml:space="preserve">The purpose of the experiment is to obtain and record the viscosity of water and oil. The results indicate a relationship between temperature and viscosity of the fluid. Water viscosity recorded low values at lower temperatures and dropped with every increase in temperature. The temperatures facilitated the flow of the fluids. Oil records higher viscosity values than water but oil also experienced a decrease in viscosity with an increase in temperature. The results were </w:t>
      </w:r>
      <w:r w:rsidRPr="00E321DB">
        <w:rPr>
          <w:rFonts w:ascii="Times New Roman" w:hAnsi="Times New Roman" w:cs="Times New Roman"/>
        </w:rPr>
        <w:lastRenderedPageBreak/>
        <w:t>compared to other publications and the closeness of the results grants this experiment credibility. The results illustrate an inverse relationship between temperature and viscosity. The hand-eye coordination in starting and stopping the timer is deduced as the most major error. The experiment also records an error in the values for oil at 60°C since they did not fall within the specified range in the table. The time recorded was below the minimum value of 200 seconds attributed to failure to reach thermal equilibrium. These errors resulted in wrong results and an increase in the repeat procedures at different temperatures is stated as a credible solution.</w:t>
      </w:r>
    </w:p>
    <w:p w14:paraId="03214B94" w14:textId="77777777" w:rsidR="00B966A2" w:rsidRPr="00B966A2" w:rsidRDefault="004E2AA8" w:rsidP="00A96AD7">
      <w:pPr>
        <w:pStyle w:val="ListParagraph"/>
        <w:numPr>
          <w:ilvl w:val="0"/>
          <w:numId w:val="11"/>
        </w:numPr>
        <w:spacing w:line="480" w:lineRule="auto"/>
        <w:jc w:val="both"/>
        <w:rPr>
          <w:rFonts w:ascii="Times New Roman" w:hAnsi="Times New Roman" w:cs="Times New Roman"/>
          <w:sz w:val="28"/>
        </w:rPr>
      </w:pPr>
      <w:r w:rsidRPr="00B966A2">
        <w:rPr>
          <w:rFonts w:ascii="Times New Roman" w:hAnsi="Times New Roman" w:cs="Times New Roman"/>
          <w:b/>
          <w:sz w:val="28"/>
        </w:rPr>
        <w:t xml:space="preserve">Conclusion: </w:t>
      </w:r>
    </w:p>
    <w:p w14:paraId="14A8D958" w14:textId="77777777" w:rsidR="00B966A2" w:rsidRDefault="00E321DB" w:rsidP="00A96AD7">
      <w:pPr>
        <w:spacing w:line="480" w:lineRule="auto"/>
        <w:ind w:firstLine="720"/>
        <w:jc w:val="both"/>
        <w:rPr>
          <w:rFonts w:ascii="Times New Roman" w:hAnsi="Times New Roman" w:cs="Times New Roman"/>
        </w:rPr>
      </w:pPr>
      <w:r w:rsidRPr="00B966A2">
        <w:rPr>
          <w:rFonts w:ascii="Times New Roman" w:hAnsi="Times New Roman" w:cs="Times New Roman"/>
        </w:rPr>
        <w:t xml:space="preserve">The Modified Ostwald capillary tube Viscometer is a reliable tool in the determination of the values of viscosity of water and oil. The results indicate that oil is more viscous than water at any temperature. The relationship between temperature and viscosity is observed to be inversely proportional. Inverse proportionality dictates that the value of viscosity decreases with every increase in temperature independent on the fluid used. </w:t>
      </w:r>
    </w:p>
    <w:p w14:paraId="15D31E80" w14:textId="77777777" w:rsidR="00B966A2" w:rsidRDefault="00B966A2">
      <w:pPr>
        <w:rPr>
          <w:rFonts w:ascii="Times New Roman" w:hAnsi="Times New Roman" w:cs="Times New Roman"/>
        </w:rPr>
      </w:pPr>
      <w:r>
        <w:rPr>
          <w:rFonts w:ascii="Times New Roman" w:hAnsi="Times New Roman" w:cs="Times New Roman"/>
        </w:rPr>
        <w:br w:type="page"/>
      </w:r>
    </w:p>
    <w:p w14:paraId="7E4D4963" w14:textId="129CD8ED" w:rsidR="00123B0F" w:rsidRPr="00B966A2" w:rsidRDefault="00A75B71" w:rsidP="00B966A2">
      <w:pPr>
        <w:pStyle w:val="ListParagraph"/>
        <w:numPr>
          <w:ilvl w:val="0"/>
          <w:numId w:val="11"/>
        </w:numPr>
        <w:spacing w:line="480" w:lineRule="auto"/>
        <w:rPr>
          <w:rFonts w:ascii="Times New Roman" w:hAnsi="Times New Roman" w:cs="Times New Roman"/>
          <w:b/>
        </w:rPr>
      </w:pPr>
      <w:r w:rsidRPr="00B966A2">
        <w:rPr>
          <w:rFonts w:ascii="Times New Roman" w:hAnsi="Times New Roman" w:cs="Times New Roman"/>
          <w:b/>
        </w:rPr>
        <w:lastRenderedPageBreak/>
        <w:t>Appendix</w:t>
      </w:r>
      <w:r w:rsidR="004E2AA8" w:rsidRPr="00B966A2">
        <w:rPr>
          <w:rFonts w:ascii="Times New Roman" w:hAnsi="Times New Roman" w:cs="Times New Roman"/>
          <w:b/>
        </w:rPr>
        <w:t xml:space="preserve">: </w:t>
      </w:r>
    </w:p>
    <w:p w14:paraId="590785FD" w14:textId="7D14EC88" w:rsidR="001110DA" w:rsidRPr="00B966A2" w:rsidRDefault="00A75B71" w:rsidP="00B966A2">
      <w:pPr>
        <w:spacing w:line="480" w:lineRule="auto"/>
        <w:ind w:firstLine="720"/>
        <w:rPr>
          <w:rFonts w:ascii="Times New Roman" w:hAnsi="Times New Roman" w:cs="Times New Roman"/>
        </w:rPr>
      </w:pPr>
      <w:r w:rsidRPr="00B966A2">
        <w:rPr>
          <w:rFonts w:ascii="Times New Roman" w:hAnsi="Times New Roman" w:cs="Times New Roman"/>
        </w:rPr>
        <w:t>A</w:t>
      </w:r>
      <w:r w:rsidR="001110DA" w:rsidRPr="00B966A2">
        <w:rPr>
          <w:rFonts w:ascii="Times New Roman" w:hAnsi="Times New Roman" w:cs="Times New Roman"/>
        </w:rPr>
        <w:t xml:space="preserve">1. Sample calculation of uncertainty analysis </w:t>
      </w:r>
    </w:p>
    <w:p w14:paraId="0EAC2505" w14:textId="328BBF5F" w:rsidR="00A75B71" w:rsidRPr="00B966A2" w:rsidRDefault="00A75B71" w:rsidP="00B966A2">
      <w:pPr>
        <w:spacing w:line="480" w:lineRule="auto"/>
        <w:ind w:firstLine="720"/>
        <w:rPr>
          <w:rFonts w:ascii="Times New Roman" w:hAnsi="Times New Roman" w:cs="Times New Roman"/>
        </w:rPr>
      </w:pPr>
      <w:r w:rsidRPr="00B966A2">
        <w:rPr>
          <w:rFonts w:ascii="Times New Roman" w:hAnsi="Times New Roman" w:cs="Times New Roman"/>
        </w:rPr>
        <w:t>A2. Sources and citation</w:t>
      </w:r>
    </w:p>
    <w:p w14:paraId="4BC931AB" w14:textId="77777777" w:rsidR="00A75B71" w:rsidRPr="00E321DB" w:rsidRDefault="00A75B71" w:rsidP="00B966A2">
      <w:pPr>
        <w:spacing w:line="480" w:lineRule="auto"/>
        <w:ind w:firstLine="720"/>
        <w:rPr>
          <w:rFonts w:ascii="Times New Roman" w:hAnsi="Times New Roman" w:cs="Times New Roman"/>
        </w:rPr>
      </w:pPr>
      <w:r w:rsidRPr="00E321DB">
        <w:rPr>
          <w:rFonts w:ascii="Times New Roman" w:hAnsi="Times New Roman" w:cs="Times New Roman"/>
        </w:rPr>
        <w:t>Munson, Bruce Roy. Fundamentals of Fluid Mechanics. Hoboken, NJ: John Wiley &amp; Sons, 2013. Print.</w:t>
      </w:r>
    </w:p>
    <w:p w14:paraId="45CD8DFB" w14:textId="3CE2CF4F" w:rsidR="00A75B71" w:rsidRPr="00B966A2" w:rsidRDefault="00A75B71" w:rsidP="00B966A2">
      <w:pPr>
        <w:spacing w:line="480" w:lineRule="auto"/>
        <w:ind w:firstLine="720"/>
        <w:rPr>
          <w:rFonts w:ascii="Times New Roman" w:hAnsi="Times New Roman" w:cs="Times New Roman"/>
        </w:rPr>
      </w:pPr>
      <w:r w:rsidRPr="00B966A2">
        <w:rPr>
          <w:rFonts w:ascii="Times New Roman" w:hAnsi="Times New Roman" w:cs="Times New Roman"/>
        </w:rPr>
        <w:t xml:space="preserve">Viscosity Measurement, Fluid mechanics Handout </w:t>
      </w:r>
    </w:p>
    <w:p w14:paraId="6437CE8E" w14:textId="789DDC29" w:rsidR="00A75B71" w:rsidRPr="00B966A2" w:rsidRDefault="0039519C" w:rsidP="00B966A2">
      <w:pPr>
        <w:spacing w:line="480" w:lineRule="auto"/>
        <w:ind w:firstLine="720"/>
        <w:rPr>
          <w:rFonts w:ascii="Times New Roman" w:hAnsi="Times New Roman" w:cs="Times New Roman"/>
        </w:rPr>
      </w:pPr>
      <w:r w:rsidRPr="00B966A2">
        <w:rPr>
          <w:rFonts w:ascii="Times New Roman" w:hAnsi="Times New Roman" w:cs="Times New Roman"/>
        </w:rPr>
        <w:t xml:space="preserve">Uncertainty Analysis Handout </w:t>
      </w:r>
    </w:p>
    <w:p w14:paraId="21670400" w14:textId="388B5812" w:rsidR="00123B0F" w:rsidRPr="00E321DB" w:rsidRDefault="00123B0F" w:rsidP="00E321DB">
      <w:pPr>
        <w:spacing w:line="480" w:lineRule="auto"/>
        <w:rPr>
          <w:rFonts w:ascii="Times New Roman" w:hAnsi="Times New Roman" w:cs="Times New Roman"/>
        </w:rPr>
      </w:pPr>
    </w:p>
    <w:p w14:paraId="06C0EE10" w14:textId="1236ECD1" w:rsidR="008F245C" w:rsidRPr="00E321DB" w:rsidRDefault="008F245C" w:rsidP="00E321DB">
      <w:pPr>
        <w:spacing w:line="480" w:lineRule="auto"/>
        <w:rPr>
          <w:rFonts w:ascii="Times New Roman" w:hAnsi="Times New Roman" w:cs="Times New Roman"/>
          <w:b/>
        </w:rPr>
      </w:pPr>
    </w:p>
    <w:sectPr w:rsidR="008F245C" w:rsidRPr="00E321DB" w:rsidSect="00CC4F82">
      <w:headerReference w:type="default" r:id="rId23"/>
      <w:footerReference w:type="even" r:id="rId24"/>
      <w:footerReference w:type="default" r:id="rId25"/>
      <w:headerReference w:type="first" r:id="rId2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9CB390" w14:textId="77777777" w:rsidR="00604079" w:rsidRDefault="00604079" w:rsidP="0039519C">
      <w:r>
        <w:separator/>
      </w:r>
    </w:p>
  </w:endnote>
  <w:endnote w:type="continuationSeparator" w:id="0">
    <w:p w14:paraId="7864EDCB" w14:textId="77777777" w:rsidR="00604079" w:rsidRDefault="00604079" w:rsidP="00395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00000287" w:usb1="08070000" w:usb2="00000010" w:usb3="00000000" w:csb0="000200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E0D25" w14:textId="77777777" w:rsidR="0039519C" w:rsidRDefault="0039519C" w:rsidP="00147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A74DBD" w14:textId="77777777" w:rsidR="0039519C" w:rsidRDefault="0039519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10513" w14:textId="01601644" w:rsidR="0039519C" w:rsidRDefault="0039519C" w:rsidP="004443BA">
    <w:pPr>
      <w:pStyle w:val="Footer"/>
      <w:framePr w:wrap="around" w:vAnchor="text" w:hAnchor="page" w:x="6121" w:y="-258"/>
      <w:rPr>
        <w:rStyle w:val="PageNumber"/>
      </w:rPr>
    </w:pPr>
    <w:r>
      <w:rPr>
        <w:rStyle w:val="PageNumber"/>
      </w:rPr>
      <w:fldChar w:fldCharType="begin"/>
    </w:r>
    <w:r>
      <w:rPr>
        <w:rStyle w:val="PageNumber"/>
      </w:rPr>
      <w:instrText xml:space="preserve">PAGE  </w:instrText>
    </w:r>
    <w:r>
      <w:rPr>
        <w:rStyle w:val="PageNumber"/>
      </w:rPr>
      <w:fldChar w:fldCharType="separate"/>
    </w:r>
    <w:r w:rsidR="00A96AD7">
      <w:rPr>
        <w:rStyle w:val="PageNumber"/>
        <w:noProof/>
      </w:rPr>
      <w:t>8</w:t>
    </w:r>
    <w:r>
      <w:rPr>
        <w:rStyle w:val="PageNumber"/>
      </w:rPr>
      <w:fldChar w:fldCharType="end"/>
    </w:r>
  </w:p>
  <w:p w14:paraId="2F8B0FFC" w14:textId="77777777" w:rsidR="0039519C" w:rsidRDefault="0039519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C56F86" w14:textId="77777777" w:rsidR="00604079" w:rsidRDefault="00604079" w:rsidP="0039519C">
      <w:r>
        <w:separator/>
      </w:r>
    </w:p>
  </w:footnote>
  <w:footnote w:type="continuationSeparator" w:id="0">
    <w:p w14:paraId="5DF801C6" w14:textId="77777777" w:rsidR="00604079" w:rsidRDefault="00604079" w:rsidP="0039519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E9AC0" w14:textId="649AA4FB" w:rsidR="00CC4F82" w:rsidRDefault="00CC4F82" w:rsidP="00CC4F82">
    <w:pPr>
      <w:pStyle w:val="Header"/>
      <w:tabs>
        <w:tab w:val="clear" w:pos="8640"/>
      </w:tabs>
    </w:pPr>
    <w:r w:rsidRPr="00CC4F82">
      <w:rPr>
        <w:rFonts w:ascii="Times New Roman" w:hAnsi="Times New Roman" w:cs="Times New Roman"/>
      </w:rPr>
      <w:t>FLUID MECHANICS</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CC4F82">
      <w:rPr>
        <w:rFonts w:ascii="Times New Roman" w:hAnsi="Times New Roman" w:cs="Times New Roman"/>
      </w:rPr>
      <w:fldChar w:fldCharType="begin"/>
    </w:r>
    <w:r w:rsidRPr="00CC4F82">
      <w:rPr>
        <w:rFonts w:ascii="Times New Roman" w:hAnsi="Times New Roman" w:cs="Times New Roman"/>
      </w:rPr>
      <w:instrText xml:space="preserve"> PAGE   \* MERGEFORMAT </w:instrText>
    </w:r>
    <w:r w:rsidRPr="00CC4F82">
      <w:rPr>
        <w:rFonts w:ascii="Times New Roman" w:hAnsi="Times New Roman" w:cs="Times New Roman"/>
      </w:rPr>
      <w:fldChar w:fldCharType="separate"/>
    </w:r>
    <w:r w:rsidR="00A96AD7">
      <w:rPr>
        <w:rFonts w:ascii="Times New Roman" w:hAnsi="Times New Roman" w:cs="Times New Roman"/>
        <w:noProof/>
      </w:rPr>
      <w:t>8</w:t>
    </w:r>
    <w:r w:rsidRPr="00CC4F82">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4084A" w14:textId="4A791B21" w:rsidR="00000000" w:rsidRPr="00CC4F82" w:rsidRDefault="00CC4F82" w:rsidP="00CC4F82">
    <w:pPr>
      <w:spacing w:line="480" w:lineRule="auto"/>
      <w:rPr>
        <w:rFonts w:ascii="Times New Roman" w:hAnsi="Times New Roman" w:cs="Times New Roman"/>
      </w:rPr>
    </w:pPr>
    <w:r w:rsidRPr="00CC4F82">
      <w:rPr>
        <w:rFonts w:ascii="Times New Roman" w:hAnsi="Times New Roman" w:cs="Times New Roman"/>
      </w:rPr>
      <w:t>Running head: FLUID MECHANICS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CC4F82">
      <w:rPr>
        <w:rFonts w:ascii="Times New Roman" w:hAnsi="Times New Roman" w:cs="Times New Roman"/>
      </w:rPr>
      <w:fldChar w:fldCharType="begin"/>
    </w:r>
    <w:r w:rsidRPr="00CC4F82">
      <w:rPr>
        <w:rFonts w:ascii="Times New Roman" w:hAnsi="Times New Roman" w:cs="Times New Roman"/>
      </w:rPr>
      <w:instrText xml:space="preserve"> PAGE   \* MERGEFORMAT </w:instrText>
    </w:r>
    <w:r w:rsidRPr="00CC4F82">
      <w:rPr>
        <w:rFonts w:ascii="Times New Roman" w:hAnsi="Times New Roman" w:cs="Times New Roman"/>
      </w:rPr>
      <w:fldChar w:fldCharType="separate"/>
    </w:r>
    <w:r w:rsidR="00A96AD7">
      <w:rPr>
        <w:rFonts w:ascii="Times New Roman" w:hAnsi="Times New Roman" w:cs="Times New Roman"/>
        <w:noProof/>
      </w:rPr>
      <w:t>1</w:t>
    </w:r>
    <w:r w:rsidRPr="00CC4F82">
      <w:rPr>
        <w:rFonts w:ascii="Times New Roman" w:hAnsi="Times New Roman" w:cs="Times New Roman"/>
        <w:noProof/>
      </w:rPr>
      <w:fldChar w:fldCharType="end"/>
    </w:r>
    <w:r w:rsidRPr="00CC4F82">
      <w:rPr>
        <w:rFonts w:ascii="Times New Roman" w:hAnsi="Times New Roman" w:cs="Times New Roman"/>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22326"/>
    <w:multiLevelType w:val="hybridMultilevel"/>
    <w:tmpl w:val="47641CE6"/>
    <w:lvl w:ilvl="0" w:tplc="A81CD142">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15D32"/>
    <w:multiLevelType w:val="hybridMultilevel"/>
    <w:tmpl w:val="6E38CD66"/>
    <w:lvl w:ilvl="0" w:tplc="A60CC21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62B289F"/>
    <w:multiLevelType w:val="hybridMultilevel"/>
    <w:tmpl w:val="2D9AD924"/>
    <w:lvl w:ilvl="0" w:tplc="5BE253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30770EF"/>
    <w:multiLevelType w:val="hybridMultilevel"/>
    <w:tmpl w:val="536CDBC4"/>
    <w:lvl w:ilvl="0" w:tplc="381CFB04">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A1111F6"/>
    <w:multiLevelType w:val="hybridMultilevel"/>
    <w:tmpl w:val="A9F0D81C"/>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B510176"/>
    <w:multiLevelType w:val="hybridMultilevel"/>
    <w:tmpl w:val="8E480C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0095054"/>
    <w:multiLevelType w:val="hybridMultilevel"/>
    <w:tmpl w:val="06DC96A0"/>
    <w:lvl w:ilvl="0" w:tplc="24A6516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27B195B"/>
    <w:multiLevelType w:val="hybridMultilevel"/>
    <w:tmpl w:val="71AC75EC"/>
    <w:lvl w:ilvl="0" w:tplc="2A1A91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4101C2"/>
    <w:multiLevelType w:val="hybridMultilevel"/>
    <w:tmpl w:val="8D428BCA"/>
    <w:lvl w:ilvl="0" w:tplc="2E62B75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5CF47C7"/>
    <w:multiLevelType w:val="hybridMultilevel"/>
    <w:tmpl w:val="EAAC6102"/>
    <w:lvl w:ilvl="0" w:tplc="0CE88964">
      <w:start w:val="1"/>
      <w:numFmt w:val="upperRoman"/>
      <w:lvlText w:val="%1."/>
      <w:lvlJc w:val="left"/>
      <w:pPr>
        <w:ind w:left="720" w:hanging="360"/>
      </w:pPr>
      <w:rPr>
        <w:rFonts w:hint="default"/>
        <w:b/>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D201C6"/>
    <w:multiLevelType w:val="hybridMultilevel"/>
    <w:tmpl w:val="536CDBC4"/>
    <w:lvl w:ilvl="0" w:tplc="381CFB04">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C3C6553"/>
    <w:multiLevelType w:val="hybridMultilevel"/>
    <w:tmpl w:val="8772C978"/>
    <w:lvl w:ilvl="0" w:tplc="909E815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EB56814"/>
    <w:multiLevelType w:val="hybridMultilevel"/>
    <w:tmpl w:val="13AE4FB2"/>
    <w:lvl w:ilvl="0" w:tplc="E468E6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8"/>
  </w:num>
  <w:num w:numId="3">
    <w:abstractNumId w:val="11"/>
  </w:num>
  <w:num w:numId="4">
    <w:abstractNumId w:val="2"/>
  </w:num>
  <w:num w:numId="5">
    <w:abstractNumId w:val="5"/>
  </w:num>
  <w:num w:numId="6">
    <w:abstractNumId w:val="3"/>
  </w:num>
  <w:num w:numId="7">
    <w:abstractNumId w:val="10"/>
  </w:num>
  <w:num w:numId="8">
    <w:abstractNumId w:val="9"/>
  </w:num>
  <w:num w:numId="9">
    <w:abstractNumId w:val="1"/>
  </w:num>
  <w:num w:numId="10">
    <w:abstractNumId w:val="7"/>
  </w:num>
  <w:num w:numId="11">
    <w:abstractNumId w:val="6"/>
  </w:num>
  <w:num w:numId="12">
    <w:abstractNumId w:val="4"/>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FB6"/>
    <w:rsid w:val="0000288B"/>
    <w:rsid w:val="0001777E"/>
    <w:rsid w:val="000338F7"/>
    <w:rsid w:val="00065087"/>
    <w:rsid w:val="00093D85"/>
    <w:rsid w:val="001110DA"/>
    <w:rsid w:val="00123B0F"/>
    <w:rsid w:val="00145C36"/>
    <w:rsid w:val="00152C95"/>
    <w:rsid w:val="001B59DC"/>
    <w:rsid w:val="00225E7F"/>
    <w:rsid w:val="0023365C"/>
    <w:rsid w:val="00250DC2"/>
    <w:rsid w:val="00261A0D"/>
    <w:rsid w:val="00297C82"/>
    <w:rsid w:val="002A5F27"/>
    <w:rsid w:val="002A7422"/>
    <w:rsid w:val="002C1782"/>
    <w:rsid w:val="002C18B6"/>
    <w:rsid w:val="002D229B"/>
    <w:rsid w:val="002D3BC1"/>
    <w:rsid w:val="002E5FEF"/>
    <w:rsid w:val="00300600"/>
    <w:rsid w:val="0030230E"/>
    <w:rsid w:val="00305A61"/>
    <w:rsid w:val="00340B4D"/>
    <w:rsid w:val="00393EEE"/>
    <w:rsid w:val="0039519C"/>
    <w:rsid w:val="003972A0"/>
    <w:rsid w:val="003C3550"/>
    <w:rsid w:val="003D61C8"/>
    <w:rsid w:val="003E2281"/>
    <w:rsid w:val="00402EDA"/>
    <w:rsid w:val="00420EFC"/>
    <w:rsid w:val="00427674"/>
    <w:rsid w:val="004334F5"/>
    <w:rsid w:val="0043396D"/>
    <w:rsid w:val="004443BA"/>
    <w:rsid w:val="004D4015"/>
    <w:rsid w:val="004E2AA8"/>
    <w:rsid w:val="004F3F04"/>
    <w:rsid w:val="004F4460"/>
    <w:rsid w:val="00544443"/>
    <w:rsid w:val="00572012"/>
    <w:rsid w:val="005766FB"/>
    <w:rsid w:val="00587384"/>
    <w:rsid w:val="005A12F1"/>
    <w:rsid w:val="005D3275"/>
    <w:rsid w:val="005E39C8"/>
    <w:rsid w:val="00604079"/>
    <w:rsid w:val="00614C39"/>
    <w:rsid w:val="0063206A"/>
    <w:rsid w:val="00633052"/>
    <w:rsid w:val="006450BA"/>
    <w:rsid w:val="006614E6"/>
    <w:rsid w:val="00687880"/>
    <w:rsid w:val="006A5D78"/>
    <w:rsid w:val="006B41C7"/>
    <w:rsid w:val="00781140"/>
    <w:rsid w:val="00790804"/>
    <w:rsid w:val="00791919"/>
    <w:rsid w:val="007D6A4A"/>
    <w:rsid w:val="008365E9"/>
    <w:rsid w:val="008650DA"/>
    <w:rsid w:val="00866679"/>
    <w:rsid w:val="008D2B1D"/>
    <w:rsid w:val="008F245C"/>
    <w:rsid w:val="008F54BA"/>
    <w:rsid w:val="008F6A57"/>
    <w:rsid w:val="00936048"/>
    <w:rsid w:val="00952084"/>
    <w:rsid w:val="0097540C"/>
    <w:rsid w:val="009754B0"/>
    <w:rsid w:val="0097612F"/>
    <w:rsid w:val="0098278D"/>
    <w:rsid w:val="00995FB6"/>
    <w:rsid w:val="009A0929"/>
    <w:rsid w:val="009E1497"/>
    <w:rsid w:val="00A00566"/>
    <w:rsid w:val="00A072BC"/>
    <w:rsid w:val="00A20437"/>
    <w:rsid w:val="00A75B71"/>
    <w:rsid w:val="00A96AD7"/>
    <w:rsid w:val="00AC41CB"/>
    <w:rsid w:val="00AF507E"/>
    <w:rsid w:val="00B026C2"/>
    <w:rsid w:val="00B13C78"/>
    <w:rsid w:val="00B966A2"/>
    <w:rsid w:val="00BE4A6C"/>
    <w:rsid w:val="00BF729C"/>
    <w:rsid w:val="00C012A1"/>
    <w:rsid w:val="00C17AF5"/>
    <w:rsid w:val="00CC4F82"/>
    <w:rsid w:val="00CD1E22"/>
    <w:rsid w:val="00CD248C"/>
    <w:rsid w:val="00CF0663"/>
    <w:rsid w:val="00CF4C3D"/>
    <w:rsid w:val="00D05D54"/>
    <w:rsid w:val="00D34D0B"/>
    <w:rsid w:val="00D41154"/>
    <w:rsid w:val="00D76091"/>
    <w:rsid w:val="00DA1A78"/>
    <w:rsid w:val="00DA1F26"/>
    <w:rsid w:val="00E21442"/>
    <w:rsid w:val="00E321DB"/>
    <w:rsid w:val="00E3596B"/>
    <w:rsid w:val="00E43C2F"/>
    <w:rsid w:val="00E443E8"/>
    <w:rsid w:val="00EB7CB1"/>
    <w:rsid w:val="00EF14F1"/>
    <w:rsid w:val="00EF1963"/>
    <w:rsid w:val="00F32C9B"/>
    <w:rsid w:val="00F35C61"/>
    <w:rsid w:val="00F40E9C"/>
    <w:rsid w:val="00F51BE7"/>
    <w:rsid w:val="00F55BEA"/>
    <w:rsid w:val="00F719BF"/>
    <w:rsid w:val="00FD567D"/>
    <w:rsid w:val="00FE2A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E536C4"/>
  <w14:defaultImageDpi w14:val="300"/>
  <w15:docId w15:val="{2CBC7DBF-F1B8-444B-B863-A702E5A44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3B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95FB6"/>
    <w:pPr>
      <w:ind w:left="720"/>
      <w:contextualSpacing/>
    </w:pPr>
  </w:style>
  <w:style w:type="character" w:styleId="PlaceholderText">
    <w:name w:val="Placeholder Text"/>
    <w:basedOn w:val="DefaultParagraphFont"/>
    <w:uiPriority w:val="99"/>
    <w:semiHidden/>
    <w:rsid w:val="00EF1963"/>
    <w:rPr>
      <w:color w:val="808080"/>
    </w:rPr>
  </w:style>
  <w:style w:type="paragraph" w:styleId="BalloonText">
    <w:name w:val="Balloon Text"/>
    <w:basedOn w:val="Normal"/>
    <w:link w:val="BalloonTextChar"/>
    <w:uiPriority w:val="99"/>
    <w:semiHidden/>
    <w:unhideWhenUsed/>
    <w:rsid w:val="00EF19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F1963"/>
    <w:rPr>
      <w:rFonts w:ascii="Lucida Grande" w:hAnsi="Lucida Grande" w:cs="Lucida Grande"/>
      <w:sz w:val="18"/>
      <w:szCs w:val="18"/>
    </w:rPr>
  </w:style>
  <w:style w:type="table" w:styleId="TableGrid">
    <w:name w:val="Table Grid"/>
    <w:basedOn w:val="TableNormal"/>
    <w:uiPriority w:val="59"/>
    <w:rsid w:val="006614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338F7"/>
  </w:style>
  <w:style w:type="character" w:styleId="Hyperlink">
    <w:name w:val="Hyperlink"/>
    <w:basedOn w:val="DefaultParagraphFont"/>
    <w:uiPriority w:val="99"/>
    <w:semiHidden/>
    <w:unhideWhenUsed/>
    <w:rsid w:val="000338F7"/>
    <w:rPr>
      <w:color w:val="0000FF"/>
      <w:u w:val="single"/>
    </w:rPr>
  </w:style>
  <w:style w:type="paragraph" w:styleId="Footer">
    <w:name w:val="footer"/>
    <w:basedOn w:val="Normal"/>
    <w:link w:val="FooterChar"/>
    <w:uiPriority w:val="99"/>
    <w:unhideWhenUsed/>
    <w:rsid w:val="0039519C"/>
    <w:pPr>
      <w:tabs>
        <w:tab w:val="center" w:pos="4320"/>
        <w:tab w:val="right" w:pos="8640"/>
      </w:tabs>
    </w:pPr>
  </w:style>
  <w:style w:type="character" w:customStyle="1" w:styleId="FooterChar">
    <w:name w:val="Footer Char"/>
    <w:basedOn w:val="DefaultParagraphFont"/>
    <w:link w:val="Footer"/>
    <w:uiPriority w:val="99"/>
    <w:rsid w:val="0039519C"/>
  </w:style>
  <w:style w:type="character" w:styleId="PageNumber">
    <w:name w:val="page number"/>
    <w:basedOn w:val="DefaultParagraphFont"/>
    <w:uiPriority w:val="99"/>
    <w:semiHidden/>
    <w:unhideWhenUsed/>
    <w:rsid w:val="0039519C"/>
  </w:style>
  <w:style w:type="paragraph" w:styleId="Header">
    <w:name w:val="header"/>
    <w:basedOn w:val="Normal"/>
    <w:link w:val="HeaderChar"/>
    <w:uiPriority w:val="99"/>
    <w:unhideWhenUsed/>
    <w:rsid w:val="004443BA"/>
    <w:pPr>
      <w:tabs>
        <w:tab w:val="center" w:pos="4320"/>
        <w:tab w:val="right" w:pos="8640"/>
      </w:tabs>
    </w:pPr>
  </w:style>
  <w:style w:type="character" w:customStyle="1" w:styleId="HeaderChar">
    <w:name w:val="Header Char"/>
    <w:basedOn w:val="DefaultParagraphFont"/>
    <w:link w:val="Header"/>
    <w:uiPriority w:val="99"/>
    <w:rsid w:val="00444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89102">
      <w:bodyDiv w:val="1"/>
      <w:marLeft w:val="0"/>
      <w:marRight w:val="0"/>
      <w:marTop w:val="0"/>
      <w:marBottom w:val="0"/>
      <w:divBdr>
        <w:top w:val="none" w:sz="0" w:space="0" w:color="auto"/>
        <w:left w:val="none" w:sz="0" w:space="0" w:color="auto"/>
        <w:bottom w:val="none" w:sz="0" w:space="0" w:color="auto"/>
        <w:right w:val="none" w:sz="0" w:space="0" w:color="auto"/>
      </w:divBdr>
    </w:div>
    <w:div w:id="100421197">
      <w:bodyDiv w:val="1"/>
      <w:marLeft w:val="0"/>
      <w:marRight w:val="0"/>
      <w:marTop w:val="0"/>
      <w:marBottom w:val="0"/>
      <w:divBdr>
        <w:top w:val="none" w:sz="0" w:space="0" w:color="auto"/>
        <w:left w:val="none" w:sz="0" w:space="0" w:color="auto"/>
        <w:bottom w:val="none" w:sz="0" w:space="0" w:color="auto"/>
        <w:right w:val="none" w:sz="0" w:space="0" w:color="auto"/>
      </w:divBdr>
    </w:div>
    <w:div w:id="103235268">
      <w:bodyDiv w:val="1"/>
      <w:marLeft w:val="0"/>
      <w:marRight w:val="0"/>
      <w:marTop w:val="0"/>
      <w:marBottom w:val="0"/>
      <w:divBdr>
        <w:top w:val="none" w:sz="0" w:space="0" w:color="auto"/>
        <w:left w:val="none" w:sz="0" w:space="0" w:color="auto"/>
        <w:bottom w:val="none" w:sz="0" w:space="0" w:color="auto"/>
        <w:right w:val="none" w:sz="0" w:space="0" w:color="auto"/>
      </w:divBdr>
    </w:div>
    <w:div w:id="143550974">
      <w:bodyDiv w:val="1"/>
      <w:marLeft w:val="0"/>
      <w:marRight w:val="0"/>
      <w:marTop w:val="0"/>
      <w:marBottom w:val="0"/>
      <w:divBdr>
        <w:top w:val="none" w:sz="0" w:space="0" w:color="auto"/>
        <w:left w:val="none" w:sz="0" w:space="0" w:color="auto"/>
        <w:bottom w:val="none" w:sz="0" w:space="0" w:color="auto"/>
        <w:right w:val="none" w:sz="0" w:space="0" w:color="auto"/>
      </w:divBdr>
    </w:div>
    <w:div w:id="243534043">
      <w:bodyDiv w:val="1"/>
      <w:marLeft w:val="0"/>
      <w:marRight w:val="0"/>
      <w:marTop w:val="0"/>
      <w:marBottom w:val="0"/>
      <w:divBdr>
        <w:top w:val="none" w:sz="0" w:space="0" w:color="auto"/>
        <w:left w:val="none" w:sz="0" w:space="0" w:color="auto"/>
        <w:bottom w:val="none" w:sz="0" w:space="0" w:color="auto"/>
        <w:right w:val="none" w:sz="0" w:space="0" w:color="auto"/>
      </w:divBdr>
    </w:div>
    <w:div w:id="507213910">
      <w:bodyDiv w:val="1"/>
      <w:marLeft w:val="0"/>
      <w:marRight w:val="0"/>
      <w:marTop w:val="0"/>
      <w:marBottom w:val="0"/>
      <w:divBdr>
        <w:top w:val="none" w:sz="0" w:space="0" w:color="auto"/>
        <w:left w:val="none" w:sz="0" w:space="0" w:color="auto"/>
        <w:bottom w:val="none" w:sz="0" w:space="0" w:color="auto"/>
        <w:right w:val="none" w:sz="0" w:space="0" w:color="auto"/>
      </w:divBdr>
    </w:div>
    <w:div w:id="572620343">
      <w:bodyDiv w:val="1"/>
      <w:marLeft w:val="0"/>
      <w:marRight w:val="0"/>
      <w:marTop w:val="0"/>
      <w:marBottom w:val="0"/>
      <w:divBdr>
        <w:top w:val="none" w:sz="0" w:space="0" w:color="auto"/>
        <w:left w:val="none" w:sz="0" w:space="0" w:color="auto"/>
        <w:bottom w:val="none" w:sz="0" w:space="0" w:color="auto"/>
        <w:right w:val="none" w:sz="0" w:space="0" w:color="auto"/>
      </w:divBdr>
    </w:div>
    <w:div w:id="616522508">
      <w:bodyDiv w:val="1"/>
      <w:marLeft w:val="0"/>
      <w:marRight w:val="0"/>
      <w:marTop w:val="0"/>
      <w:marBottom w:val="0"/>
      <w:divBdr>
        <w:top w:val="none" w:sz="0" w:space="0" w:color="auto"/>
        <w:left w:val="none" w:sz="0" w:space="0" w:color="auto"/>
        <w:bottom w:val="none" w:sz="0" w:space="0" w:color="auto"/>
        <w:right w:val="none" w:sz="0" w:space="0" w:color="auto"/>
      </w:divBdr>
    </w:div>
    <w:div w:id="1396857081">
      <w:bodyDiv w:val="1"/>
      <w:marLeft w:val="0"/>
      <w:marRight w:val="0"/>
      <w:marTop w:val="0"/>
      <w:marBottom w:val="0"/>
      <w:divBdr>
        <w:top w:val="none" w:sz="0" w:space="0" w:color="auto"/>
        <w:left w:val="none" w:sz="0" w:space="0" w:color="auto"/>
        <w:bottom w:val="none" w:sz="0" w:space="0" w:color="auto"/>
        <w:right w:val="none" w:sz="0" w:space="0" w:color="auto"/>
      </w:divBdr>
    </w:div>
    <w:div w:id="1431003382">
      <w:bodyDiv w:val="1"/>
      <w:marLeft w:val="0"/>
      <w:marRight w:val="0"/>
      <w:marTop w:val="0"/>
      <w:marBottom w:val="0"/>
      <w:divBdr>
        <w:top w:val="none" w:sz="0" w:space="0" w:color="auto"/>
        <w:left w:val="none" w:sz="0" w:space="0" w:color="auto"/>
        <w:bottom w:val="none" w:sz="0" w:space="0" w:color="auto"/>
        <w:right w:val="none" w:sz="0" w:space="0" w:color="auto"/>
      </w:divBdr>
    </w:div>
    <w:div w:id="1613242359">
      <w:bodyDiv w:val="1"/>
      <w:marLeft w:val="0"/>
      <w:marRight w:val="0"/>
      <w:marTop w:val="0"/>
      <w:marBottom w:val="0"/>
      <w:divBdr>
        <w:top w:val="none" w:sz="0" w:space="0" w:color="auto"/>
        <w:left w:val="none" w:sz="0" w:space="0" w:color="auto"/>
        <w:bottom w:val="none" w:sz="0" w:space="0" w:color="auto"/>
        <w:right w:val="none" w:sz="0" w:space="0" w:color="auto"/>
      </w:divBdr>
    </w:div>
    <w:div w:id="1643269296">
      <w:bodyDiv w:val="1"/>
      <w:marLeft w:val="0"/>
      <w:marRight w:val="0"/>
      <w:marTop w:val="0"/>
      <w:marBottom w:val="0"/>
      <w:divBdr>
        <w:top w:val="none" w:sz="0" w:space="0" w:color="auto"/>
        <w:left w:val="none" w:sz="0" w:space="0" w:color="auto"/>
        <w:bottom w:val="none" w:sz="0" w:space="0" w:color="auto"/>
        <w:right w:val="none" w:sz="0" w:space="0" w:color="auto"/>
      </w:divBdr>
    </w:div>
    <w:div w:id="1754159616">
      <w:bodyDiv w:val="1"/>
      <w:marLeft w:val="0"/>
      <w:marRight w:val="0"/>
      <w:marTop w:val="0"/>
      <w:marBottom w:val="0"/>
      <w:divBdr>
        <w:top w:val="none" w:sz="0" w:space="0" w:color="auto"/>
        <w:left w:val="none" w:sz="0" w:space="0" w:color="auto"/>
        <w:bottom w:val="none" w:sz="0" w:space="0" w:color="auto"/>
        <w:right w:val="none" w:sz="0" w:space="0" w:color="auto"/>
      </w:divBdr>
    </w:div>
    <w:div w:id="1792894877">
      <w:bodyDiv w:val="1"/>
      <w:marLeft w:val="0"/>
      <w:marRight w:val="0"/>
      <w:marTop w:val="0"/>
      <w:marBottom w:val="0"/>
      <w:divBdr>
        <w:top w:val="none" w:sz="0" w:space="0" w:color="auto"/>
        <w:left w:val="none" w:sz="0" w:space="0" w:color="auto"/>
        <w:bottom w:val="none" w:sz="0" w:space="0" w:color="auto"/>
        <w:right w:val="none" w:sz="0" w:space="0" w:color="auto"/>
      </w:divBdr>
    </w:div>
    <w:div w:id="1840655896">
      <w:bodyDiv w:val="1"/>
      <w:marLeft w:val="0"/>
      <w:marRight w:val="0"/>
      <w:marTop w:val="0"/>
      <w:marBottom w:val="0"/>
      <w:divBdr>
        <w:top w:val="none" w:sz="0" w:space="0" w:color="auto"/>
        <w:left w:val="none" w:sz="0" w:space="0" w:color="auto"/>
        <w:bottom w:val="none" w:sz="0" w:space="0" w:color="auto"/>
        <w:right w:val="none" w:sz="0" w:space="0" w:color="auto"/>
      </w:divBdr>
    </w:div>
    <w:div w:id="1922174088">
      <w:bodyDiv w:val="1"/>
      <w:marLeft w:val="0"/>
      <w:marRight w:val="0"/>
      <w:marTop w:val="0"/>
      <w:marBottom w:val="0"/>
      <w:divBdr>
        <w:top w:val="none" w:sz="0" w:space="0" w:color="auto"/>
        <w:left w:val="none" w:sz="0" w:space="0" w:color="auto"/>
        <w:bottom w:val="none" w:sz="0" w:space="0" w:color="auto"/>
        <w:right w:val="none" w:sz="0" w:space="0" w:color="auto"/>
      </w:divBdr>
    </w:div>
    <w:div w:id="19378612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BF1CC-E8AE-4A08-BF75-B49320AFB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Southern Methodist University</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Orlando  Burns</dc:creator>
  <cp:lastModifiedBy>Windows User</cp:lastModifiedBy>
  <cp:revision>2</cp:revision>
  <cp:lastPrinted>2013-02-18T08:30:00Z</cp:lastPrinted>
  <dcterms:created xsi:type="dcterms:W3CDTF">2019-02-20T20:12:00Z</dcterms:created>
  <dcterms:modified xsi:type="dcterms:W3CDTF">2019-02-20T20:12:00Z</dcterms:modified>
</cp:coreProperties>
</file>