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74" w:rsidRDefault="00743374" w:rsidP="007738B5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Fossils</w:t>
      </w:r>
    </w:p>
    <w:p w:rsidR="00887DAC" w:rsidRDefault="00887DAC" w:rsidP="007738B5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Students’ Name</w:t>
      </w:r>
    </w:p>
    <w:p w:rsidR="00887DAC" w:rsidRDefault="00887DAC" w:rsidP="007738B5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887DAC" w:rsidRDefault="00887DAC" w:rsidP="007738B5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Due Date</w:t>
      </w:r>
    </w:p>
    <w:p w:rsidR="00887DAC" w:rsidRDefault="00887DAC" w:rsidP="007738B5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887DAC" w:rsidRDefault="00887DAC" w:rsidP="007738B5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7738B5" w:rsidRPr="00D65990" w:rsidRDefault="007738B5" w:rsidP="007738B5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D65990">
        <w:rPr>
          <w:rFonts w:ascii="Times New Roman" w:hAnsi="Times New Roman" w:cs="Times New Roman"/>
          <w:sz w:val="24"/>
          <w:szCs w:val="24"/>
        </w:rPr>
        <w:t xml:space="preserve">Table A4.1 </w:t>
      </w:r>
      <w:r w:rsidRPr="00D65990">
        <w:rPr>
          <w:rFonts w:ascii="Times New Roman" w:hAnsi="Times New Roman" w:cs="Times New Roman"/>
          <w:sz w:val="24"/>
          <w:szCs w:val="24"/>
        </w:rPr>
        <w:tab/>
      </w:r>
      <w:r w:rsidR="0065714B" w:rsidRPr="00D65990">
        <w:rPr>
          <w:rFonts w:ascii="Times New Roman" w:hAnsi="Times New Roman" w:cs="Times New Roman"/>
          <w:sz w:val="24"/>
          <w:szCs w:val="24"/>
        </w:rPr>
        <w:t>Miocene fossil h</w:t>
      </w:r>
      <w:r w:rsidR="00FA096F" w:rsidRPr="00D65990">
        <w:rPr>
          <w:rFonts w:ascii="Times New Roman" w:hAnsi="Times New Roman" w:cs="Times New Roman"/>
          <w:sz w:val="24"/>
          <w:szCs w:val="24"/>
        </w:rPr>
        <w:t>ominoids from Kenya</w:t>
      </w:r>
      <w:r w:rsidRPr="00D65990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tbl>
      <w:tblPr>
        <w:tblStyle w:val="TableGrid"/>
        <w:tblW w:w="0" w:type="auto"/>
        <w:tblLook w:val="04A0"/>
      </w:tblPr>
      <w:tblGrid>
        <w:gridCol w:w="1736"/>
        <w:gridCol w:w="1829"/>
        <w:gridCol w:w="1403"/>
        <w:gridCol w:w="903"/>
        <w:gridCol w:w="1283"/>
        <w:gridCol w:w="1130"/>
        <w:gridCol w:w="723"/>
        <w:gridCol w:w="1323"/>
        <w:gridCol w:w="937"/>
        <w:gridCol w:w="1909"/>
      </w:tblGrid>
      <w:tr w:rsidR="004434A0" w:rsidRPr="00D65990" w:rsidTr="00F87BC7">
        <w:tc>
          <w:tcPr>
            <w:tcW w:w="1160" w:type="dxa"/>
          </w:tcPr>
          <w:p w:rsidR="007738B5" w:rsidRPr="00D65990" w:rsidRDefault="007738B5" w:rsidP="00773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b/>
                <w:sz w:val="24"/>
                <w:szCs w:val="24"/>
              </w:rPr>
              <w:t>Family</w:t>
            </w:r>
          </w:p>
        </w:tc>
        <w:tc>
          <w:tcPr>
            <w:tcW w:w="1313" w:type="dxa"/>
          </w:tcPr>
          <w:p w:rsidR="007738B5" w:rsidRPr="00D65990" w:rsidRDefault="007738B5" w:rsidP="00773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b/>
                <w:sz w:val="24"/>
                <w:szCs w:val="24"/>
              </w:rPr>
              <w:t>Genus</w:t>
            </w:r>
          </w:p>
        </w:tc>
        <w:tc>
          <w:tcPr>
            <w:tcW w:w="1194" w:type="dxa"/>
          </w:tcPr>
          <w:p w:rsidR="007738B5" w:rsidRPr="00D65990" w:rsidRDefault="007738B5" w:rsidP="00773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b/>
                <w:sz w:val="24"/>
                <w:szCs w:val="24"/>
              </w:rPr>
              <w:t>Species</w:t>
            </w:r>
          </w:p>
        </w:tc>
        <w:tc>
          <w:tcPr>
            <w:tcW w:w="1096" w:type="dxa"/>
          </w:tcPr>
          <w:p w:rsidR="007738B5" w:rsidRPr="00D65990" w:rsidRDefault="007738B5" w:rsidP="00F87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b/>
                <w:sz w:val="24"/>
                <w:szCs w:val="24"/>
              </w:rPr>
              <w:t>Mus</w:t>
            </w:r>
            <w:r w:rsidR="00F87BC7" w:rsidRPr="00D659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659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ID</w:t>
            </w:r>
          </w:p>
        </w:tc>
        <w:tc>
          <w:tcPr>
            <w:tcW w:w="1282" w:type="dxa"/>
          </w:tcPr>
          <w:p w:rsidR="007738B5" w:rsidRPr="00D65990" w:rsidRDefault="007738B5" w:rsidP="00773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b/>
                <w:sz w:val="24"/>
                <w:szCs w:val="24"/>
              </w:rPr>
              <w:t>Element</w:t>
            </w:r>
          </w:p>
        </w:tc>
        <w:tc>
          <w:tcPr>
            <w:tcW w:w="976" w:type="dxa"/>
          </w:tcPr>
          <w:p w:rsidR="007738B5" w:rsidRPr="00D65990" w:rsidRDefault="007738B5" w:rsidP="00773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b/>
                <w:sz w:val="24"/>
                <w:szCs w:val="24"/>
              </w:rPr>
              <w:t>Locality</w:t>
            </w:r>
          </w:p>
        </w:tc>
        <w:tc>
          <w:tcPr>
            <w:tcW w:w="1254" w:type="dxa"/>
          </w:tcPr>
          <w:p w:rsidR="007738B5" w:rsidRPr="00D65990" w:rsidRDefault="007738B5" w:rsidP="00F87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b/>
                <w:sz w:val="24"/>
                <w:szCs w:val="24"/>
              </w:rPr>
              <w:t>Year Disc</w:t>
            </w:r>
            <w:r w:rsidR="00F87BC7" w:rsidRPr="00D659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7738B5" w:rsidRPr="00D65990" w:rsidRDefault="007738B5" w:rsidP="00773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b/>
                <w:sz w:val="24"/>
                <w:szCs w:val="24"/>
              </w:rPr>
              <w:t>Discoverer</w:t>
            </w:r>
          </w:p>
        </w:tc>
        <w:tc>
          <w:tcPr>
            <w:tcW w:w="1075" w:type="dxa"/>
          </w:tcPr>
          <w:p w:rsidR="007738B5" w:rsidRPr="00D65990" w:rsidRDefault="007738B5" w:rsidP="00F87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Est. Age </w:t>
            </w:r>
          </w:p>
        </w:tc>
        <w:tc>
          <w:tcPr>
            <w:tcW w:w="1075" w:type="dxa"/>
          </w:tcPr>
          <w:p w:rsidR="007738B5" w:rsidRPr="00D65990" w:rsidRDefault="007738B5" w:rsidP="00773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b/>
                <w:sz w:val="24"/>
                <w:szCs w:val="24"/>
              </w:rPr>
              <w:t>Notes</w:t>
            </w:r>
          </w:p>
        </w:tc>
      </w:tr>
      <w:tr w:rsidR="004434A0" w:rsidRPr="00D65990" w:rsidTr="00F87BC7">
        <w:tc>
          <w:tcPr>
            <w:tcW w:w="1160" w:type="dxa"/>
          </w:tcPr>
          <w:p w:rsidR="007738B5" w:rsidRPr="00D65990" w:rsidRDefault="009F20F5" w:rsidP="007738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i/>
                <w:sz w:val="24"/>
                <w:szCs w:val="24"/>
              </w:rPr>
              <w:t>Proconsulidae</w:t>
            </w:r>
          </w:p>
        </w:tc>
        <w:tc>
          <w:tcPr>
            <w:tcW w:w="1313" w:type="dxa"/>
          </w:tcPr>
          <w:p w:rsidR="007738B5" w:rsidRPr="00D65990" w:rsidRDefault="009F20F5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Ekembo</w:t>
            </w:r>
          </w:p>
        </w:tc>
        <w:tc>
          <w:tcPr>
            <w:tcW w:w="1194" w:type="dxa"/>
          </w:tcPr>
          <w:p w:rsidR="007738B5" w:rsidRPr="00D65990" w:rsidRDefault="009F20F5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nyanzae</w:t>
            </w:r>
          </w:p>
        </w:tc>
        <w:tc>
          <w:tcPr>
            <w:tcW w:w="1096" w:type="dxa"/>
          </w:tcPr>
          <w:p w:rsidR="007738B5" w:rsidRPr="00D65990" w:rsidRDefault="00825EA8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Right c-M3, left P3</w:t>
            </w:r>
            <w:r w:rsidR="00416C2D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896578" w:rsidRPr="00D65990">
              <w:rPr>
                <w:rFonts w:ascii="Times New Roman" w:hAnsi="Times New Roman" w:cs="Times New Roman"/>
                <w:sz w:val="24"/>
                <w:szCs w:val="24"/>
              </w:rPr>
              <w:t>M1-M2</w:t>
            </w:r>
          </w:p>
        </w:tc>
        <w:tc>
          <w:tcPr>
            <w:tcW w:w="1282" w:type="dxa"/>
          </w:tcPr>
          <w:p w:rsidR="007738B5" w:rsidRPr="00D65990" w:rsidRDefault="00A53DFE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Mandible</w:t>
            </w:r>
          </w:p>
        </w:tc>
        <w:tc>
          <w:tcPr>
            <w:tcW w:w="976" w:type="dxa"/>
          </w:tcPr>
          <w:p w:rsidR="007738B5" w:rsidRPr="00D65990" w:rsidRDefault="00A53DFE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Rusinga Island, Nyanza.</w:t>
            </w:r>
          </w:p>
        </w:tc>
        <w:tc>
          <w:tcPr>
            <w:tcW w:w="1254" w:type="dxa"/>
          </w:tcPr>
          <w:p w:rsidR="007738B5" w:rsidRPr="00D65990" w:rsidRDefault="00A81185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  <w:tc>
          <w:tcPr>
            <w:tcW w:w="1278" w:type="dxa"/>
          </w:tcPr>
          <w:p w:rsidR="007738B5" w:rsidRPr="00D65990" w:rsidRDefault="002B6048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Louis Leakey</w:t>
            </w:r>
          </w:p>
        </w:tc>
        <w:tc>
          <w:tcPr>
            <w:tcW w:w="1075" w:type="dxa"/>
          </w:tcPr>
          <w:p w:rsidR="007738B5" w:rsidRPr="00D65990" w:rsidRDefault="00617D56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18.00 Million Years. </w:t>
            </w:r>
          </w:p>
        </w:tc>
        <w:tc>
          <w:tcPr>
            <w:tcW w:w="1075" w:type="dxa"/>
          </w:tcPr>
          <w:p w:rsidR="007738B5" w:rsidRPr="00D65990" w:rsidRDefault="006E6B13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Ekembo nyanzae is a male mandible fragment</w:t>
            </w:r>
            <w:r w:rsidR="00D674E1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 that was discovered in Rusinga Island, Nyanza in 1976 by Louis Leakey. </w:t>
            </w:r>
            <w:r w:rsidR="00794BF7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The genus consist of two species: E. nyanzae and E. hesloni. </w:t>
            </w: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3A72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The weight of E.nyanzae is estimated to be </w:t>
            </w:r>
            <w:r w:rsidR="003A4835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36.5kg while that of E. heseloni is </w:t>
            </w:r>
            <w:r w:rsidR="003164CA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10.9kg. </w:t>
            </w:r>
          </w:p>
        </w:tc>
      </w:tr>
      <w:tr w:rsidR="004434A0" w:rsidRPr="00D65990" w:rsidTr="00F87BC7">
        <w:tc>
          <w:tcPr>
            <w:tcW w:w="1160" w:type="dxa"/>
          </w:tcPr>
          <w:p w:rsidR="007738B5" w:rsidRPr="00D65990" w:rsidRDefault="00012BBD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2532E" w:rsidRPr="00D65990">
              <w:rPr>
                <w:rFonts w:ascii="Times New Roman" w:hAnsi="Times New Roman" w:cs="Times New Roman"/>
                <w:sz w:val="24"/>
                <w:szCs w:val="24"/>
              </w:rPr>
              <w:t>roconsulidae</w:t>
            </w:r>
          </w:p>
        </w:tc>
        <w:tc>
          <w:tcPr>
            <w:tcW w:w="1313" w:type="dxa"/>
          </w:tcPr>
          <w:p w:rsidR="007738B5" w:rsidRPr="00D65990" w:rsidRDefault="002858C2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Ekembo</w:t>
            </w:r>
          </w:p>
        </w:tc>
        <w:tc>
          <w:tcPr>
            <w:tcW w:w="1194" w:type="dxa"/>
          </w:tcPr>
          <w:p w:rsidR="007738B5" w:rsidRPr="00D65990" w:rsidRDefault="002858C2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nyanzae</w:t>
            </w:r>
          </w:p>
        </w:tc>
        <w:tc>
          <w:tcPr>
            <w:tcW w:w="1096" w:type="dxa"/>
          </w:tcPr>
          <w:p w:rsidR="007738B5" w:rsidRPr="00D65990" w:rsidRDefault="0029013F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Left </w:t>
            </w:r>
            <w:r w:rsidRPr="00D659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C-M3</w:t>
            </w:r>
            <w:r w:rsidR="006F19B7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2A6B5C" w:rsidRPr="00D65990">
              <w:rPr>
                <w:rFonts w:ascii="Times New Roman" w:hAnsi="Times New Roman" w:cs="Times New Roman"/>
                <w:sz w:val="24"/>
                <w:szCs w:val="24"/>
              </w:rPr>
              <w:t>right M1-M3</w:t>
            </w:r>
          </w:p>
        </w:tc>
        <w:tc>
          <w:tcPr>
            <w:tcW w:w="1282" w:type="dxa"/>
          </w:tcPr>
          <w:p w:rsidR="007738B5" w:rsidRPr="00D65990" w:rsidRDefault="00AE372A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Mandible</w:t>
            </w:r>
          </w:p>
        </w:tc>
        <w:tc>
          <w:tcPr>
            <w:tcW w:w="976" w:type="dxa"/>
          </w:tcPr>
          <w:p w:rsidR="007738B5" w:rsidRPr="00D65990" w:rsidRDefault="00AE372A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Rusinga, </w:t>
            </w:r>
            <w:r w:rsidRPr="00D659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western Kenya.</w:t>
            </w:r>
          </w:p>
        </w:tc>
        <w:tc>
          <w:tcPr>
            <w:tcW w:w="1254" w:type="dxa"/>
          </w:tcPr>
          <w:p w:rsidR="007738B5" w:rsidRPr="00D65990" w:rsidRDefault="00351675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</w:t>
            </w:r>
          </w:p>
        </w:tc>
        <w:tc>
          <w:tcPr>
            <w:tcW w:w="1278" w:type="dxa"/>
          </w:tcPr>
          <w:p w:rsidR="007738B5" w:rsidRPr="00D65990" w:rsidRDefault="00AC6163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075" w:type="dxa"/>
          </w:tcPr>
          <w:p w:rsidR="007738B5" w:rsidRPr="00D65990" w:rsidRDefault="00A70C2C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18.00 </w:t>
            </w:r>
            <w:r w:rsidRPr="00D659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Million Years. </w:t>
            </w:r>
          </w:p>
        </w:tc>
        <w:tc>
          <w:tcPr>
            <w:tcW w:w="1075" w:type="dxa"/>
          </w:tcPr>
          <w:p w:rsidR="007738B5" w:rsidRPr="00D65990" w:rsidRDefault="00AC6163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The average </w:t>
            </w:r>
            <w:r w:rsidRPr="00D659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body size </w:t>
            </w:r>
            <w:r w:rsidR="00FF68BA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="006C744B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E.nyanzae is estimated to be </w:t>
            </w:r>
            <w:r w:rsidR="000B67F1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35.6kg </w:t>
            </w:r>
            <w:r w:rsidR="00F6058D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based on numerous </w:t>
            </w:r>
            <w:r w:rsidR="004E4754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secluded </w:t>
            </w:r>
            <w:r w:rsidR="007E2475" w:rsidRPr="00D65990">
              <w:rPr>
                <w:rFonts w:ascii="Times New Roman" w:hAnsi="Times New Roman" w:cs="Times New Roman"/>
                <w:sz w:val="24"/>
                <w:szCs w:val="24"/>
              </w:rPr>
              <w:t>postcranial specimens</w:t>
            </w:r>
            <w:r w:rsidR="007D0DA9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4796A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Its morphology </w:t>
            </w:r>
            <w:r w:rsidR="00EF1D48" w:rsidRPr="00D65990">
              <w:rPr>
                <w:rFonts w:ascii="Times New Roman" w:hAnsi="Times New Roman" w:cs="Times New Roman"/>
                <w:sz w:val="24"/>
                <w:szCs w:val="24"/>
              </w:rPr>
              <w:t>indicates</w:t>
            </w:r>
            <w:r w:rsidR="0024796A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 that </w:t>
            </w:r>
            <w:r w:rsidR="00F44E52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E.nyanzea had a resemblance </w:t>
            </w:r>
            <w:r w:rsidR="00B7073F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to the modern apes </w:t>
            </w:r>
            <w:r w:rsidR="002D5AD7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because it lacked a tail. </w:t>
            </w:r>
            <w:r w:rsidR="00E73ABC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It is believed that </w:t>
            </w:r>
            <w:r w:rsidR="002D1E48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Ekombo </w:t>
            </w:r>
            <w:r w:rsidR="0010024B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may have </w:t>
            </w:r>
            <w:r w:rsidR="00FB2470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more </w:t>
            </w:r>
            <w:r w:rsidR="0010024B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morphological features </w:t>
            </w:r>
            <w:r w:rsidR="00FB2470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of the existing apes </w:t>
            </w:r>
            <w:r w:rsidR="00AA6051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than the contemporaneous Proconsul. </w:t>
            </w:r>
          </w:p>
        </w:tc>
      </w:tr>
      <w:tr w:rsidR="004434A0" w:rsidRPr="00D65990" w:rsidTr="00F87BC7">
        <w:tc>
          <w:tcPr>
            <w:tcW w:w="1160" w:type="dxa"/>
          </w:tcPr>
          <w:p w:rsidR="007738B5" w:rsidRPr="00D65990" w:rsidRDefault="004C4A0D" w:rsidP="007738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Pronconsulidae</w:t>
            </w:r>
          </w:p>
        </w:tc>
        <w:tc>
          <w:tcPr>
            <w:tcW w:w="1313" w:type="dxa"/>
          </w:tcPr>
          <w:p w:rsidR="007738B5" w:rsidRPr="00D65990" w:rsidRDefault="004C4A0D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Proconsul</w:t>
            </w:r>
          </w:p>
        </w:tc>
        <w:tc>
          <w:tcPr>
            <w:tcW w:w="1194" w:type="dxa"/>
          </w:tcPr>
          <w:p w:rsidR="007738B5" w:rsidRPr="00D65990" w:rsidRDefault="004C4A0D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major</w:t>
            </w:r>
          </w:p>
        </w:tc>
        <w:tc>
          <w:tcPr>
            <w:tcW w:w="1096" w:type="dxa"/>
          </w:tcPr>
          <w:p w:rsidR="007738B5" w:rsidRPr="00D65990" w:rsidRDefault="00D26ED4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Left P4-M3 and right canine. </w:t>
            </w:r>
          </w:p>
        </w:tc>
        <w:tc>
          <w:tcPr>
            <w:tcW w:w="1282" w:type="dxa"/>
          </w:tcPr>
          <w:p w:rsidR="007738B5" w:rsidRPr="00D65990" w:rsidRDefault="005616EA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Left mandible</w:t>
            </w:r>
          </w:p>
        </w:tc>
        <w:tc>
          <w:tcPr>
            <w:tcW w:w="976" w:type="dxa"/>
          </w:tcPr>
          <w:p w:rsidR="007738B5" w:rsidRPr="00D65990" w:rsidRDefault="0037468F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Songhor, Nyanza Province, Western Kenya. </w:t>
            </w:r>
          </w:p>
        </w:tc>
        <w:tc>
          <w:tcPr>
            <w:tcW w:w="1254" w:type="dxa"/>
          </w:tcPr>
          <w:p w:rsidR="007738B5" w:rsidRPr="00D65990" w:rsidRDefault="00CA6D07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278" w:type="dxa"/>
          </w:tcPr>
          <w:p w:rsidR="007738B5" w:rsidRPr="00D65990" w:rsidRDefault="00D6413D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075" w:type="dxa"/>
          </w:tcPr>
          <w:p w:rsidR="007738B5" w:rsidRPr="00D65990" w:rsidRDefault="00A02985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19.00 Million Years. </w:t>
            </w:r>
          </w:p>
        </w:tc>
        <w:tc>
          <w:tcPr>
            <w:tcW w:w="1075" w:type="dxa"/>
          </w:tcPr>
          <w:p w:rsidR="007738B5" w:rsidRPr="00D65990" w:rsidRDefault="00173EF1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P. major is the largest </w:t>
            </w:r>
            <w:r w:rsidR="00E215B7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hominoid species in the Miocene of Kenya. </w:t>
            </w:r>
            <w:r w:rsidR="002E38FA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It consists of two </w:t>
            </w:r>
            <w:r w:rsidR="00C77DAF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postcranial specimens </w:t>
            </w:r>
            <w:r w:rsidR="0088389D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weighted as </w:t>
            </w:r>
            <w:r w:rsidR="00AD20C9" w:rsidRPr="00D659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63.4kg and 75.3kg</w:t>
            </w:r>
            <w:r w:rsidR="00D55A68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C3D12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3DEC" w:rsidRPr="00D65990">
              <w:rPr>
                <w:rFonts w:ascii="Times New Roman" w:hAnsi="Times New Roman" w:cs="Times New Roman"/>
                <w:sz w:val="24"/>
                <w:szCs w:val="24"/>
              </w:rPr>
              <w:t>These sizes resemble</w:t>
            </w:r>
            <w:r w:rsidR="00C60EEC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 the weight </w:t>
            </w:r>
            <w:r w:rsidR="00FC6AF0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="0029305C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male chimpanzees and female gorillas </w:t>
            </w:r>
            <w:r w:rsidR="00B26CAF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respectively. </w:t>
            </w:r>
            <w:r w:rsidR="00E13DE3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 P. major is sexually </w:t>
            </w:r>
            <w:r w:rsidR="00BA2F01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hermaphroditic </w:t>
            </w:r>
            <w:r w:rsidR="00F87A91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r w:rsidR="00B10919" w:rsidRPr="00D65990">
              <w:rPr>
                <w:rFonts w:ascii="Times New Roman" w:hAnsi="Times New Roman" w:cs="Times New Roman"/>
                <w:sz w:val="24"/>
                <w:szCs w:val="24"/>
              </w:rPr>
              <w:t>represented by the canines</w:t>
            </w:r>
            <w:r w:rsidR="0048146C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 that are larger in males. </w:t>
            </w:r>
          </w:p>
        </w:tc>
      </w:tr>
      <w:tr w:rsidR="004434A0" w:rsidRPr="00D65990" w:rsidTr="00F87BC7">
        <w:tc>
          <w:tcPr>
            <w:tcW w:w="1160" w:type="dxa"/>
          </w:tcPr>
          <w:p w:rsidR="007738B5" w:rsidRPr="00D65990" w:rsidRDefault="00CF2305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Proconsulidae</w:t>
            </w:r>
          </w:p>
        </w:tc>
        <w:tc>
          <w:tcPr>
            <w:tcW w:w="1313" w:type="dxa"/>
          </w:tcPr>
          <w:p w:rsidR="007738B5" w:rsidRPr="00D65990" w:rsidRDefault="00942309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Proconsul</w:t>
            </w:r>
          </w:p>
        </w:tc>
        <w:tc>
          <w:tcPr>
            <w:tcW w:w="1194" w:type="dxa"/>
          </w:tcPr>
          <w:p w:rsidR="007738B5" w:rsidRPr="00D65990" w:rsidRDefault="0016213C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hesloni</w:t>
            </w:r>
          </w:p>
        </w:tc>
        <w:tc>
          <w:tcPr>
            <w:tcW w:w="1096" w:type="dxa"/>
          </w:tcPr>
          <w:p w:rsidR="007738B5" w:rsidRPr="00D65990" w:rsidRDefault="00E020B7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282" w:type="dxa"/>
          </w:tcPr>
          <w:p w:rsidR="007738B5" w:rsidRPr="00D65990" w:rsidRDefault="007E7DFC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Cranium and mandible</w:t>
            </w:r>
          </w:p>
        </w:tc>
        <w:tc>
          <w:tcPr>
            <w:tcW w:w="976" w:type="dxa"/>
          </w:tcPr>
          <w:p w:rsidR="007738B5" w:rsidRPr="00D65990" w:rsidRDefault="00513938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Rusinga Island, Lake Victoria, Western Kenya</w:t>
            </w:r>
          </w:p>
        </w:tc>
        <w:tc>
          <w:tcPr>
            <w:tcW w:w="1254" w:type="dxa"/>
          </w:tcPr>
          <w:p w:rsidR="007738B5" w:rsidRPr="00D65990" w:rsidRDefault="007E602B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1948</w:t>
            </w:r>
          </w:p>
        </w:tc>
        <w:tc>
          <w:tcPr>
            <w:tcW w:w="1278" w:type="dxa"/>
          </w:tcPr>
          <w:p w:rsidR="007738B5" w:rsidRPr="00D65990" w:rsidRDefault="0043331C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Mary Leakey</w:t>
            </w:r>
          </w:p>
        </w:tc>
        <w:tc>
          <w:tcPr>
            <w:tcW w:w="1075" w:type="dxa"/>
          </w:tcPr>
          <w:p w:rsidR="007738B5" w:rsidRPr="00D65990" w:rsidRDefault="000D47CE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19.00 Million Years</w:t>
            </w:r>
          </w:p>
        </w:tc>
        <w:tc>
          <w:tcPr>
            <w:tcW w:w="1075" w:type="dxa"/>
          </w:tcPr>
          <w:p w:rsidR="007738B5" w:rsidRPr="00D65990" w:rsidRDefault="008263F3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Proconsul hesloni had</w:t>
            </w:r>
            <w:r w:rsidR="00805DA4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 a complete and beautiful skull </w:t>
            </w:r>
            <w:r w:rsidR="004B5951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with the size of a monkey. </w:t>
            </w: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The skull was partial wit</w:t>
            </w:r>
            <w:r w:rsidR="0094057E" w:rsidRPr="00D65990">
              <w:rPr>
                <w:rFonts w:ascii="Times New Roman" w:hAnsi="Times New Roman" w:cs="Times New Roman"/>
                <w:sz w:val="24"/>
                <w:szCs w:val="24"/>
              </w:rPr>
              <w:t>h upper and lower jaws</w:t>
            </w:r>
            <w:r w:rsidR="00272AC2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4434A0" w:rsidRPr="00D65990" w:rsidTr="00F87BC7">
        <w:tc>
          <w:tcPr>
            <w:tcW w:w="1160" w:type="dxa"/>
          </w:tcPr>
          <w:p w:rsidR="007738B5" w:rsidRPr="00D65990" w:rsidRDefault="008E1FA4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Proconsulidae</w:t>
            </w:r>
          </w:p>
        </w:tc>
        <w:tc>
          <w:tcPr>
            <w:tcW w:w="1313" w:type="dxa"/>
          </w:tcPr>
          <w:p w:rsidR="007738B5" w:rsidRPr="00D65990" w:rsidRDefault="004434A0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Turkanapithecus</w:t>
            </w:r>
          </w:p>
        </w:tc>
        <w:tc>
          <w:tcPr>
            <w:tcW w:w="1194" w:type="dxa"/>
          </w:tcPr>
          <w:p w:rsidR="007738B5" w:rsidRPr="00D65990" w:rsidRDefault="00DB0B0B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kalakolensis</w:t>
            </w:r>
          </w:p>
        </w:tc>
        <w:tc>
          <w:tcPr>
            <w:tcW w:w="1096" w:type="dxa"/>
          </w:tcPr>
          <w:p w:rsidR="007738B5" w:rsidRPr="00D65990" w:rsidRDefault="00EA5938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282" w:type="dxa"/>
          </w:tcPr>
          <w:p w:rsidR="007738B5" w:rsidRPr="00D65990" w:rsidRDefault="00F50CD5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Cranium</w:t>
            </w:r>
          </w:p>
        </w:tc>
        <w:tc>
          <w:tcPr>
            <w:tcW w:w="976" w:type="dxa"/>
          </w:tcPr>
          <w:p w:rsidR="007738B5" w:rsidRPr="00D65990" w:rsidRDefault="00673EAF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Kalodirr, West Turkana</w:t>
            </w:r>
          </w:p>
        </w:tc>
        <w:tc>
          <w:tcPr>
            <w:tcW w:w="1254" w:type="dxa"/>
          </w:tcPr>
          <w:p w:rsidR="007738B5" w:rsidRPr="00D65990" w:rsidRDefault="00DC0E07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1278" w:type="dxa"/>
          </w:tcPr>
          <w:p w:rsidR="007738B5" w:rsidRPr="00D65990" w:rsidRDefault="0067636B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Kamoya Kimeu</w:t>
            </w:r>
            <w:r w:rsidR="0066306D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 and fossil hunting team</w:t>
            </w:r>
          </w:p>
        </w:tc>
        <w:tc>
          <w:tcPr>
            <w:tcW w:w="1075" w:type="dxa"/>
          </w:tcPr>
          <w:p w:rsidR="007738B5" w:rsidRPr="00D65990" w:rsidRDefault="00F15302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17.00 Million Years</w:t>
            </w:r>
          </w:p>
        </w:tc>
        <w:tc>
          <w:tcPr>
            <w:tcW w:w="1075" w:type="dxa"/>
          </w:tcPr>
          <w:p w:rsidR="007738B5" w:rsidRPr="00D65990" w:rsidRDefault="007A6B1E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Turkanapithecus kalakolensis </w:t>
            </w:r>
            <w:r w:rsidR="00DD22E2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is a mammalian fossil </w:t>
            </w:r>
            <w:r w:rsidR="00162322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whose skull belongs to </w:t>
            </w:r>
            <w:r w:rsidR="00B3584A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3C0932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17 million years </w:t>
            </w:r>
            <w:r w:rsidR="00B3584A" w:rsidRPr="00D65990">
              <w:rPr>
                <w:rFonts w:ascii="Times New Roman" w:hAnsi="Times New Roman" w:cs="Times New Roman"/>
                <w:sz w:val="24"/>
                <w:szCs w:val="24"/>
              </w:rPr>
              <w:t>Miocene ape</w:t>
            </w:r>
            <w:r w:rsidR="00D7598E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4434A0" w:rsidRPr="00D65990" w:rsidTr="00F87BC7">
        <w:tc>
          <w:tcPr>
            <w:tcW w:w="1160" w:type="dxa"/>
          </w:tcPr>
          <w:p w:rsidR="007738B5" w:rsidRPr="00D65990" w:rsidRDefault="0000445E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Hominidae</w:t>
            </w:r>
          </w:p>
        </w:tc>
        <w:tc>
          <w:tcPr>
            <w:tcW w:w="1313" w:type="dxa"/>
          </w:tcPr>
          <w:p w:rsidR="007738B5" w:rsidRPr="00D65990" w:rsidRDefault="00C77460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Kamoyapithecus</w:t>
            </w:r>
          </w:p>
        </w:tc>
        <w:tc>
          <w:tcPr>
            <w:tcW w:w="1194" w:type="dxa"/>
          </w:tcPr>
          <w:p w:rsidR="007738B5" w:rsidRPr="00D65990" w:rsidRDefault="00C76621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hamiltoni</w:t>
            </w:r>
          </w:p>
        </w:tc>
        <w:tc>
          <w:tcPr>
            <w:tcW w:w="1096" w:type="dxa"/>
          </w:tcPr>
          <w:p w:rsidR="007738B5" w:rsidRPr="00D65990" w:rsidRDefault="00950507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Lower P3-P4</w:t>
            </w:r>
          </w:p>
        </w:tc>
        <w:tc>
          <w:tcPr>
            <w:tcW w:w="1282" w:type="dxa"/>
          </w:tcPr>
          <w:p w:rsidR="007738B5" w:rsidRPr="00D65990" w:rsidRDefault="007B7BD9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Mandible with incomplete </w:t>
            </w:r>
            <w:r w:rsidR="009F7F79" w:rsidRPr="00D659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dentition</w:t>
            </w:r>
          </w:p>
        </w:tc>
        <w:tc>
          <w:tcPr>
            <w:tcW w:w="976" w:type="dxa"/>
          </w:tcPr>
          <w:p w:rsidR="007738B5" w:rsidRPr="00D65990" w:rsidRDefault="00BC5C54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Losidok Area, West </w:t>
            </w:r>
            <w:r w:rsidRPr="00D659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Turkana</w:t>
            </w:r>
          </w:p>
        </w:tc>
        <w:tc>
          <w:tcPr>
            <w:tcW w:w="1254" w:type="dxa"/>
          </w:tcPr>
          <w:p w:rsidR="007738B5" w:rsidRPr="00D65990" w:rsidRDefault="00E03B46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1987</w:t>
            </w:r>
          </w:p>
        </w:tc>
        <w:tc>
          <w:tcPr>
            <w:tcW w:w="1278" w:type="dxa"/>
          </w:tcPr>
          <w:p w:rsidR="007738B5" w:rsidRPr="00D65990" w:rsidRDefault="00E4576E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Kamoya Kimeu</w:t>
            </w:r>
          </w:p>
        </w:tc>
        <w:tc>
          <w:tcPr>
            <w:tcW w:w="1075" w:type="dxa"/>
          </w:tcPr>
          <w:p w:rsidR="007738B5" w:rsidRPr="00D65990" w:rsidRDefault="00E53BCF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24.00 Million Years. </w:t>
            </w:r>
          </w:p>
        </w:tc>
        <w:tc>
          <w:tcPr>
            <w:tcW w:w="1075" w:type="dxa"/>
          </w:tcPr>
          <w:p w:rsidR="007738B5" w:rsidRPr="00D65990" w:rsidRDefault="000F1D0B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Kamoyapithecus hamiltoni is one of the earliest </w:t>
            </w:r>
            <w:r w:rsidRPr="00D659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evidences </w:t>
            </w:r>
            <w:r w:rsidR="00813FB5" w:rsidRPr="00D65990">
              <w:rPr>
                <w:rFonts w:ascii="Times New Roman" w:hAnsi="Times New Roman" w:cs="Times New Roman"/>
                <w:sz w:val="24"/>
                <w:szCs w:val="24"/>
              </w:rPr>
              <w:t>of fossil apes in Kenya which</w:t>
            </w:r>
            <w:r w:rsidR="003C56FF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 is believed to have included both apes and old world monkeys</w:t>
            </w:r>
            <w:r w:rsidR="004C0623" w:rsidRPr="00D659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34A0" w:rsidRPr="00D65990" w:rsidTr="00F87BC7">
        <w:tc>
          <w:tcPr>
            <w:tcW w:w="1160" w:type="dxa"/>
          </w:tcPr>
          <w:p w:rsidR="007738B5" w:rsidRPr="00D65990" w:rsidRDefault="0044575C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Homonidae</w:t>
            </w:r>
          </w:p>
        </w:tc>
        <w:tc>
          <w:tcPr>
            <w:tcW w:w="1313" w:type="dxa"/>
          </w:tcPr>
          <w:p w:rsidR="007738B5" w:rsidRPr="00D65990" w:rsidRDefault="00912A9F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Afropithecus</w:t>
            </w:r>
          </w:p>
        </w:tc>
        <w:tc>
          <w:tcPr>
            <w:tcW w:w="1194" w:type="dxa"/>
          </w:tcPr>
          <w:p w:rsidR="007738B5" w:rsidRPr="00D65990" w:rsidRDefault="00B133AA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turkanensis</w:t>
            </w:r>
          </w:p>
        </w:tc>
        <w:tc>
          <w:tcPr>
            <w:tcW w:w="1096" w:type="dxa"/>
          </w:tcPr>
          <w:p w:rsidR="007738B5" w:rsidRPr="00D65990" w:rsidRDefault="007E143C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282" w:type="dxa"/>
          </w:tcPr>
          <w:p w:rsidR="007738B5" w:rsidRPr="00D65990" w:rsidRDefault="00D24740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Maxilla and Face</w:t>
            </w:r>
          </w:p>
        </w:tc>
        <w:tc>
          <w:tcPr>
            <w:tcW w:w="976" w:type="dxa"/>
          </w:tcPr>
          <w:p w:rsidR="007738B5" w:rsidRPr="00D65990" w:rsidRDefault="00962E54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Kalodirr</w:t>
            </w:r>
          </w:p>
        </w:tc>
        <w:tc>
          <w:tcPr>
            <w:tcW w:w="1254" w:type="dxa"/>
          </w:tcPr>
          <w:p w:rsidR="007738B5" w:rsidRPr="00D65990" w:rsidRDefault="001A45DB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1278" w:type="dxa"/>
          </w:tcPr>
          <w:p w:rsidR="007738B5" w:rsidRPr="00D65990" w:rsidRDefault="00637979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Leakey RE, Leakey MG, </w:t>
            </w:r>
            <w:r w:rsidR="00163B00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and Walker AC. </w:t>
            </w:r>
          </w:p>
        </w:tc>
        <w:tc>
          <w:tcPr>
            <w:tcW w:w="1075" w:type="dxa"/>
          </w:tcPr>
          <w:p w:rsidR="007738B5" w:rsidRPr="00D65990" w:rsidRDefault="00267193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17.00 Million Years</w:t>
            </w:r>
          </w:p>
        </w:tc>
        <w:tc>
          <w:tcPr>
            <w:tcW w:w="1075" w:type="dxa"/>
          </w:tcPr>
          <w:p w:rsidR="007738B5" w:rsidRPr="00D65990" w:rsidRDefault="00E90243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The skull of Afropithecus turkanensis </w:t>
            </w:r>
            <w:r w:rsidR="00622355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had a slender palate </w:t>
            </w:r>
            <w:r w:rsidR="00A3082C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with distinct </w:t>
            </w:r>
            <w:r w:rsidR="000112C0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incisors that </w:t>
            </w:r>
            <w:r w:rsidR="00D969A4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protruded </w:t>
            </w:r>
            <w:r w:rsidR="00264A35" w:rsidRPr="00D65990">
              <w:rPr>
                <w:rFonts w:ascii="Times New Roman" w:hAnsi="Times New Roman" w:cs="Times New Roman"/>
                <w:sz w:val="24"/>
                <w:szCs w:val="24"/>
              </w:rPr>
              <w:t>onward in the upper jaw</w:t>
            </w:r>
            <w:r w:rsidR="00BA0481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 and an untouched </w:t>
            </w:r>
            <w:r w:rsidR="00D77C75" w:rsidRPr="00D65990">
              <w:rPr>
                <w:rFonts w:ascii="Times New Roman" w:hAnsi="Times New Roman" w:cs="Times New Roman"/>
                <w:sz w:val="24"/>
                <w:szCs w:val="24"/>
              </w:rPr>
              <w:t>adult detention</w:t>
            </w:r>
            <w:r w:rsidR="00723D34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 with thick enamel. </w:t>
            </w:r>
          </w:p>
        </w:tc>
      </w:tr>
      <w:tr w:rsidR="004434A0" w:rsidRPr="00D65990" w:rsidTr="00F87BC7">
        <w:tc>
          <w:tcPr>
            <w:tcW w:w="1160" w:type="dxa"/>
          </w:tcPr>
          <w:p w:rsidR="007738B5" w:rsidRPr="00D65990" w:rsidRDefault="005B1992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Hominioidea</w:t>
            </w:r>
          </w:p>
        </w:tc>
        <w:tc>
          <w:tcPr>
            <w:tcW w:w="1313" w:type="dxa"/>
          </w:tcPr>
          <w:p w:rsidR="007738B5" w:rsidRPr="00D65990" w:rsidRDefault="00BE116E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Rangwapithecus</w:t>
            </w:r>
          </w:p>
        </w:tc>
        <w:tc>
          <w:tcPr>
            <w:tcW w:w="1194" w:type="dxa"/>
          </w:tcPr>
          <w:p w:rsidR="007738B5" w:rsidRPr="00D65990" w:rsidRDefault="00FF7608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gordoni</w:t>
            </w:r>
          </w:p>
        </w:tc>
        <w:tc>
          <w:tcPr>
            <w:tcW w:w="1096" w:type="dxa"/>
          </w:tcPr>
          <w:p w:rsidR="007738B5" w:rsidRPr="00D65990" w:rsidRDefault="00861E86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M3 on both right and left sides. </w:t>
            </w:r>
          </w:p>
        </w:tc>
        <w:tc>
          <w:tcPr>
            <w:tcW w:w="1282" w:type="dxa"/>
          </w:tcPr>
          <w:p w:rsidR="007738B5" w:rsidRPr="00D65990" w:rsidRDefault="00A50F45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Maxilla</w:t>
            </w:r>
          </w:p>
        </w:tc>
        <w:tc>
          <w:tcPr>
            <w:tcW w:w="976" w:type="dxa"/>
          </w:tcPr>
          <w:p w:rsidR="007738B5" w:rsidRPr="00D65990" w:rsidRDefault="00A50F45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Tinderet, Songhor, Western Kenya. </w:t>
            </w:r>
          </w:p>
        </w:tc>
        <w:tc>
          <w:tcPr>
            <w:tcW w:w="1254" w:type="dxa"/>
          </w:tcPr>
          <w:p w:rsidR="007738B5" w:rsidRPr="00D65990" w:rsidRDefault="001F5320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  <w:tc>
          <w:tcPr>
            <w:tcW w:w="1278" w:type="dxa"/>
          </w:tcPr>
          <w:p w:rsidR="007738B5" w:rsidRPr="00D65990" w:rsidRDefault="008D5EEC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Louis Leakey. </w:t>
            </w:r>
          </w:p>
        </w:tc>
        <w:tc>
          <w:tcPr>
            <w:tcW w:w="1075" w:type="dxa"/>
          </w:tcPr>
          <w:p w:rsidR="007738B5" w:rsidRPr="00D65990" w:rsidRDefault="00636CE6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20.00 Million Years. </w:t>
            </w:r>
          </w:p>
        </w:tc>
        <w:tc>
          <w:tcPr>
            <w:tcW w:w="1075" w:type="dxa"/>
          </w:tcPr>
          <w:p w:rsidR="007738B5" w:rsidRPr="00D65990" w:rsidRDefault="00E7092D" w:rsidP="0077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It was </w:t>
            </w:r>
            <w:r w:rsidR="00364E05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a nearly </w:t>
            </w:r>
            <w:r w:rsidR="00373D04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absolute upper palate </w:t>
            </w:r>
            <w:r w:rsidR="00DB0C36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which had </w:t>
            </w:r>
            <w:r w:rsidR="0080463A" w:rsidRPr="00D65990">
              <w:rPr>
                <w:rFonts w:ascii="Times New Roman" w:hAnsi="Times New Roman" w:cs="Times New Roman"/>
                <w:sz w:val="24"/>
                <w:szCs w:val="24"/>
              </w:rPr>
              <w:t>absolute teeth rows</w:t>
            </w:r>
            <w:r w:rsidR="007B4E82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42819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Its features included </w:t>
            </w:r>
            <w:r w:rsidR="00135913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enlarged </w:t>
            </w:r>
            <w:r w:rsidR="005F38DC" w:rsidRPr="00D65990">
              <w:rPr>
                <w:rFonts w:ascii="Times New Roman" w:hAnsi="Times New Roman" w:cs="Times New Roman"/>
                <w:sz w:val="24"/>
                <w:szCs w:val="24"/>
              </w:rPr>
              <w:t>lower and upper molars</w:t>
            </w:r>
            <w:r w:rsidR="00DC7D98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72828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It had well established </w:t>
            </w:r>
            <w:r w:rsidR="00A36E28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shearing crests </w:t>
            </w:r>
            <w:r w:rsidR="002A33B4" w:rsidRPr="00D65990">
              <w:rPr>
                <w:rFonts w:ascii="Times New Roman" w:hAnsi="Times New Roman" w:cs="Times New Roman"/>
                <w:sz w:val="24"/>
                <w:szCs w:val="24"/>
              </w:rPr>
              <w:t>on both upper and lower molars</w:t>
            </w:r>
            <w:r w:rsidR="0077315F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. Its </w:t>
            </w:r>
            <w:r w:rsidR="0077315F" w:rsidRPr="00D659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adaptation in </w:t>
            </w:r>
            <w:r w:rsidR="00E27F26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folivorous was indicated by its slender and tall </w:t>
            </w:r>
            <w:r w:rsidR="008C466D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lower incisors. </w:t>
            </w:r>
            <w:r w:rsidR="00703E00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Its size resembles that of </w:t>
            </w:r>
            <w:r w:rsidR="00DF15A0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Proconsul africanus. </w:t>
            </w:r>
          </w:p>
        </w:tc>
      </w:tr>
    </w:tbl>
    <w:p w:rsidR="00F87BC7" w:rsidRPr="00D65990" w:rsidRDefault="00F87BC7" w:rsidP="00FA096F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FA096F" w:rsidRPr="00D65990" w:rsidRDefault="00FA096F" w:rsidP="00FA096F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D65990">
        <w:rPr>
          <w:rFonts w:ascii="Times New Roman" w:hAnsi="Times New Roman" w:cs="Times New Roman"/>
          <w:sz w:val="24"/>
          <w:szCs w:val="24"/>
        </w:rPr>
        <w:t>Table A4.2</w:t>
      </w:r>
      <w:r w:rsidRPr="00D65990">
        <w:rPr>
          <w:rFonts w:ascii="Times New Roman" w:hAnsi="Times New Roman" w:cs="Times New Roman"/>
          <w:sz w:val="24"/>
          <w:szCs w:val="24"/>
        </w:rPr>
        <w:tab/>
        <w:t xml:space="preserve">Miocene </w:t>
      </w:r>
      <w:r w:rsidR="0065714B" w:rsidRPr="00D65990">
        <w:rPr>
          <w:rFonts w:ascii="Times New Roman" w:hAnsi="Times New Roman" w:cs="Times New Roman"/>
          <w:sz w:val="24"/>
          <w:szCs w:val="24"/>
        </w:rPr>
        <w:t>non-primate v</w:t>
      </w:r>
      <w:r w:rsidRPr="00D65990">
        <w:rPr>
          <w:rFonts w:ascii="Times New Roman" w:hAnsi="Times New Roman" w:cs="Times New Roman"/>
          <w:sz w:val="24"/>
          <w:szCs w:val="24"/>
        </w:rPr>
        <w:t xml:space="preserve">ertebrates from Kenya. </w:t>
      </w:r>
    </w:p>
    <w:tbl>
      <w:tblPr>
        <w:tblStyle w:val="TableGrid"/>
        <w:tblW w:w="0" w:type="auto"/>
        <w:tblLayout w:type="fixed"/>
        <w:tblLook w:val="04A0"/>
      </w:tblPr>
      <w:tblGrid>
        <w:gridCol w:w="1458"/>
        <w:gridCol w:w="1890"/>
        <w:gridCol w:w="1758"/>
        <w:gridCol w:w="929"/>
        <w:gridCol w:w="1183"/>
        <w:gridCol w:w="1140"/>
        <w:gridCol w:w="749"/>
        <w:gridCol w:w="1249"/>
        <w:gridCol w:w="876"/>
        <w:gridCol w:w="1944"/>
      </w:tblGrid>
      <w:tr w:rsidR="002A5EF0" w:rsidRPr="00D65990" w:rsidTr="00462AD6">
        <w:tc>
          <w:tcPr>
            <w:tcW w:w="1458" w:type="dxa"/>
          </w:tcPr>
          <w:p w:rsidR="00004595" w:rsidRPr="00D65990" w:rsidRDefault="00004595" w:rsidP="00C40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b/>
                <w:sz w:val="24"/>
                <w:szCs w:val="24"/>
              </w:rPr>
              <w:t>Order</w:t>
            </w:r>
          </w:p>
        </w:tc>
        <w:tc>
          <w:tcPr>
            <w:tcW w:w="1890" w:type="dxa"/>
          </w:tcPr>
          <w:p w:rsidR="00004595" w:rsidRPr="00D65990" w:rsidRDefault="00004595" w:rsidP="00C40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b/>
                <w:sz w:val="24"/>
                <w:szCs w:val="24"/>
              </w:rPr>
              <w:t>Family</w:t>
            </w:r>
          </w:p>
        </w:tc>
        <w:tc>
          <w:tcPr>
            <w:tcW w:w="1758" w:type="dxa"/>
          </w:tcPr>
          <w:p w:rsidR="00004595" w:rsidRPr="00D65990" w:rsidRDefault="00004595" w:rsidP="00C40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b/>
                <w:sz w:val="24"/>
                <w:szCs w:val="24"/>
              </w:rPr>
              <w:t>Genus</w:t>
            </w:r>
          </w:p>
        </w:tc>
        <w:tc>
          <w:tcPr>
            <w:tcW w:w="929" w:type="dxa"/>
          </w:tcPr>
          <w:p w:rsidR="00004595" w:rsidRPr="00D65990" w:rsidRDefault="00F87BC7" w:rsidP="00C40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b/>
                <w:sz w:val="24"/>
                <w:szCs w:val="24"/>
              </w:rPr>
              <w:t>Mus.</w:t>
            </w:r>
            <w:r w:rsidR="00004595" w:rsidRPr="00D659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ID</w:t>
            </w:r>
          </w:p>
        </w:tc>
        <w:tc>
          <w:tcPr>
            <w:tcW w:w="1183" w:type="dxa"/>
          </w:tcPr>
          <w:p w:rsidR="00004595" w:rsidRPr="00D65990" w:rsidRDefault="00004595" w:rsidP="00C40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b/>
                <w:sz w:val="24"/>
                <w:szCs w:val="24"/>
              </w:rPr>
              <w:t>Element</w:t>
            </w:r>
          </w:p>
        </w:tc>
        <w:tc>
          <w:tcPr>
            <w:tcW w:w="1140" w:type="dxa"/>
          </w:tcPr>
          <w:p w:rsidR="00004595" w:rsidRPr="00D65990" w:rsidRDefault="00004595" w:rsidP="00C40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b/>
                <w:sz w:val="24"/>
                <w:szCs w:val="24"/>
              </w:rPr>
              <w:t>Locality</w:t>
            </w:r>
          </w:p>
        </w:tc>
        <w:tc>
          <w:tcPr>
            <w:tcW w:w="749" w:type="dxa"/>
          </w:tcPr>
          <w:p w:rsidR="00004595" w:rsidRPr="00D65990" w:rsidRDefault="00004595" w:rsidP="00F87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Year </w:t>
            </w:r>
            <w:r w:rsidR="00F87BC7" w:rsidRPr="00D65990">
              <w:rPr>
                <w:rFonts w:ascii="Times New Roman" w:hAnsi="Times New Roman" w:cs="Times New Roman"/>
                <w:b/>
                <w:sz w:val="24"/>
                <w:szCs w:val="24"/>
              </w:rPr>
              <w:t>Disc.</w:t>
            </w:r>
          </w:p>
        </w:tc>
        <w:tc>
          <w:tcPr>
            <w:tcW w:w="1249" w:type="dxa"/>
          </w:tcPr>
          <w:p w:rsidR="00004595" w:rsidRPr="00D65990" w:rsidRDefault="00004595" w:rsidP="00C40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b/>
                <w:sz w:val="24"/>
                <w:szCs w:val="24"/>
              </w:rPr>
              <w:t>Discoverer</w:t>
            </w:r>
          </w:p>
        </w:tc>
        <w:tc>
          <w:tcPr>
            <w:tcW w:w="876" w:type="dxa"/>
          </w:tcPr>
          <w:p w:rsidR="00004595" w:rsidRPr="00D65990" w:rsidRDefault="00004595" w:rsidP="00F87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Est. Age </w:t>
            </w:r>
          </w:p>
        </w:tc>
        <w:tc>
          <w:tcPr>
            <w:tcW w:w="1944" w:type="dxa"/>
          </w:tcPr>
          <w:p w:rsidR="00004595" w:rsidRPr="00D65990" w:rsidRDefault="00004595" w:rsidP="00C40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b/>
                <w:sz w:val="24"/>
                <w:szCs w:val="24"/>
              </w:rPr>
              <w:t>Notes</w:t>
            </w:r>
          </w:p>
        </w:tc>
      </w:tr>
      <w:tr w:rsidR="002A5EF0" w:rsidRPr="00D65990" w:rsidTr="00462AD6">
        <w:tc>
          <w:tcPr>
            <w:tcW w:w="1458" w:type="dxa"/>
          </w:tcPr>
          <w:p w:rsidR="00004595" w:rsidRPr="00D65990" w:rsidRDefault="003E7492" w:rsidP="00C403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i/>
                <w:sz w:val="24"/>
                <w:szCs w:val="24"/>
              </w:rPr>
              <w:t>NA</w:t>
            </w:r>
          </w:p>
        </w:tc>
        <w:tc>
          <w:tcPr>
            <w:tcW w:w="1890" w:type="dxa"/>
          </w:tcPr>
          <w:p w:rsidR="00004595" w:rsidRPr="00D65990" w:rsidRDefault="003E7492" w:rsidP="00C4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Hyaenodontidae</w:t>
            </w:r>
          </w:p>
        </w:tc>
        <w:tc>
          <w:tcPr>
            <w:tcW w:w="1758" w:type="dxa"/>
          </w:tcPr>
          <w:p w:rsidR="00004595" w:rsidRPr="00D65990" w:rsidRDefault="005228C3" w:rsidP="00C4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Simbakubwa</w:t>
            </w:r>
          </w:p>
        </w:tc>
        <w:tc>
          <w:tcPr>
            <w:tcW w:w="929" w:type="dxa"/>
          </w:tcPr>
          <w:p w:rsidR="00004595" w:rsidRPr="00D65990" w:rsidRDefault="007F4EEF" w:rsidP="00C4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KNM-ME 20</w:t>
            </w:r>
          </w:p>
        </w:tc>
        <w:tc>
          <w:tcPr>
            <w:tcW w:w="1183" w:type="dxa"/>
          </w:tcPr>
          <w:p w:rsidR="00004595" w:rsidRPr="00D65990" w:rsidRDefault="00807E02" w:rsidP="00C4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Left mandible</w:t>
            </w:r>
          </w:p>
        </w:tc>
        <w:tc>
          <w:tcPr>
            <w:tcW w:w="1140" w:type="dxa"/>
          </w:tcPr>
          <w:p w:rsidR="00004595" w:rsidRPr="00D65990" w:rsidRDefault="006E4185" w:rsidP="00C4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Meswa Bridge, </w:t>
            </w:r>
            <w:r w:rsidR="008D0A82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Western Kenya. </w:t>
            </w:r>
          </w:p>
        </w:tc>
        <w:tc>
          <w:tcPr>
            <w:tcW w:w="749" w:type="dxa"/>
          </w:tcPr>
          <w:p w:rsidR="00004595" w:rsidRPr="00D65990" w:rsidRDefault="005A11F2" w:rsidP="00C4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1249" w:type="dxa"/>
          </w:tcPr>
          <w:p w:rsidR="00004595" w:rsidRPr="00D65990" w:rsidRDefault="001E3356" w:rsidP="00C4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876" w:type="dxa"/>
          </w:tcPr>
          <w:p w:rsidR="00004595" w:rsidRPr="00D65990" w:rsidRDefault="000B2069" w:rsidP="00C4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20 Million Years. </w:t>
            </w:r>
          </w:p>
        </w:tc>
        <w:tc>
          <w:tcPr>
            <w:tcW w:w="1944" w:type="dxa"/>
          </w:tcPr>
          <w:p w:rsidR="00004595" w:rsidRPr="00D65990" w:rsidRDefault="00A71854" w:rsidP="00C4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It consists of numerous vertebra</w:t>
            </w:r>
            <w:r w:rsidR="004838B5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 and fragments of limb bones</w:t>
            </w:r>
            <w:r w:rsidR="00F7185E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 and has a right maxilla with a dentition. </w:t>
            </w:r>
          </w:p>
        </w:tc>
      </w:tr>
      <w:tr w:rsidR="002A5EF0" w:rsidRPr="00D65990" w:rsidTr="00462AD6">
        <w:tc>
          <w:tcPr>
            <w:tcW w:w="1458" w:type="dxa"/>
          </w:tcPr>
          <w:p w:rsidR="00004595" w:rsidRPr="00D65990" w:rsidRDefault="000751EE" w:rsidP="00C4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Artiodactyla</w:t>
            </w:r>
          </w:p>
        </w:tc>
        <w:tc>
          <w:tcPr>
            <w:tcW w:w="1890" w:type="dxa"/>
          </w:tcPr>
          <w:p w:rsidR="00004595" w:rsidRPr="00D65990" w:rsidRDefault="001A652C" w:rsidP="00C4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Bovidae</w:t>
            </w:r>
          </w:p>
        </w:tc>
        <w:tc>
          <w:tcPr>
            <w:tcW w:w="1758" w:type="dxa"/>
          </w:tcPr>
          <w:p w:rsidR="00004595" w:rsidRPr="00D65990" w:rsidRDefault="00612FA1" w:rsidP="00C4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Tragoportax</w:t>
            </w:r>
          </w:p>
        </w:tc>
        <w:tc>
          <w:tcPr>
            <w:tcW w:w="929" w:type="dxa"/>
          </w:tcPr>
          <w:p w:rsidR="00004595" w:rsidRPr="00D65990" w:rsidRDefault="007A43F5" w:rsidP="00C4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KNMLT 95</w:t>
            </w:r>
          </w:p>
        </w:tc>
        <w:tc>
          <w:tcPr>
            <w:tcW w:w="1183" w:type="dxa"/>
          </w:tcPr>
          <w:p w:rsidR="00004595" w:rsidRPr="00D65990" w:rsidRDefault="00BB7DD4" w:rsidP="00C4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Partial cranium and Horn cores</w:t>
            </w:r>
            <w:r w:rsidR="0019580D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40" w:type="dxa"/>
          </w:tcPr>
          <w:p w:rsidR="00004595" w:rsidRPr="00D65990" w:rsidRDefault="00B3357B" w:rsidP="00C4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Lothagam</w:t>
            </w:r>
            <w:r w:rsidR="002026A7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 West Turkana. </w:t>
            </w:r>
          </w:p>
        </w:tc>
        <w:tc>
          <w:tcPr>
            <w:tcW w:w="749" w:type="dxa"/>
          </w:tcPr>
          <w:p w:rsidR="00004595" w:rsidRPr="00D65990" w:rsidRDefault="00962050" w:rsidP="00C4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1967. </w:t>
            </w:r>
          </w:p>
        </w:tc>
        <w:tc>
          <w:tcPr>
            <w:tcW w:w="1249" w:type="dxa"/>
          </w:tcPr>
          <w:p w:rsidR="00004595" w:rsidRPr="00D65990" w:rsidRDefault="00CA6EEC" w:rsidP="00C4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Brian Patterson. </w:t>
            </w:r>
          </w:p>
        </w:tc>
        <w:tc>
          <w:tcPr>
            <w:tcW w:w="876" w:type="dxa"/>
          </w:tcPr>
          <w:p w:rsidR="00004595" w:rsidRPr="00D65990" w:rsidRDefault="009741EB" w:rsidP="00C4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7.00 Million Years</w:t>
            </w:r>
            <w:r w:rsidR="00CA6EEC" w:rsidRPr="00D659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4" w:type="dxa"/>
          </w:tcPr>
          <w:p w:rsidR="00004595" w:rsidRPr="00D65990" w:rsidRDefault="0087589A" w:rsidP="00C4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The genus had </w:t>
            </w:r>
            <w:r w:rsidR="00D04236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horn core shapes </w:t>
            </w:r>
            <w:r w:rsidR="00544106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that vary among the species depending on age. </w:t>
            </w:r>
            <w:r w:rsidR="00AE6DD7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The horn cores lack </w:t>
            </w:r>
            <w:r w:rsidR="00046762" w:rsidRPr="00D65990">
              <w:rPr>
                <w:rFonts w:ascii="Times New Roman" w:hAnsi="Times New Roman" w:cs="Times New Roman"/>
                <w:sz w:val="24"/>
                <w:szCs w:val="24"/>
              </w:rPr>
              <w:t>the well established keeling found in larger species</w:t>
            </w:r>
            <w:r w:rsidR="00673886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 and they may differ among malesand females. </w:t>
            </w:r>
          </w:p>
        </w:tc>
      </w:tr>
      <w:tr w:rsidR="002A5EF0" w:rsidRPr="00D65990" w:rsidTr="00462AD6">
        <w:tc>
          <w:tcPr>
            <w:tcW w:w="1458" w:type="dxa"/>
          </w:tcPr>
          <w:p w:rsidR="00004595" w:rsidRPr="00D65990" w:rsidRDefault="00847EE8" w:rsidP="00C403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Artiodactyle</w:t>
            </w:r>
          </w:p>
        </w:tc>
        <w:tc>
          <w:tcPr>
            <w:tcW w:w="1890" w:type="dxa"/>
          </w:tcPr>
          <w:p w:rsidR="00004595" w:rsidRPr="00D65990" w:rsidRDefault="009D0C87" w:rsidP="00C4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Bovidae</w:t>
            </w:r>
          </w:p>
        </w:tc>
        <w:tc>
          <w:tcPr>
            <w:tcW w:w="1758" w:type="dxa"/>
          </w:tcPr>
          <w:p w:rsidR="00004595" w:rsidRPr="00D65990" w:rsidRDefault="00C14534" w:rsidP="00C4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Aepyceros</w:t>
            </w:r>
          </w:p>
        </w:tc>
        <w:tc>
          <w:tcPr>
            <w:tcW w:w="929" w:type="dxa"/>
          </w:tcPr>
          <w:p w:rsidR="00004595" w:rsidRPr="00D65990" w:rsidRDefault="00CA5AB0" w:rsidP="00C4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KNMLT 185</w:t>
            </w:r>
          </w:p>
        </w:tc>
        <w:tc>
          <w:tcPr>
            <w:tcW w:w="1183" w:type="dxa"/>
          </w:tcPr>
          <w:p w:rsidR="00004595" w:rsidRPr="00D65990" w:rsidRDefault="009C095E" w:rsidP="00C4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Right and left horn cores and cranium. </w:t>
            </w:r>
          </w:p>
        </w:tc>
        <w:tc>
          <w:tcPr>
            <w:tcW w:w="1140" w:type="dxa"/>
          </w:tcPr>
          <w:p w:rsidR="00004595" w:rsidRPr="00D65990" w:rsidRDefault="00B3357B" w:rsidP="00C4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Lo</w:t>
            </w:r>
            <w:r w:rsidR="007013AF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thagam, West Turkana. </w:t>
            </w:r>
          </w:p>
        </w:tc>
        <w:tc>
          <w:tcPr>
            <w:tcW w:w="749" w:type="dxa"/>
          </w:tcPr>
          <w:p w:rsidR="00004595" w:rsidRPr="00D65990" w:rsidRDefault="00C033D8" w:rsidP="00C4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  <w:tc>
          <w:tcPr>
            <w:tcW w:w="1249" w:type="dxa"/>
          </w:tcPr>
          <w:p w:rsidR="00004595" w:rsidRPr="00D65990" w:rsidRDefault="00765CC5" w:rsidP="00C4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876" w:type="dxa"/>
          </w:tcPr>
          <w:p w:rsidR="00004595" w:rsidRPr="00D65990" w:rsidRDefault="002A4DF8" w:rsidP="00C4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7.00 Million Years. </w:t>
            </w:r>
          </w:p>
        </w:tc>
        <w:tc>
          <w:tcPr>
            <w:tcW w:w="1944" w:type="dxa"/>
          </w:tcPr>
          <w:p w:rsidR="00004595" w:rsidRPr="00D65990" w:rsidRDefault="009D7FEC" w:rsidP="00C4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It had </w:t>
            </w:r>
            <w:r w:rsidR="0040736D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absolute right and left </w:t>
            </w:r>
            <w:r w:rsidR="00E94988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horn cores </w:t>
            </w:r>
            <w:r w:rsidR="00580E69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and a back of skull that missed on the face. </w:t>
            </w:r>
            <w:r w:rsidR="00471AA9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The horn cores, which were </w:t>
            </w:r>
            <w:r w:rsidR="00093841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curved and long were only present in the males. </w:t>
            </w:r>
          </w:p>
        </w:tc>
      </w:tr>
      <w:tr w:rsidR="002A5EF0" w:rsidRPr="00D65990" w:rsidTr="00462AD6">
        <w:tc>
          <w:tcPr>
            <w:tcW w:w="1458" w:type="dxa"/>
          </w:tcPr>
          <w:p w:rsidR="00004595" w:rsidRPr="00D65990" w:rsidRDefault="003A507C" w:rsidP="00C4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Artiodactyla</w:t>
            </w:r>
          </w:p>
        </w:tc>
        <w:tc>
          <w:tcPr>
            <w:tcW w:w="1890" w:type="dxa"/>
          </w:tcPr>
          <w:p w:rsidR="00004595" w:rsidRPr="00D65990" w:rsidRDefault="00EC180A" w:rsidP="00C4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Suidae</w:t>
            </w:r>
          </w:p>
        </w:tc>
        <w:tc>
          <w:tcPr>
            <w:tcW w:w="1758" w:type="dxa"/>
          </w:tcPr>
          <w:p w:rsidR="00004595" w:rsidRPr="00D65990" w:rsidRDefault="007C315C" w:rsidP="00C4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Nyanzachoerus</w:t>
            </w:r>
          </w:p>
        </w:tc>
        <w:tc>
          <w:tcPr>
            <w:tcW w:w="929" w:type="dxa"/>
          </w:tcPr>
          <w:p w:rsidR="00004595" w:rsidRPr="00D65990" w:rsidRDefault="003E5C62" w:rsidP="00C4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KMNLT </w:t>
            </w:r>
            <w:r w:rsidR="00F92065" w:rsidRPr="00D65990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1183" w:type="dxa"/>
          </w:tcPr>
          <w:p w:rsidR="00004595" w:rsidRPr="00D65990" w:rsidRDefault="00EE3FF9" w:rsidP="00C4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Cranium</w:t>
            </w:r>
          </w:p>
        </w:tc>
        <w:tc>
          <w:tcPr>
            <w:tcW w:w="1140" w:type="dxa"/>
          </w:tcPr>
          <w:p w:rsidR="00004595" w:rsidRPr="00D65990" w:rsidRDefault="00F57B15" w:rsidP="00C4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Lothagam, West Turkana. </w:t>
            </w:r>
          </w:p>
        </w:tc>
        <w:tc>
          <w:tcPr>
            <w:tcW w:w="749" w:type="dxa"/>
          </w:tcPr>
          <w:p w:rsidR="00004595" w:rsidRPr="00D65990" w:rsidRDefault="00096909" w:rsidP="00C4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  <w:r w:rsidR="00B71AB3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49" w:type="dxa"/>
          </w:tcPr>
          <w:p w:rsidR="00004595" w:rsidRPr="00D65990" w:rsidRDefault="00432C34" w:rsidP="00C4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Brian Patterson. </w:t>
            </w:r>
          </w:p>
        </w:tc>
        <w:tc>
          <w:tcPr>
            <w:tcW w:w="876" w:type="dxa"/>
          </w:tcPr>
          <w:p w:rsidR="00004595" w:rsidRPr="00D65990" w:rsidRDefault="00294D66" w:rsidP="00C4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8.00 Million Years</w:t>
            </w:r>
          </w:p>
        </w:tc>
        <w:tc>
          <w:tcPr>
            <w:tcW w:w="1944" w:type="dxa"/>
          </w:tcPr>
          <w:p w:rsidR="00004595" w:rsidRPr="00D65990" w:rsidRDefault="00CE58C9" w:rsidP="00C4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A close to an absolute </w:t>
            </w:r>
            <w:r w:rsidR="00206EA0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skull of a male pig. </w:t>
            </w:r>
            <w:r w:rsidR="002C5BAD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Its </w:t>
            </w:r>
            <w:r w:rsidR="008B5512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size was </w:t>
            </w:r>
            <w:r w:rsidR="002C5BAD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almost that of </w:t>
            </w:r>
            <w:r w:rsidR="00A32BB4" w:rsidRPr="00D65990">
              <w:rPr>
                <w:rFonts w:ascii="Times New Roman" w:hAnsi="Times New Roman" w:cs="Times New Roman"/>
                <w:sz w:val="24"/>
                <w:szCs w:val="24"/>
              </w:rPr>
              <w:t>a bush pig</w:t>
            </w:r>
            <w:r w:rsidR="008B5512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10AD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and had </w:t>
            </w:r>
            <w:r w:rsidR="00A662B6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completed </w:t>
            </w:r>
            <w:r w:rsidR="000D4A0D" w:rsidRPr="00D65990">
              <w:rPr>
                <w:rFonts w:ascii="Times New Roman" w:hAnsi="Times New Roman" w:cs="Times New Roman"/>
                <w:sz w:val="24"/>
                <w:szCs w:val="24"/>
              </w:rPr>
              <w:t>molars</w:t>
            </w:r>
            <w:r w:rsidR="009D0657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 that symbolized that it was not only a grazer but also </w:t>
            </w:r>
            <w:r w:rsidR="0067582D" w:rsidRPr="00D65990">
              <w:rPr>
                <w:rFonts w:ascii="Times New Roman" w:hAnsi="Times New Roman" w:cs="Times New Roman"/>
                <w:sz w:val="24"/>
                <w:szCs w:val="24"/>
              </w:rPr>
              <w:t>a browser</w:t>
            </w:r>
            <w:r w:rsidR="00777682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2A5EF0" w:rsidRPr="00D65990" w:rsidTr="00462AD6">
        <w:tc>
          <w:tcPr>
            <w:tcW w:w="1458" w:type="dxa"/>
          </w:tcPr>
          <w:p w:rsidR="00004595" w:rsidRPr="00D65990" w:rsidRDefault="00971F65" w:rsidP="00C4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Crocodylia</w:t>
            </w:r>
          </w:p>
        </w:tc>
        <w:tc>
          <w:tcPr>
            <w:tcW w:w="1890" w:type="dxa"/>
          </w:tcPr>
          <w:p w:rsidR="00004595" w:rsidRPr="00D65990" w:rsidRDefault="00622CC6" w:rsidP="00C4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Crocodylidae</w:t>
            </w:r>
          </w:p>
        </w:tc>
        <w:tc>
          <w:tcPr>
            <w:tcW w:w="1758" w:type="dxa"/>
          </w:tcPr>
          <w:p w:rsidR="00004595" w:rsidRPr="00D65990" w:rsidRDefault="00622CC6" w:rsidP="00C4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Euthecodon</w:t>
            </w:r>
          </w:p>
        </w:tc>
        <w:tc>
          <w:tcPr>
            <w:tcW w:w="929" w:type="dxa"/>
          </w:tcPr>
          <w:p w:rsidR="00004595" w:rsidRPr="00D65990" w:rsidRDefault="00082CCB" w:rsidP="00C4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KNMER 61441</w:t>
            </w:r>
          </w:p>
        </w:tc>
        <w:tc>
          <w:tcPr>
            <w:tcW w:w="1183" w:type="dxa"/>
          </w:tcPr>
          <w:p w:rsidR="00004595" w:rsidRPr="00D65990" w:rsidRDefault="00B34B2D" w:rsidP="00C4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Cranium</w:t>
            </w:r>
          </w:p>
        </w:tc>
        <w:tc>
          <w:tcPr>
            <w:tcW w:w="1140" w:type="dxa"/>
          </w:tcPr>
          <w:p w:rsidR="00004595" w:rsidRPr="00D65990" w:rsidRDefault="00A76569" w:rsidP="00C4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Lothagam, West Turkana. </w:t>
            </w:r>
          </w:p>
        </w:tc>
        <w:tc>
          <w:tcPr>
            <w:tcW w:w="749" w:type="dxa"/>
          </w:tcPr>
          <w:p w:rsidR="00004595" w:rsidRPr="00D65990" w:rsidRDefault="00ED4412" w:rsidP="00C4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249" w:type="dxa"/>
          </w:tcPr>
          <w:p w:rsidR="00004595" w:rsidRPr="00D65990" w:rsidRDefault="000D7B6B" w:rsidP="00C4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876" w:type="dxa"/>
          </w:tcPr>
          <w:p w:rsidR="00004595" w:rsidRPr="00D65990" w:rsidRDefault="00C4610A" w:rsidP="00C4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6.00 Million Years. </w:t>
            </w:r>
          </w:p>
        </w:tc>
        <w:tc>
          <w:tcPr>
            <w:tcW w:w="1944" w:type="dxa"/>
          </w:tcPr>
          <w:p w:rsidR="00004595" w:rsidRPr="00D65990" w:rsidRDefault="00080843" w:rsidP="00C4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It is </w:t>
            </w:r>
            <w:r w:rsidR="00136486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a relatively absolute crocodile skull </w:t>
            </w:r>
            <w:r w:rsidR="00CA2C06" w:rsidRPr="00D65990">
              <w:rPr>
                <w:rFonts w:ascii="Times New Roman" w:hAnsi="Times New Roman" w:cs="Times New Roman"/>
                <w:sz w:val="24"/>
                <w:szCs w:val="24"/>
              </w:rPr>
              <w:t>which was approximated to have a length of 1o meters</w:t>
            </w:r>
            <w:r w:rsidR="000012D7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B1886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It was similar to the modern gharial crocodiles but are not related. </w:t>
            </w:r>
          </w:p>
        </w:tc>
      </w:tr>
      <w:tr w:rsidR="002A5EF0" w:rsidRPr="00D65990" w:rsidTr="00462AD6">
        <w:tc>
          <w:tcPr>
            <w:tcW w:w="1458" w:type="dxa"/>
          </w:tcPr>
          <w:p w:rsidR="00004595" w:rsidRPr="00D65990" w:rsidRDefault="00E67335" w:rsidP="00C4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</w:t>
            </w:r>
          </w:p>
        </w:tc>
        <w:tc>
          <w:tcPr>
            <w:tcW w:w="1890" w:type="dxa"/>
          </w:tcPr>
          <w:p w:rsidR="00004595" w:rsidRPr="00D65990" w:rsidRDefault="007A2D8F" w:rsidP="00C4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Equidae</w:t>
            </w:r>
          </w:p>
        </w:tc>
        <w:tc>
          <w:tcPr>
            <w:tcW w:w="1758" w:type="dxa"/>
          </w:tcPr>
          <w:p w:rsidR="00004595" w:rsidRPr="00D65990" w:rsidRDefault="002A5EF0" w:rsidP="00C4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Eurygnathohippus</w:t>
            </w:r>
          </w:p>
        </w:tc>
        <w:tc>
          <w:tcPr>
            <w:tcW w:w="929" w:type="dxa"/>
          </w:tcPr>
          <w:p w:rsidR="00004595" w:rsidRPr="00D65990" w:rsidRDefault="00E76C8B" w:rsidP="00C4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KNMLT 136</w:t>
            </w:r>
          </w:p>
        </w:tc>
        <w:tc>
          <w:tcPr>
            <w:tcW w:w="1183" w:type="dxa"/>
          </w:tcPr>
          <w:p w:rsidR="00004595" w:rsidRPr="00D65990" w:rsidRDefault="0053476B" w:rsidP="00C4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Cranium</w:t>
            </w:r>
          </w:p>
        </w:tc>
        <w:tc>
          <w:tcPr>
            <w:tcW w:w="1140" w:type="dxa"/>
          </w:tcPr>
          <w:p w:rsidR="00004595" w:rsidRPr="00D65990" w:rsidRDefault="0027488E" w:rsidP="00C4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Lothagon, West Turkana. </w:t>
            </w:r>
          </w:p>
        </w:tc>
        <w:tc>
          <w:tcPr>
            <w:tcW w:w="749" w:type="dxa"/>
          </w:tcPr>
          <w:p w:rsidR="00004595" w:rsidRPr="00D65990" w:rsidRDefault="006D4E59" w:rsidP="00C4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1967. </w:t>
            </w:r>
          </w:p>
        </w:tc>
        <w:tc>
          <w:tcPr>
            <w:tcW w:w="1249" w:type="dxa"/>
          </w:tcPr>
          <w:p w:rsidR="00004595" w:rsidRPr="00D65990" w:rsidRDefault="00366962" w:rsidP="00C4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876" w:type="dxa"/>
          </w:tcPr>
          <w:p w:rsidR="00004595" w:rsidRPr="00D65990" w:rsidRDefault="004F1948" w:rsidP="00C4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7.00 Million Years. </w:t>
            </w:r>
          </w:p>
        </w:tc>
        <w:tc>
          <w:tcPr>
            <w:tcW w:w="1944" w:type="dxa"/>
          </w:tcPr>
          <w:p w:rsidR="00004595" w:rsidRPr="00D65990" w:rsidRDefault="00F54B7F" w:rsidP="00C4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Consisted of two species: </w:t>
            </w:r>
            <w:r w:rsidR="00FC5859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Eurygnathohippus </w:t>
            </w:r>
            <w:r w:rsidR="00E6401B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turkanensis and </w:t>
            </w:r>
            <w:r w:rsidR="001C412F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Eurygnathohippus feibeli. </w:t>
            </w:r>
            <w:r w:rsidR="00F302FE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The Eurygnathohippus turkanensis was </w:t>
            </w:r>
            <w:r w:rsidR="00C61168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more strong </w:t>
            </w:r>
            <w:r w:rsidR="00E27CF2" w:rsidRPr="00D65990">
              <w:rPr>
                <w:rFonts w:ascii="Times New Roman" w:hAnsi="Times New Roman" w:cs="Times New Roman"/>
                <w:sz w:val="24"/>
                <w:szCs w:val="24"/>
              </w:rPr>
              <w:t>and taller than the Eurygnathohippus feibeli</w:t>
            </w:r>
            <w:r w:rsidR="00C92010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 which had more elongated and gracile limbs. </w:t>
            </w:r>
          </w:p>
        </w:tc>
      </w:tr>
    </w:tbl>
    <w:p w:rsidR="007738B5" w:rsidRPr="00D65990" w:rsidRDefault="007738B5" w:rsidP="007738B5">
      <w:pPr>
        <w:rPr>
          <w:rFonts w:ascii="Times New Roman" w:hAnsi="Times New Roman" w:cs="Times New Roman"/>
          <w:sz w:val="24"/>
          <w:szCs w:val="24"/>
        </w:rPr>
      </w:pPr>
    </w:p>
    <w:p w:rsidR="007738B5" w:rsidRPr="00D65990" w:rsidRDefault="007738B5" w:rsidP="00B65C7C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D65990">
        <w:rPr>
          <w:rFonts w:ascii="Times New Roman" w:hAnsi="Times New Roman" w:cs="Times New Roman"/>
          <w:sz w:val="24"/>
          <w:szCs w:val="24"/>
        </w:rPr>
        <w:t xml:space="preserve">Table </w:t>
      </w:r>
      <w:r w:rsidR="00B65C7C" w:rsidRPr="00D65990">
        <w:rPr>
          <w:rFonts w:ascii="Times New Roman" w:hAnsi="Times New Roman" w:cs="Times New Roman"/>
          <w:sz w:val="24"/>
          <w:szCs w:val="24"/>
        </w:rPr>
        <w:t>A4.</w:t>
      </w:r>
      <w:r w:rsidRPr="00D65990">
        <w:rPr>
          <w:rFonts w:ascii="Times New Roman" w:hAnsi="Times New Roman" w:cs="Times New Roman"/>
          <w:sz w:val="24"/>
          <w:szCs w:val="24"/>
        </w:rPr>
        <w:t xml:space="preserve">3. </w:t>
      </w:r>
      <w:r w:rsidR="00B65C7C" w:rsidRPr="00D65990">
        <w:rPr>
          <w:rFonts w:ascii="Times New Roman" w:hAnsi="Times New Roman" w:cs="Times New Roman"/>
          <w:sz w:val="24"/>
          <w:szCs w:val="24"/>
        </w:rPr>
        <w:tab/>
      </w:r>
      <w:r w:rsidRPr="00D65990">
        <w:rPr>
          <w:rFonts w:ascii="Times New Roman" w:hAnsi="Times New Roman" w:cs="Times New Roman"/>
          <w:sz w:val="24"/>
          <w:szCs w:val="24"/>
        </w:rPr>
        <w:t xml:space="preserve">Pre-australopith hominins from sub-Saharan Africa. </w:t>
      </w:r>
    </w:p>
    <w:tbl>
      <w:tblPr>
        <w:tblStyle w:val="TableGrid"/>
        <w:tblW w:w="0" w:type="auto"/>
        <w:tblLayout w:type="fixed"/>
        <w:tblLook w:val="04A0"/>
      </w:tblPr>
      <w:tblGrid>
        <w:gridCol w:w="1908"/>
        <w:gridCol w:w="1260"/>
        <w:gridCol w:w="1170"/>
        <w:gridCol w:w="1170"/>
        <w:gridCol w:w="900"/>
        <w:gridCol w:w="1080"/>
        <w:gridCol w:w="1080"/>
        <w:gridCol w:w="720"/>
        <w:gridCol w:w="1260"/>
        <w:gridCol w:w="900"/>
        <w:gridCol w:w="1728"/>
      </w:tblGrid>
      <w:tr w:rsidR="00EB17C9" w:rsidRPr="00D65990" w:rsidTr="00265F6C">
        <w:tc>
          <w:tcPr>
            <w:tcW w:w="1908" w:type="dxa"/>
          </w:tcPr>
          <w:p w:rsidR="00E4703D" w:rsidRPr="00D65990" w:rsidRDefault="00E4703D" w:rsidP="006F3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b/>
                <w:sz w:val="24"/>
                <w:szCs w:val="24"/>
              </w:rPr>
              <w:t>Genus</w:t>
            </w:r>
          </w:p>
        </w:tc>
        <w:tc>
          <w:tcPr>
            <w:tcW w:w="1260" w:type="dxa"/>
          </w:tcPr>
          <w:p w:rsidR="00E4703D" w:rsidRPr="00D65990" w:rsidRDefault="00E4703D" w:rsidP="006F3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b/>
                <w:sz w:val="24"/>
                <w:szCs w:val="24"/>
              </w:rPr>
              <w:t>Species</w:t>
            </w:r>
          </w:p>
        </w:tc>
        <w:tc>
          <w:tcPr>
            <w:tcW w:w="1170" w:type="dxa"/>
          </w:tcPr>
          <w:p w:rsidR="00E4703D" w:rsidRPr="00D65990" w:rsidRDefault="00E4703D" w:rsidP="006F3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b/>
                <w:sz w:val="24"/>
                <w:szCs w:val="24"/>
              </w:rPr>
              <w:t>Nickname</w:t>
            </w:r>
          </w:p>
        </w:tc>
        <w:tc>
          <w:tcPr>
            <w:tcW w:w="1170" w:type="dxa"/>
          </w:tcPr>
          <w:p w:rsidR="00E4703D" w:rsidRPr="00D65990" w:rsidRDefault="00E4703D" w:rsidP="00F87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Type Specimen </w:t>
            </w:r>
          </w:p>
        </w:tc>
        <w:tc>
          <w:tcPr>
            <w:tcW w:w="900" w:type="dxa"/>
          </w:tcPr>
          <w:p w:rsidR="00E4703D" w:rsidRPr="00D65990" w:rsidRDefault="00E4703D" w:rsidP="00D71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b/>
                <w:sz w:val="24"/>
                <w:szCs w:val="24"/>
              </w:rPr>
              <w:t>Mic.ID</w:t>
            </w:r>
          </w:p>
        </w:tc>
        <w:tc>
          <w:tcPr>
            <w:tcW w:w="1080" w:type="dxa"/>
          </w:tcPr>
          <w:p w:rsidR="00E4703D" w:rsidRPr="00D65990" w:rsidRDefault="00E4703D" w:rsidP="00E47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b/>
                <w:sz w:val="24"/>
                <w:szCs w:val="24"/>
              </w:rPr>
              <w:t>Element</w:t>
            </w:r>
          </w:p>
        </w:tc>
        <w:tc>
          <w:tcPr>
            <w:tcW w:w="1080" w:type="dxa"/>
          </w:tcPr>
          <w:p w:rsidR="00E4703D" w:rsidRPr="00D65990" w:rsidRDefault="00E4703D" w:rsidP="00F87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b/>
                <w:sz w:val="24"/>
                <w:szCs w:val="24"/>
              </w:rPr>
              <w:t>Locality</w:t>
            </w:r>
          </w:p>
        </w:tc>
        <w:tc>
          <w:tcPr>
            <w:tcW w:w="720" w:type="dxa"/>
          </w:tcPr>
          <w:p w:rsidR="00E4703D" w:rsidRPr="00D65990" w:rsidRDefault="00E4703D" w:rsidP="00F87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Year Disc. </w:t>
            </w:r>
          </w:p>
        </w:tc>
        <w:tc>
          <w:tcPr>
            <w:tcW w:w="1260" w:type="dxa"/>
          </w:tcPr>
          <w:p w:rsidR="00E4703D" w:rsidRPr="00D65990" w:rsidRDefault="00E4703D" w:rsidP="006F3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b/>
                <w:sz w:val="24"/>
                <w:szCs w:val="24"/>
              </w:rPr>
              <w:t>Discoverer</w:t>
            </w:r>
          </w:p>
        </w:tc>
        <w:tc>
          <w:tcPr>
            <w:tcW w:w="900" w:type="dxa"/>
          </w:tcPr>
          <w:p w:rsidR="00E4703D" w:rsidRPr="00D65990" w:rsidRDefault="00E4703D" w:rsidP="00F87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Est. Age </w:t>
            </w:r>
          </w:p>
        </w:tc>
        <w:tc>
          <w:tcPr>
            <w:tcW w:w="1728" w:type="dxa"/>
          </w:tcPr>
          <w:p w:rsidR="00E4703D" w:rsidRPr="00D65990" w:rsidRDefault="00E4703D" w:rsidP="006F3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b/>
                <w:sz w:val="24"/>
                <w:szCs w:val="24"/>
              </w:rPr>
              <w:t>Notes</w:t>
            </w:r>
          </w:p>
        </w:tc>
      </w:tr>
      <w:tr w:rsidR="00EB17C9" w:rsidRPr="00D65990" w:rsidTr="00265F6C">
        <w:trPr>
          <w:trHeight w:val="1970"/>
        </w:trPr>
        <w:tc>
          <w:tcPr>
            <w:tcW w:w="1908" w:type="dxa"/>
          </w:tcPr>
          <w:p w:rsidR="00E4703D" w:rsidRPr="00D65990" w:rsidRDefault="00E4703D" w:rsidP="006F344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i/>
                <w:sz w:val="24"/>
                <w:szCs w:val="24"/>
              </w:rPr>
              <w:t>Australopithecus</w:t>
            </w:r>
          </w:p>
        </w:tc>
        <w:tc>
          <w:tcPr>
            <w:tcW w:w="1260" w:type="dxa"/>
          </w:tcPr>
          <w:p w:rsidR="00E4703D" w:rsidRPr="00D65990" w:rsidRDefault="00E4703D" w:rsidP="006F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afarensis</w:t>
            </w:r>
          </w:p>
        </w:tc>
        <w:tc>
          <w:tcPr>
            <w:tcW w:w="1170" w:type="dxa"/>
          </w:tcPr>
          <w:p w:rsidR="00E4703D" w:rsidRPr="00D65990" w:rsidRDefault="00E4703D" w:rsidP="006F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Lucy</w:t>
            </w:r>
            <w:r w:rsidR="00FF2401" w:rsidRPr="00D65990">
              <w:rPr>
                <w:rFonts w:ascii="Times New Roman" w:hAnsi="Times New Roman" w:cs="Times New Roman"/>
                <w:sz w:val="24"/>
                <w:szCs w:val="24"/>
              </w:rPr>
              <w:t>’s species.</w:t>
            </w:r>
          </w:p>
        </w:tc>
        <w:tc>
          <w:tcPr>
            <w:tcW w:w="1170" w:type="dxa"/>
          </w:tcPr>
          <w:p w:rsidR="00E4703D" w:rsidRPr="00D65990" w:rsidRDefault="004E1472" w:rsidP="006F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</w:p>
        </w:tc>
        <w:tc>
          <w:tcPr>
            <w:tcW w:w="900" w:type="dxa"/>
          </w:tcPr>
          <w:p w:rsidR="00E4703D" w:rsidRPr="00D65990" w:rsidRDefault="008E5B0C" w:rsidP="006F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“Lucy” (AL 288-1).</w:t>
            </w:r>
          </w:p>
        </w:tc>
        <w:tc>
          <w:tcPr>
            <w:tcW w:w="1080" w:type="dxa"/>
          </w:tcPr>
          <w:p w:rsidR="00E4703D" w:rsidRPr="00D65990" w:rsidRDefault="00263C85" w:rsidP="006F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Cranium.</w:t>
            </w:r>
          </w:p>
        </w:tc>
        <w:tc>
          <w:tcPr>
            <w:tcW w:w="1080" w:type="dxa"/>
          </w:tcPr>
          <w:p w:rsidR="00E4703D" w:rsidRPr="00D65990" w:rsidRDefault="00EF0D44" w:rsidP="00EF0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Eastern Africa, </w:t>
            </w:r>
            <w:r w:rsidR="00E4703D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Ethiopia. </w:t>
            </w:r>
          </w:p>
        </w:tc>
        <w:tc>
          <w:tcPr>
            <w:tcW w:w="720" w:type="dxa"/>
          </w:tcPr>
          <w:p w:rsidR="00E4703D" w:rsidRPr="00D65990" w:rsidRDefault="00E4703D" w:rsidP="006F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  <w:r w:rsidR="00113CD9" w:rsidRPr="00D659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E4703D" w:rsidRPr="00D65990" w:rsidRDefault="00E4703D" w:rsidP="00004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Donald Johanson. </w:t>
            </w:r>
          </w:p>
        </w:tc>
        <w:tc>
          <w:tcPr>
            <w:tcW w:w="900" w:type="dxa"/>
          </w:tcPr>
          <w:p w:rsidR="00E4703D" w:rsidRPr="00D65990" w:rsidRDefault="00E4703D" w:rsidP="006F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3.2 Million Years</w:t>
            </w:r>
          </w:p>
        </w:tc>
        <w:tc>
          <w:tcPr>
            <w:tcW w:w="1728" w:type="dxa"/>
          </w:tcPr>
          <w:p w:rsidR="00E4703D" w:rsidRPr="00D65990" w:rsidRDefault="00E4703D" w:rsidP="006F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Australopithecus afarensis was a relatively absolute female skeleton and had a length of about 110 centimeters. Australopithecus afarensis was bipedal </w:t>
            </w:r>
            <w:r w:rsidRPr="00D659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indicating that she was able to walk in two legs and could possibly climb trees to look for shelter and food.  </w:t>
            </w:r>
          </w:p>
        </w:tc>
      </w:tr>
      <w:tr w:rsidR="00EB17C9" w:rsidRPr="00D65990" w:rsidTr="00265F6C">
        <w:tc>
          <w:tcPr>
            <w:tcW w:w="1908" w:type="dxa"/>
          </w:tcPr>
          <w:p w:rsidR="00E4703D" w:rsidRPr="00D65990" w:rsidRDefault="00E4703D" w:rsidP="006F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Australopithecus</w:t>
            </w:r>
          </w:p>
        </w:tc>
        <w:tc>
          <w:tcPr>
            <w:tcW w:w="1260" w:type="dxa"/>
          </w:tcPr>
          <w:p w:rsidR="00E4703D" w:rsidRPr="00D65990" w:rsidRDefault="00E4703D" w:rsidP="006F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anamensis</w:t>
            </w:r>
          </w:p>
        </w:tc>
        <w:tc>
          <w:tcPr>
            <w:tcW w:w="1170" w:type="dxa"/>
          </w:tcPr>
          <w:p w:rsidR="00E4703D" w:rsidRPr="00D65990" w:rsidRDefault="00313D88" w:rsidP="006F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Lake</w:t>
            </w:r>
          </w:p>
        </w:tc>
        <w:tc>
          <w:tcPr>
            <w:tcW w:w="1170" w:type="dxa"/>
          </w:tcPr>
          <w:p w:rsidR="00E4703D" w:rsidRPr="00D65990" w:rsidRDefault="003846A1" w:rsidP="006F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900" w:type="dxa"/>
          </w:tcPr>
          <w:p w:rsidR="00E4703D" w:rsidRPr="00D65990" w:rsidRDefault="00E4703D" w:rsidP="006F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KNM-KP 271</w:t>
            </w:r>
          </w:p>
        </w:tc>
        <w:tc>
          <w:tcPr>
            <w:tcW w:w="1080" w:type="dxa"/>
          </w:tcPr>
          <w:p w:rsidR="00E4703D" w:rsidRPr="00D65990" w:rsidRDefault="00E4703D" w:rsidP="006F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Cranium. </w:t>
            </w:r>
          </w:p>
        </w:tc>
        <w:tc>
          <w:tcPr>
            <w:tcW w:w="1080" w:type="dxa"/>
          </w:tcPr>
          <w:p w:rsidR="00E4703D" w:rsidRPr="00D65990" w:rsidRDefault="00E4703D" w:rsidP="006F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Lake Turkana, Kenya</w:t>
            </w:r>
          </w:p>
        </w:tc>
        <w:tc>
          <w:tcPr>
            <w:tcW w:w="720" w:type="dxa"/>
          </w:tcPr>
          <w:p w:rsidR="00E4703D" w:rsidRPr="00D65990" w:rsidRDefault="00E4703D" w:rsidP="006F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260" w:type="dxa"/>
          </w:tcPr>
          <w:p w:rsidR="00E4703D" w:rsidRPr="00D65990" w:rsidRDefault="00E4703D" w:rsidP="006F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Brian Patterson</w:t>
            </w:r>
          </w:p>
        </w:tc>
        <w:tc>
          <w:tcPr>
            <w:tcW w:w="900" w:type="dxa"/>
          </w:tcPr>
          <w:p w:rsidR="00E4703D" w:rsidRPr="00D65990" w:rsidRDefault="00E4703D" w:rsidP="006F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3.8 Million Years. </w:t>
            </w:r>
          </w:p>
        </w:tc>
        <w:tc>
          <w:tcPr>
            <w:tcW w:w="1728" w:type="dxa"/>
          </w:tcPr>
          <w:p w:rsidR="00E4703D" w:rsidRPr="00D65990" w:rsidRDefault="00E4703D" w:rsidP="006F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Australopithecus anamensis had a combination of both human and apes traits. The upper end of the shin bone had an elongated area of a human-like bone at the ankle joint. It was bipedal and had long forearms. </w:t>
            </w:r>
          </w:p>
        </w:tc>
      </w:tr>
      <w:tr w:rsidR="00EB17C9" w:rsidRPr="00D65990" w:rsidTr="00265F6C">
        <w:tc>
          <w:tcPr>
            <w:tcW w:w="1908" w:type="dxa"/>
          </w:tcPr>
          <w:p w:rsidR="00E4703D" w:rsidRPr="00D65990" w:rsidRDefault="004D2E8B" w:rsidP="006F344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i/>
                <w:sz w:val="24"/>
                <w:szCs w:val="24"/>
              </w:rPr>
              <w:t>Australopithecus</w:t>
            </w:r>
          </w:p>
        </w:tc>
        <w:tc>
          <w:tcPr>
            <w:tcW w:w="1260" w:type="dxa"/>
          </w:tcPr>
          <w:p w:rsidR="00E4703D" w:rsidRPr="00D65990" w:rsidRDefault="00F96CC6" w:rsidP="006F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843A9" w:rsidRPr="00D65990">
              <w:rPr>
                <w:rFonts w:ascii="Times New Roman" w:hAnsi="Times New Roman" w:cs="Times New Roman"/>
                <w:sz w:val="24"/>
                <w:szCs w:val="24"/>
              </w:rPr>
              <w:t>fricanus</w:t>
            </w:r>
          </w:p>
        </w:tc>
        <w:tc>
          <w:tcPr>
            <w:tcW w:w="1170" w:type="dxa"/>
          </w:tcPr>
          <w:p w:rsidR="00E4703D" w:rsidRPr="00D65990" w:rsidRDefault="00E54CA9" w:rsidP="006F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Southern ape of Africa</w:t>
            </w:r>
          </w:p>
        </w:tc>
        <w:tc>
          <w:tcPr>
            <w:tcW w:w="1170" w:type="dxa"/>
          </w:tcPr>
          <w:p w:rsidR="00E4703D" w:rsidRPr="00D65990" w:rsidRDefault="00345DFB" w:rsidP="006F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Human family</w:t>
            </w:r>
            <w:r w:rsidR="007B3F78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 tree</w:t>
            </w:r>
          </w:p>
        </w:tc>
        <w:tc>
          <w:tcPr>
            <w:tcW w:w="900" w:type="dxa"/>
          </w:tcPr>
          <w:p w:rsidR="00E4703D" w:rsidRPr="00D65990" w:rsidRDefault="00EC518C" w:rsidP="006F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:rsidR="00E4703D" w:rsidRPr="00D65990" w:rsidRDefault="001956B6" w:rsidP="006F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Round c</w:t>
            </w:r>
            <w:r w:rsidR="00530102" w:rsidRPr="00D65990">
              <w:rPr>
                <w:rFonts w:ascii="Times New Roman" w:hAnsi="Times New Roman" w:cs="Times New Roman"/>
                <w:sz w:val="24"/>
                <w:szCs w:val="24"/>
              </w:rPr>
              <w:t>ranium</w:t>
            </w:r>
          </w:p>
        </w:tc>
        <w:tc>
          <w:tcPr>
            <w:tcW w:w="1080" w:type="dxa"/>
          </w:tcPr>
          <w:p w:rsidR="00E4703D" w:rsidRPr="00D65990" w:rsidRDefault="00C41772" w:rsidP="006F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Southern Africa, South Africa. </w:t>
            </w:r>
          </w:p>
        </w:tc>
        <w:tc>
          <w:tcPr>
            <w:tcW w:w="720" w:type="dxa"/>
          </w:tcPr>
          <w:p w:rsidR="00E4703D" w:rsidRPr="00D65990" w:rsidRDefault="00EB17C9" w:rsidP="006F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1260" w:type="dxa"/>
          </w:tcPr>
          <w:p w:rsidR="00E4703D" w:rsidRPr="00D65990" w:rsidRDefault="002522A6" w:rsidP="006F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Prof. Raymond Dart</w:t>
            </w:r>
          </w:p>
        </w:tc>
        <w:tc>
          <w:tcPr>
            <w:tcW w:w="900" w:type="dxa"/>
          </w:tcPr>
          <w:p w:rsidR="00E4703D" w:rsidRPr="00D65990" w:rsidRDefault="00A842E7" w:rsidP="006F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3.3 Million Years. </w:t>
            </w:r>
          </w:p>
        </w:tc>
        <w:tc>
          <w:tcPr>
            <w:tcW w:w="1728" w:type="dxa"/>
          </w:tcPr>
          <w:p w:rsidR="00E4703D" w:rsidRPr="00D65990" w:rsidRDefault="00013423" w:rsidP="006F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Au. </w:t>
            </w:r>
            <w:r w:rsidR="001C0F8A" w:rsidRPr="00D6599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fricanus resembled Au. </w:t>
            </w:r>
            <w:r w:rsidR="001C0F8A" w:rsidRPr="00D6599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farensis</w:t>
            </w:r>
            <w:r w:rsidR="001C0F8A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1621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with a combination of both apes and human traits. </w:t>
            </w:r>
            <w:r w:rsidR="00FA3D09" w:rsidRPr="00D65990">
              <w:rPr>
                <w:rFonts w:ascii="Times New Roman" w:hAnsi="Times New Roman" w:cs="Times New Roman"/>
                <w:sz w:val="24"/>
                <w:szCs w:val="24"/>
              </w:rPr>
              <w:t>Its cranium was rounder</w:t>
            </w:r>
            <w:r w:rsidR="00315ED9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 with smaller </w:t>
            </w:r>
            <w:r w:rsidR="00315ED9" w:rsidRPr="00D659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teeth and larger brain</w:t>
            </w:r>
            <w:r w:rsidR="007E0F41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D299A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It also had </w:t>
            </w:r>
            <w:r w:rsidR="000E6CCE" w:rsidRPr="00D65990">
              <w:rPr>
                <w:rFonts w:ascii="Times New Roman" w:hAnsi="Times New Roman" w:cs="Times New Roman"/>
                <w:sz w:val="24"/>
                <w:szCs w:val="24"/>
              </w:rPr>
              <w:t>long arms and</w:t>
            </w:r>
            <w:r w:rsidR="002160FB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 a sloping face </w:t>
            </w:r>
            <w:r w:rsidR="00E108AE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with a pronounced jaw. </w:t>
            </w:r>
          </w:p>
        </w:tc>
      </w:tr>
      <w:tr w:rsidR="00EB17C9" w:rsidRPr="00D65990" w:rsidTr="00265F6C">
        <w:tc>
          <w:tcPr>
            <w:tcW w:w="1908" w:type="dxa"/>
          </w:tcPr>
          <w:p w:rsidR="00E4703D" w:rsidRPr="00D65990" w:rsidRDefault="00A0643F" w:rsidP="006F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Australopithecus</w:t>
            </w:r>
          </w:p>
        </w:tc>
        <w:tc>
          <w:tcPr>
            <w:tcW w:w="1260" w:type="dxa"/>
          </w:tcPr>
          <w:p w:rsidR="00E4703D" w:rsidRPr="00D65990" w:rsidRDefault="00D1330D" w:rsidP="006F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robustus</w:t>
            </w:r>
          </w:p>
        </w:tc>
        <w:tc>
          <w:tcPr>
            <w:tcW w:w="1170" w:type="dxa"/>
          </w:tcPr>
          <w:p w:rsidR="00E4703D" w:rsidRPr="00D65990" w:rsidRDefault="00AC0254" w:rsidP="006F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Beside man</w:t>
            </w:r>
          </w:p>
        </w:tc>
        <w:tc>
          <w:tcPr>
            <w:tcW w:w="1170" w:type="dxa"/>
          </w:tcPr>
          <w:p w:rsidR="00E4703D" w:rsidRPr="00D65990" w:rsidRDefault="004951BF" w:rsidP="006F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</w:p>
        </w:tc>
        <w:tc>
          <w:tcPr>
            <w:tcW w:w="900" w:type="dxa"/>
          </w:tcPr>
          <w:p w:rsidR="00E4703D" w:rsidRPr="00D65990" w:rsidRDefault="002540B6" w:rsidP="006F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:rsidR="00E4703D" w:rsidRPr="00D65990" w:rsidRDefault="007F7B6A" w:rsidP="006F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080" w:type="dxa"/>
          </w:tcPr>
          <w:p w:rsidR="00E4703D" w:rsidRPr="00D65990" w:rsidRDefault="00F10619" w:rsidP="006F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Southern Africa, South Africa.</w:t>
            </w:r>
          </w:p>
        </w:tc>
        <w:tc>
          <w:tcPr>
            <w:tcW w:w="720" w:type="dxa"/>
          </w:tcPr>
          <w:p w:rsidR="00E4703D" w:rsidRPr="00D65990" w:rsidRDefault="00F10619" w:rsidP="006F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1938</w:t>
            </w:r>
          </w:p>
        </w:tc>
        <w:tc>
          <w:tcPr>
            <w:tcW w:w="1260" w:type="dxa"/>
          </w:tcPr>
          <w:p w:rsidR="00E4703D" w:rsidRPr="00D65990" w:rsidRDefault="00044DEC" w:rsidP="006F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Robert Broom</w:t>
            </w:r>
          </w:p>
        </w:tc>
        <w:tc>
          <w:tcPr>
            <w:tcW w:w="900" w:type="dxa"/>
          </w:tcPr>
          <w:p w:rsidR="00E4703D" w:rsidRPr="00D65990" w:rsidRDefault="009F4FC0" w:rsidP="006F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>1.8 Million Years.</w:t>
            </w:r>
          </w:p>
        </w:tc>
        <w:tc>
          <w:tcPr>
            <w:tcW w:w="1728" w:type="dxa"/>
          </w:tcPr>
          <w:p w:rsidR="00E4703D" w:rsidRPr="00D65990" w:rsidRDefault="000944A3" w:rsidP="006F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Australopithecus robustus </w:t>
            </w:r>
            <w:r w:rsidR="00E36F6B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had </w:t>
            </w:r>
            <w:r w:rsidR="004D12B3" w:rsidRPr="00D65990">
              <w:rPr>
                <w:rFonts w:ascii="Times New Roman" w:hAnsi="Times New Roman" w:cs="Times New Roman"/>
                <w:sz w:val="24"/>
                <w:szCs w:val="24"/>
              </w:rPr>
              <w:t>large</w:t>
            </w:r>
            <w:r w:rsidR="00EB370D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1C47" w:rsidRPr="00D65990">
              <w:rPr>
                <w:rFonts w:ascii="Times New Roman" w:hAnsi="Times New Roman" w:cs="Times New Roman"/>
                <w:sz w:val="24"/>
                <w:szCs w:val="24"/>
              </w:rPr>
              <w:t>cheek teeth</w:t>
            </w:r>
            <w:r w:rsidR="005C0904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 with thick enamel </w:t>
            </w:r>
            <w:r w:rsidR="0074176B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for chewing. </w:t>
            </w:r>
            <w:r w:rsidR="003A678C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It had a large sagittal crest </w:t>
            </w:r>
            <w:r w:rsidR="004D6692" w:rsidRPr="00D65990">
              <w:rPr>
                <w:rFonts w:ascii="Times New Roman" w:hAnsi="Times New Roman" w:cs="Times New Roman"/>
                <w:sz w:val="24"/>
                <w:szCs w:val="24"/>
              </w:rPr>
              <w:t xml:space="preserve">for anchoring the chewing muscles. </w:t>
            </w:r>
          </w:p>
        </w:tc>
      </w:tr>
    </w:tbl>
    <w:p w:rsidR="003B0A9A" w:rsidRPr="00D65990" w:rsidRDefault="003B0A9A">
      <w:pPr>
        <w:rPr>
          <w:rFonts w:ascii="Times New Roman" w:hAnsi="Times New Roman" w:cs="Times New Roman"/>
          <w:sz w:val="24"/>
          <w:szCs w:val="24"/>
        </w:rPr>
      </w:pPr>
    </w:p>
    <w:p w:rsidR="00E234A9" w:rsidRDefault="00E234A9">
      <w:pPr>
        <w:rPr>
          <w:rFonts w:ascii="Times New Roman" w:hAnsi="Times New Roman" w:cs="Times New Roman"/>
          <w:sz w:val="24"/>
          <w:szCs w:val="24"/>
        </w:rPr>
      </w:pPr>
    </w:p>
    <w:p w:rsidR="00E234A9" w:rsidRDefault="00E234A9">
      <w:pPr>
        <w:rPr>
          <w:rFonts w:ascii="Times New Roman" w:hAnsi="Times New Roman" w:cs="Times New Roman"/>
          <w:sz w:val="24"/>
          <w:szCs w:val="24"/>
        </w:rPr>
      </w:pPr>
    </w:p>
    <w:p w:rsidR="00E234A9" w:rsidRDefault="00E234A9">
      <w:pPr>
        <w:rPr>
          <w:rFonts w:ascii="Times New Roman" w:hAnsi="Times New Roman" w:cs="Times New Roman"/>
          <w:sz w:val="24"/>
          <w:szCs w:val="24"/>
        </w:rPr>
      </w:pPr>
    </w:p>
    <w:p w:rsidR="00E234A9" w:rsidRDefault="00E234A9">
      <w:pPr>
        <w:rPr>
          <w:rFonts w:ascii="Times New Roman" w:hAnsi="Times New Roman" w:cs="Times New Roman"/>
          <w:sz w:val="24"/>
          <w:szCs w:val="24"/>
        </w:rPr>
      </w:pPr>
    </w:p>
    <w:p w:rsidR="00E234A9" w:rsidRDefault="00E234A9">
      <w:pPr>
        <w:rPr>
          <w:rFonts w:ascii="Times New Roman" w:hAnsi="Times New Roman" w:cs="Times New Roman"/>
          <w:sz w:val="24"/>
          <w:szCs w:val="24"/>
        </w:rPr>
      </w:pPr>
    </w:p>
    <w:p w:rsidR="00E234A9" w:rsidRDefault="00E234A9">
      <w:pPr>
        <w:rPr>
          <w:rFonts w:ascii="Times New Roman" w:hAnsi="Times New Roman" w:cs="Times New Roman"/>
          <w:sz w:val="24"/>
          <w:szCs w:val="24"/>
        </w:rPr>
      </w:pPr>
    </w:p>
    <w:p w:rsidR="00E234A9" w:rsidRDefault="00E234A9">
      <w:pPr>
        <w:rPr>
          <w:rFonts w:ascii="Times New Roman" w:hAnsi="Times New Roman" w:cs="Times New Roman"/>
          <w:sz w:val="24"/>
          <w:szCs w:val="24"/>
        </w:rPr>
      </w:pPr>
    </w:p>
    <w:p w:rsidR="00714660" w:rsidRDefault="00714660">
      <w:pPr>
        <w:rPr>
          <w:rFonts w:ascii="Times New Roman" w:hAnsi="Times New Roman" w:cs="Times New Roman"/>
          <w:sz w:val="24"/>
          <w:szCs w:val="24"/>
        </w:rPr>
      </w:pPr>
    </w:p>
    <w:p w:rsidR="003B0A9A" w:rsidRPr="00D65990" w:rsidRDefault="007146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</w:t>
      </w:r>
      <w:r w:rsidR="003B0A9A" w:rsidRPr="00D65990">
        <w:rPr>
          <w:rFonts w:ascii="Times New Roman" w:hAnsi="Times New Roman" w:cs="Times New Roman"/>
          <w:sz w:val="24"/>
          <w:szCs w:val="24"/>
        </w:rPr>
        <w:t>References</w:t>
      </w:r>
    </w:p>
    <w:p w:rsidR="003B0A9A" w:rsidRPr="00D65990" w:rsidRDefault="008F4FBD">
      <w:pPr>
        <w:rPr>
          <w:rFonts w:ascii="Times New Roman" w:hAnsi="Times New Roman" w:cs="Times New Roman"/>
          <w:sz w:val="24"/>
          <w:szCs w:val="24"/>
        </w:rPr>
      </w:pPr>
      <w:r w:rsidRPr="00D65990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 </w:t>
      </w:r>
      <w:hyperlink r:id="rId7" w:tgtFrame="_blank" w:history="1">
        <w:r w:rsidRPr="00D65990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africanfossils.org</w:t>
        </w:r>
      </w:hyperlink>
    </w:p>
    <w:p w:rsidR="008F4FBD" w:rsidRPr="00D65990" w:rsidRDefault="00D659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Does It Mean To Be Human?</w:t>
      </w:r>
      <w:r w:rsidR="00F41075">
        <w:rPr>
          <w:rFonts w:ascii="Times New Roman" w:hAnsi="Times New Roman" w:cs="Times New Roman"/>
          <w:sz w:val="24"/>
          <w:szCs w:val="24"/>
        </w:rPr>
        <w:t xml:space="preserve"> (</w:t>
      </w:r>
      <w:hyperlink r:id="rId8" w:tgtFrame="_blank" w:history="1">
        <w:r w:rsidR="00F41075">
          <w:rPr>
            <w:rStyle w:val="Hyperlink"/>
            <w:rFonts w:ascii="Helvetica" w:hAnsi="Helvetica" w:cs="Helvetica"/>
            <w:color w:val="1155CC"/>
            <w:sz w:val="18"/>
            <w:szCs w:val="18"/>
            <w:shd w:val="clear" w:color="auto" w:fill="FFFFFF"/>
          </w:rPr>
          <w:t>https://humanorigins.si.edu</w:t>
        </w:r>
      </w:hyperlink>
      <w:r w:rsidR="00F41075">
        <w:rPr>
          <w:rFonts w:ascii="Helvetica" w:hAnsi="Helvetica" w:cs="Helvetica"/>
          <w:color w:val="1D1D1D"/>
          <w:sz w:val="18"/>
          <w:szCs w:val="18"/>
          <w:shd w:val="clear" w:color="auto" w:fill="FFFFFF"/>
        </w:rPr>
        <w:t> )</w:t>
      </w:r>
    </w:p>
    <w:sectPr w:rsidR="008F4FBD" w:rsidRPr="00D65990" w:rsidSect="007738B5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EA8" w:rsidRDefault="002C7EA8" w:rsidP="00893446">
      <w:pPr>
        <w:spacing w:after="0" w:line="240" w:lineRule="auto"/>
      </w:pPr>
      <w:r>
        <w:separator/>
      </w:r>
    </w:p>
  </w:endnote>
  <w:endnote w:type="continuationSeparator" w:id="1">
    <w:p w:rsidR="002C7EA8" w:rsidRDefault="002C7EA8" w:rsidP="00893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EA8" w:rsidRDefault="002C7EA8" w:rsidP="00893446">
      <w:pPr>
        <w:spacing w:after="0" w:line="240" w:lineRule="auto"/>
      </w:pPr>
      <w:r>
        <w:separator/>
      </w:r>
    </w:p>
  </w:footnote>
  <w:footnote w:type="continuationSeparator" w:id="1">
    <w:p w:rsidR="002C7EA8" w:rsidRDefault="002C7EA8" w:rsidP="00893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852721"/>
      <w:docPartObj>
        <w:docPartGallery w:val="Page Numbers (Top of Page)"/>
        <w:docPartUnique/>
      </w:docPartObj>
    </w:sdtPr>
    <w:sdtContent>
      <w:p w:rsidR="00CB68B6" w:rsidRPr="00CB68B6" w:rsidRDefault="00CB68B6" w:rsidP="00CB68B6">
        <w:pPr>
          <w:pStyle w:val="Header"/>
          <w:rPr>
            <w:rFonts w:ascii="Times New Roman" w:hAnsi="Times New Roman" w:cs="Times New Roman"/>
            <w:sz w:val="24"/>
            <w:szCs w:val="24"/>
          </w:rPr>
        </w:pPr>
        <w:r w:rsidRPr="00CB68B6">
          <w:rPr>
            <w:rFonts w:ascii="Times New Roman" w:hAnsi="Times New Roman" w:cs="Times New Roman"/>
            <w:sz w:val="24"/>
            <w:szCs w:val="24"/>
          </w:rPr>
          <w:t>Fossils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                                                                                                                          </w:t>
        </w:r>
        <w:r w:rsidRPr="00CB68B6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CB68B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B68B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B68B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41075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CB68B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66BAA" w:rsidRDefault="00266BA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F4A58"/>
    <w:multiLevelType w:val="hybridMultilevel"/>
    <w:tmpl w:val="CF5EDA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38B5"/>
    <w:rsid w:val="000012D7"/>
    <w:rsid w:val="00001BFC"/>
    <w:rsid w:val="0000436A"/>
    <w:rsid w:val="0000445E"/>
    <w:rsid w:val="00004595"/>
    <w:rsid w:val="000112C0"/>
    <w:rsid w:val="00012BBD"/>
    <w:rsid w:val="00013423"/>
    <w:rsid w:val="00016825"/>
    <w:rsid w:val="00044DEC"/>
    <w:rsid w:val="00046762"/>
    <w:rsid w:val="00054C87"/>
    <w:rsid w:val="000751EE"/>
    <w:rsid w:val="00080843"/>
    <w:rsid w:val="00082CCB"/>
    <w:rsid w:val="00093841"/>
    <w:rsid w:val="000944A3"/>
    <w:rsid w:val="00096909"/>
    <w:rsid w:val="000B2069"/>
    <w:rsid w:val="000B67F1"/>
    <w:rsid w:val="000D47CE"/>
    <w:rsid w:val="000D4A0D"/>
    <w:rsid w:val="000D7B6B"/>
    <w:rsid w:val="000E6CCE"/>
    <w:rsid w:val="000F1D0B"/>
    <w:rsid w:val="000F565D"/>
    <w:rsid w:val="0010024B"/>
    <w:rsid w:val="00113CD9"/>
    <w:rsid w:val="00120C4A"/>
    <w:rsid w:val="00123A72"/>
    <w:rsid w:val="00135913"/>
    <w:rsid w:val="00136486"/>
    <w:rsid w:val="00142819"/>
    <w:rsid w:val="001610EA"/>
    <w:rsid w:val="0016213C"/>
    <w:rsid w:val="00162322"/>
    <w:rsid w:val="001623C7"/>
    <w:rsid w:val="00163B00"/>
    <w:rsid w:val="00173EF1"/>
    <w:rsid w:val="00195608"/>
    <w:rsid w:val="001956B6"/>
    <w:rsid w:val="0019580D"/>
    <w:rsid w:val="001A45DB"/>
    <w:rsid w:val="001A652C"/>
    <w:rsid w:val="001C0F8A"/>
    <w:rsid w:val="001C3D12"/>
    <w:rsid w:val="001C412F"/>
    <w:rsid w:val="001D5332"/>
    <w:rsid w:val="001E3356"/>
    <w:rsid w:val="001F5320"/>
    <w:rsid w:val="00201E26"/>
    <w:rsid w:val="002026A7"/>
    <w:rsid w:val="00206EA0"/>
    <w:rsid w:val="002160FB"/>
    <w:rsid w:val="00220CD0"/>
    <w:rsid w:val="002347F1"/>
    <w:rsid w:val="0024796A"/>
    <w:rsid w:val="002522A6"/>
    <w:rsid w:val="002540B6"/>
    <w:rsid w:val="00263C85"/>
    <w:rsid w:val="00264A35"/>
    <w:rsid w:val="00265F6C"/>
    <w:rsid w:val="002667CF"/>
    <w:rsid w:val="00266BAA"/>
    <w:rsid w:val="00267193"/>
    <w:rsid w:val="00272AC2"/>
    <w:rsid w:val="0027488E"/>
    <w:rsid w:val="00285589"/>
    <w:rsid w:val="002858C2"/>
    <w:rsid w:val="0028794E"/>
    <w:rsid w:val="0029013F"/>
    <w:rsid w:val="0029305C"/>
    <w:rsid w:val="00294D66"/>
    <w:rsid w:val="002A33B4"/>
    <w:rsid w:val="002A4DF8"/>
    <w:rsid w:val="002A5EF0"/>
    <w:rsid w:val="002A6B5C"/>
    <w:rsid w:val="002B1886"/>
    <w:rsid w:val="002B6048"/>
    <w:rsid w:val="002C1CA9"/>
    <w:rsid w:val="002C5BAD"/>
    <w:rsid w:val="002C7EA8"/>
    <w:rsid w:val="002D1E48"/>
    <w:rsid w:val="002D5AD7"/>
    <w:rsid w:val="002E38FA"/>
    <w:rsid w:val="00313D88"/>
    <w:rsid w:val="00315ED9"/>
    <w:rsid w:val="003164CA"/>
    <w:rsid w:val="00320702"/>
    <w:rsid w:val="00336FC3"/>
    <w:rsid w:val="003376C6"/>
    <w:rsid w:val="00345DFB"/>
    <w:rsid w:val="00351675"/>
    <w:rsid w:val="00364E05"/>
    <w:rsid w:val="00366962"/>
    <w:rsid w:val="00373D04"/>
    <w:rsid w:val="0037468F"/>
    <w:rsid w:val="00374BD4"/>
    <w:rsid w:val="003846A1"/>
    <w:rsid w:val="003A4835"/>
    <w:rsid w:val="003A507C"/>
    <w:rsid w:val="003A678C"/>
    <w:rsid w:val="003B0A9A"/>
    <w:rsid w:val="003C0932"/>
    <w:rsid w:val="003C3581"/>
    <w:rsid w:val="003C3C93"/>
    <w:rsid w:val="003C56FF"/>
    <w:rsid w:val="003E5C62"/>
    <w:rsid w:val="003E7492"/>
    <w:rsid w:val="00406F18"/>
    <w:rsid w:val="0040736D"/>
    <w:rsid w:val="00416C2D"/>
    <w:rsid w:val="00432C34"/>
    <w:rsid w:val="0043331C"/>
    <w:rsid w:val="004434A0"/>
    <w:rsid w:val="0044575C"/>
    <w:rsid w:val="00453CFC"/>
    <w:rsid w:val="00462AD6"/>
    <w:rsid w:val="00471AA9"/>
    <w:rsid w:val="004813BD"/>
    <w:rsid w:val="0048146C"/>
    <w:rsid w:val="004838B5"/>
    <w:rsid w:val="004951BF"/>
    <w:rsid w:val="004B5951"/>
    <w:rsid w:val="004C0623"/>
    <w:rsid w:val="004C4A0D"/>
    <w:rsid w:val="004D12B3"/>
    <w:rsid w:val="004D2E8B"/>
    <w:rsid w:val="004D6692"/>
    <w:rsid w:val="004E1472"/>
    <w:rsid w:val="004E4754"/>
    <w:rsid w:val="004F1948"/>
    <w:rsid w:val="00504DAA"/>
    <w:rsid w:val="00513938"/>
    <w:rsid w:val="005210AD"/>
    <w:rsid w:val="005228C3"/>
    <w:rsid w:val="0052532E"/>
    <w:rsid w:val="00530102"/>
    <w:rsid w:val="00530D85"/>
    <w:rsid w:val="0053476B"/>
    <w:rsid w:val="005417B3"/>
    <w:rsid w:val="00544106"/>
    <w:rsid w:val="00544C5D"/>
    <w:rsid w:val="005559EF"/>
    <w:rsid w:val="005616EA"/>
    <w:rsid w:val="00580E69"/>
    <w:rsid w:val="00594087"/>
    <w:rsid w:val="005A11F2"/>
    <w:rsid w:val="005B1992"/>
    <w:rsid w:val="005C0904"/>
    <w:rsid w:val="005E4A57"/>
    <w:rsid w:val="005F210E"/>
    <w:rsid w:val="005F38DC"/>
    <w:rsid w:val="00612FA1"/>
    <w:rsid w:val="00617D56"/>
    <w:rsid w:val="00622355"/>
    <w:rsid w:val="00622CC6"/>
    <w:rsid w:val="00636CE6"/>
    <w:rsid w:val="00637979"/>
    <w:rsid w:val="006562E5"/>
    <w:rsid w:val="0065714B"/>
    <w:rsid w:val="0066306D"/>
    <w:rsid w:val="00673886"/>
    <w:rsid w:val="00673EAF"/>
    <w:rsid w:val="0067582D"/>
    <w:rsid w:val="0067636B"/>
    <w:rsid w:val="006A6673"/>
    <w:rsid w:val="006C3DEC"/>
    <w:rsid w:val="006C744B"/>
    <w:rsid w:val="006D4E59"/>
    <w:rsid w:val="006D571F"/>
    <w:rsid w:val="006E4185"/>
    <w:rsid w:val="006E6B13"/>
    <w:rsid w:val="006F118E"/>
    <w:rsid w:val="006F19B7"/>
    <w:rsid w:val="006F3441"/>
    <w:rsid w:val="006F5AA4"/>
    <w:rsid w:val="007013AF"/>
    <w:rsid w:val="00703E00"/>
    <w:rsid w:val="00714660"/>
    <w:rsid w:val="00723D34"/>
    <w:rsid w:val="0074176B"/>
    <w:rsid w:val="00743374"/>
    <w:rsid w:val="007458D6"/>
    <w:rsid w:val="00765CC5"/>
    <w:rsid w:val="00772828"/>
    <w:rsid w:val="0077315F"/>
    <w:rsid w:val="007738B5"/>
    <w:rsid w:val="00777682"/>
    <w:rsid w:val="007935A0"/>
    <w:rsid w:val="00794BF7"/>
    <w:rsid w:val="007A2D8F"/>
    <w:rsid w:val="007A43F5"/>
    <w:rsid w:val="007A52EE"/>
    <w:rsid w:val="007A6B1E"/>
    <w:rsid w:val="007B3F78"/>
    <w:rsid w:val="007B4E82"/>
    <w:rsid w:val="007B7BD9"/>
    <w:rsid w:val="007C315C"/>
    <w:rsid w:val="007D0DA9"/>
    <w:rsid w:val="007E0F41"/>
    <w:rsid w:val="007E143C"/>
    <w:rsid w:val="007E2475"/>
    <w:rsid w:val="007E602B"/>
    <w:rsid w:val="007E7DFC"/>
    <w:rsid w:val="007F4459"/>
    <w:rsid w:val="007F4EEF"/>
    <w:rsid w:val="007F7B6A"/>
    <w:rsid w:val="0080463A"/>
    <w:rsid w:val="00805DA4"/>
    <w:rsid w:val="00807E02"/>
    <w:rsid w:val="00812EA1"/>
    <w:rsid w:val="00813FB5"/>
    <w:rsid w:val="00825EA8"/>
    <w:rsid w:val="008263F3"/>
    <w:rsid w:val="00831EEB"/>
    <w:rsid w:val="00847EE8"/>
    <w:rsid w:val="00861E86"/>
    <w:rsid w:val="00866C53"/>
    <w:rsid w:val="0087589A"/>
    <w:rsid w:val="0088389D"/>
    <w:rsid w:val="00887DAC"/>
    <w:rsid w:val="00893446"/>
    <w:rsid w:val="00896578"/>
    <w:rsid w:val="008B5512"/>
    <w:rsid w:val="008C466D"/>
    <w:rsid w:val="008C6B2F"/>
    <w:rsid w:val="008D0A82"/>
    <w:rsid w:val="008D5EEC"/>
    <w:rsid w:val="008E1FA4"/>
    <w:rsid w:val="008E5B0C"/>
    <w:rsid w:val="008F4FBD"/>
    <w:rsid w:val="00905920"/>
    <w:rsid w:val="00912A9F"/>
    <w:rsid w:val="00931D05"/>
    <w:rsid w:val="0094057E"/>
    <w:rsid w:val="00942309"/>
    <w:rsid w:val="00950507"/>
    <w:rsid w:val="00962050"/>
    <w:rsid w:val="00962E54"/>
    <w:rsid w:val="00971F65"/>
    <w:rsid w:val="009741EB"/>
    <w:rsid w:val="009776AB"/>
    <w:rsid w:val="009A35E2"/>
    <w:rsid w:val="009A5DFD"/>
    <w:rsid w:val="009C095E"/>
    <w:rsid w:val="009D0657"/>
    <w:rsid w:val="009D0C87"/>
    <w:rsid w:val="009D2A03"/>
    <w:rsid w:val="009D7FEC"/>
    <w:rsid w:val="009F20F5"/>
    <w:rsid w:val="009F4FC0"/>
    <w:rsid w:val="009F7F79"/>
    <w:rsid w:val="00A02985"/>
    <w:rsid w:val="00A0643F"/>
    <w:rsid w:val="00A105FC"/>
    <w:rsid w:val="00A3082C"/>
    <w:rsid w:val="00A32BB4"/>
    <w:rsid w:val="00A36E28"/>
    <w:rsid w:val="00A50EF0"/>
    <w:rsid w:val="00A50F45"/>
    <w:rsid w:val="00A53DFE"/>
    <w:rsid w:val="00A55036"/>
    <w:rsid w:val="00A662B6"/>
    <w:rsid w:val="00A70C2C"/>
    <w:rsid w:val="00A71854"/>
    <w:rsid w:val="00A76569"/>
    <w:rsid w:val="00A81185"/>
    <w:rsid w:val="00A842E7"/>
    <w:rsid w:val="00AA5AE0"/>
    <w:rsid w:val="00AA6051"/>
    <w:rsid w:val="00AB03A9"/>
    <w:rsid w:val="00AC0254"/>
    <w:rsid w:val="00AC6163"/>
    <w:rsid w:val="00AD20C9"/>
    <w:rsid w:val="00AD299A"/>
    <w:rsid w:val="00AE372A"/>
    <w:rsid w:val="00AE4863"/>
    <w:rsid w:val="00AE6DD7"/>
    <w:rsid w:val="00B101FC"/>
    <w:rsid w:val="00B10919"/>
    <w:rsid w:val="00B133AA"/>
    <w:rsid w:val="00B1716F"/>
    <w:rsid w:val="00B26CAF"/>
    <w:rsid w:val="00B3357B"/>
    <w:rsid w:val="00B34B2D"/>
    <w:rsid w:val="00B3584A"/>
    <w:rsid w:val="00B559C7"/>
    <w:rsid w:val="00B65C7C"/>
    <w:rsid w:val="00B7073F"/>
    <w:rsid w:val="00B71AB3"/>
    <w:rsid w:val="00B77D59"/>
    <w:rsid w:val="00B843A9"/>
    <w:rsid w:val="00B87F77"/>
    <w:rsid w:val="00B90E15"/>
    <w:rsid w:val="00B9156D"/>
    <w:rsid w:val="00B9228E"/>
    <w:rsid w:val="00B95207"/>
    <w:rsid w:val="00BA0481"/>
    <w:rsid w:val="00BA2F01"/>
    <w:rsid w:val="00BB7DD4"/>
    <w:rsid w:val="00BC5C54"/>
    <w:rsid w:val="00BE116E"/>
    <w:rsid w:val="00BF13DF"/>
    <w:rsid w:val="00C033D8"/>
    <w:rsid w:val="00C14534"/>
    <w:rsid w:val="00C41772"/>
    <w:rsid w:val="00C4610A"/>
    <w:rsid w:val="00C60EEC"/>
    <w:rsid w:val="00C61168"/>
    <w:rsid w:val="00C76621"/>
    <w:rsid w:val="00C77460"/>
    <w:rsid w:val="00C77DAF"/>
    <w:rsid w:val="00C92010"/>
    <w:rsid w:val="00CA2C01"/>
    <w:rsid w:val="00CA2C06"/>
    <w:rsid w:val="00CA30E9"/>
    <w:rsid w:val="00CA5AB0"/>
    <w:rsid w:val="00CA6D07"/>
    <w:rsid w:val="00CA6EEC"/>
    <w:rsid w:val="00CB68B6"/>
    <w:rsid w:val="00CE58C9"/>
    <w:rsid w:val="00CE5F8A"/>
    <w:rsid w:val="00CF2305"/>
    <w:rsid w:val="00D04236"/>
    <w:rsid w:val="00D1330D"/>
    <w:rsid w:val="00D24740"/>
    <w:rsid w:val="00D26ED4"/>
    <w:rsid w:val="00D41621"/>
    <w:rsid w:val="00D54595"/>
    <w:rsid w:val="00D55A68"/>
    <w:rsid w:val="00D6413D"/>
    <w:rsid w:val="00D65990"/>
    <w:rsid w:val="00D667C1"/>
    <w:rsid w:val="00D674E1"/>
    <w:rsid w:val="00D71C8B"/>
    <w:rsid w:val="00D7598E"/>
    <w:rsid w:val="00D77C75"/>
    <w:rsid w:val="00D969A4"/>
    <w:rsid w:val="00DA5184"/>
    <w:rsid w:val="00DB0B0B"/>
    <w:rsid w:val="00DB0C36"/>
    <w:rsid w:val="00DB727C"/>
    <w:rsid w:val="00DB72CA"/>
    <w:rsid w:val="00DC0E07"/>
    <w:rsid w:val="00DC4EAE"/>
    <w:rsid w:val="00DC7D98"/>
    <w:rsid w:val="00DD22E2"/>
    <w:rsid w:val="00DF15A0"/>
    <w:rsid w:val="00E020B7"/>
    <w:rsid w:val="00E03B46"/>
    <w:rsid w:val="00E108AE"/>
    <w:rsid w:val="00E13DE3"/>
    <w:rsid w:val="00E215B7"/>
    <w:rsid w:val="00E234A9"/>
    <w:rsid w:val="00E27CF2"/>
    <w:rsid w:val="00E27F26"/>
    <w:rsid w:val="00E31DA4"/>
    <w:rsid w:val="00E36F6B"/>
    <w:rsid w:val="00E44D64"/>
    <w:rsid w:val="00E4576E"/>
    <w:rsid w:val="00E4703D"/>
    <w:rsid w:val="00E53BCF"/>
    <w:rsid w:val="00E54CA9"/>
    <w:rsid w:val="00E609EB"/>
    <w:rsid w:val="00E6401B"/>
    <w:rsid w:val="00E67335"/>
    <w:rsid w:val="00E7092D"/>
    <w:rsid w:val="00E73ABC"/>
    <w:rsid w:val="00E76C8B"/>
    <w:rsid w:val="00E90243"/>
    <w:rsid w:val="00E94988"/>
    <w:rsid w:val="00EA277B"/>
    <w:rsid w:val="00EA5938"/>
    <w:rsid w:val="00EB17C9"/>
    <w:rsid w:val="00EB370D"/>
    <w:rsid w:val="00EC180A"/>
    <w:rsid w:val="00EC518C"/>
    <w:rsid w:val="00ED4412"/>
    <w:rsid w:val="00EE3FF9"/>
    <w:rsid w:val="00EF0D44"/>
    <w:rsid w:val="00EF1C77"/>
    <w:rsid w:val="00EF1D48"/>
    <w:rsid w:val="00EF666B"/>
    <w:rsid w:val="00F10619"/>
    <w:rsid w:val="00F13E23"/>
    <w:rsid w:val="00F15302"/>
    <w:rsid w:val="00F302FE"/>
    <w:rsid w:val="00F41075"/>
    <w:rsid w:val="00F44E52"/>
    <w:rsid w:val="00F50CD5"/>
    <w:rsid w:val="00F54B7F"/>
    <w:rsid w:val="00F579FC"/>
    <w:rsid w:val="00F57B15"/>
    <w:rsid w:val="00F6058D"/>
    <w:rsid w:val="00F71281"/>
    <w:rsid w:val="00F7185E"/>
    <w:rsid w:val="00F87A91"/>
    <w:rsid w:val="00F87BC7"/>
    <w:rsid w:val="00F91C47"/>
    <w:rsid w:val="00F92065"/>
    <w:rsid w:val="00F96CC6"/>
    <w:rsid w:val="00FA096F"/>
    <w:rsid w:val="00FA3D09"/>
    <w:rsid w:val="00FB2470"/>
    <w:rsid w:val="00FB440B"/>
    <w:rsid w:val="00FC5859"/>
    <w:rsid w:val="00FC6AF0"/>
    <w:rsid w:val="00FF2401"/>
    <w:rsid w:val="00FF68BA"/>
    <w:rsid w:val="00FF7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8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38B5"/>
    <w:rPr>
      <w:color w:val="0000FF"/>
      <w:u w:val="single"/>
    </w:rPr>
  </w:style>
  <w:style w:type="table" w:styleId="TableGrid">
    <w:name w:val="Table Grid"/>
    <w:basedOn w:val="TableNormal"/>
    <w:uiPriority w:val="39"/>
    <w:rsid w:val="007738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045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3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446"/>
  </w:style>
  <w:style w:type="paragraph" w:styleId="Footer">
    <w:name w:val="footer"/>
    <w:basedOn w:val="Normal"/>
    <w:link w:val="FooterChar"/>
    <w:uiPriority w:val="99"/>
    <w:semiHidden/>
    <w:unhideWhenUsed/>
    <w:rsid w:val="00893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34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manorigins.si.ed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fricanfossil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10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6857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Krigbaum</dc:creator>
  <cp:lastModifiedBy>Mn</cp:lastModifiedBy>
  <cp:revision>393</cp:revision>
  <dcterms:created xsi:type="dcterms:W3CDTF">2021-06-30T20:30:00Z</dcterms:created>
  <dcterms:modified xsi:type="dcterms:W3CDTF">2021-07-01T02:53:00Z</dcterms:modified>
</cp:coreProperties>
</file>