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1A4" w:rsidRPr="00A82A0D" w:rsidRDefault="009E61A4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center"/>
        <w:rPr>
          <w:rFonts w:ascii="Arial" w:hAnsi="Arial" w:cs="Arial"/>
          <w:b/>
          <w:szCs w:val="24"/>
        </w:rPr>
      </w:pPr>
      <w:r w:rsidRPr="00A82A0D">
        <w:rPr>
          <w:rFonts w:ascii="Arial" w:hAnsi="Arial" w:cs="Arial"/>
          <w:b/>
          <w:szCs w:val="24"/>
        </w:rPr>
        <w:t>G.C. 1-5 LAB REPORT</w:t>
      </w:r>
    </w:p>
    <w:p w:rsidR="009E61A4" w:rsidRDefault="009E61A4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center"/>
        <w:rPr>
          <w:rFonts w:ascii="Arial" w:hAnsi="Arial" w:cs="Arial"/>
          <w:szCs w:val="24"/>
        </w:rPr>
      </w:pPr>
    </w:p>
    <w:p w:rsidR="00A82A0D" w:rsidRPr="00430288" w:rsidRDefault="00A82A0D" w:rsidP="00A82A0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430288">
        <w:rPr>
          <w:rFonts w:ascii="Arial" w:hAnsi="Arial" w:cs="Arial"/>
          <w:b/>
          <w:sz w:val="24"/>
          <w:szCs w:val="24"/>
        </w:rPr>
        <w:t xml:space="preserve">Name: </w:t>
      </w:r>
    </w:p>
    <w:p w:rsidR="00A82A0D" w:rsidRPr="00430288" w:rsidRDefault="00A82A0D" w:rsidP="00A82A0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430288">
        <w:rPr>
          <w:rFonts w:ascii="Arial" w:hAnsi="Arial" w:cs="Arial"/>
          <w:b/>
          <w:sz w:val="24"/>
          <w:szCs w:val="24"/>
        </w:rPr>
        <w:t>Z Number:</w:t>
      </w:r>
    </w:p>
    <w:p w:rsidR="00A82A0D" w:rsidRPr="00430288" w:rsidRDefault="00A82A0D" w:rsidP="00A82A0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430288">
        <w:rPr>
          <w:rFonts w:ascii="Arial" w:hAnsi="Arial" w:cs="Arial"/>
          <w:b/>
          <w:sz w:val="24"/>
          <w:szCs w:val="24"/>
        </w:rPr>
        <w:t>Lab TA’s Name and Section Number:</w:t>
      </w:r>
    </w:p>
    <w:p w:rsidR="00A82A0D" w:rsidRPr="00430288" w:rsidRDefault="00A82A0D" w:rsidP="00A82A0D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430288">
        <w:rPr>
          <w:rFonts w:ascii="Arial" w:hAnsi="Arial" w:cs="Arial"/>
          <w:b/>
          <w:bCs/>
          <w:color w:val="000000" w:themeColor="text1"/>
          <w:sz w:val="24"/>
          <w:szCs w:val="24"/>
          <w:lang w:val="en"/>
        </w:rPr>
        <w:t>A statement Accountability:</w:t>
      </w:r>
      <w:r w:rsidRPr="00430288">
        <w:rPr>
          <w:b/>
          <w:i/>
          <w:sz w:val="24"/>
        </w:rPr>
        <w:t xml:space="preserve"> </w:t>
      </w:r>
      <w:r w:rsidRPr="00430288">
        <w:rPr>
          <w:rFonts w:ascii="Arial" w:hAnsi="Arial" w:cs="Arial"/>
          <w:i/>
          <w:sz w:val="24"/>
        </w:rPr>
        <w:t>“I certify that this is my own work, and I understand that if I am found to be in violation of the honor code, I will be subject to the highest penalty.”</w:t>
      </w:r>
    </w:p>
    <w:p w:rsidR="00A82A0D" w:rsidRPr="004932B2" w:rsidRDefault="00A82A0D" w:rsidP="00A82A0D">
      <w:pPr>
        <w:rPr>
          <w:rFonts w:ascii="Arial" w:hAnsi="Arial" w:cs="Arial"/>
          <w:b/>
          <w:sz w:val="24"/>
          <w:szCs w:val="24"/>
        </w:rPr>
      </w:pPr>
    </w:p>
    <w:p w:rsidR="00A82A0D" w:rsidRDefault="00A82A0D" w:rsidP="00A82A0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SUMMARY OF THE VIDEO</w:t>
      </w:r>
    </w:p>
    <w:p w:rsidR="009E61A4" w:rsidRDefault="009E61A4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rPr>
          <w:rFonts w:ascii="Arial" w:hAnsi="Arial" w:cs="Arial"/>
          <w:szCs w:val="24"/>
        </w:rPr>
      </w:pPr>
    </w:p>
    <w:p w:rsidR="009E61A4" w:rsidRDefault="009E61A4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ED124B" w:rsidRDefault="00ED124B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</w:p>
    <w:p w:rsidR="009E61A4" w:rsidRDefault="009E61A4" w:rsidP="009E61A4">
      <w:pPr>
        <w:pStyle w:val="Footer"/>
        <w:tabs>
          <w:tab w:val="clear" w:pos="4320"/>
          <w:tab w:val="clear" w:pos="8640"/>
        </w:tabs>
        <w:spacing w:line="360" w:lineRule="auto"/>
        <w:ind w:firstLine="360"/>
        <w:jc w:val="both"/>
        <w:rPr>
          <w:rFonts w:ascii="Arial" w:hAnsi="Arial" w:cs="Arial"/>
          <w:szCs w:val="24"/>
        </w:rPr>
      </w:pPr>
      <w:r w:rsidRPr="00B41828">
        <w:rPr>
          <w:rFonts w:ascii="Arial" w:hAnsi="Arial" w:cs="Arial"/>
          <w:szCs w:val="24"/>
        </w:rPr>
        <w:t xml:space="preserve">In </w:t>
      </w:r>
      <w:r w:rsidR="00067AFF" w:rsidRPr="00B41828">
        <w:rPr>
          <w:rFonts w:ascii="Arial" w:hAnsi="Arial" w:cs="Arial"/>
          <w:szCs w:val="24"/>
        </w:rPr>
        <w:t>t</w:t>
      </w:r>
      <w:r w:rsidR="00067AFF">
        <w:rPr>
          <w:rFonts w:ascii="Arial" w:hAnsi="Arial" w:cs="Arial"/>
          <w:szCs w:val="24"/>
        </w:rPr>
        <w:t>his</w:t>
      </w:r>
      <w:r w:rsidRPr="00B41828">
        <w:rPr>
          <w:rFonts w:ascii="Arial" w:hAnsi="Arial" w:cs="Arial"/>
          <w:szCs w:val="24"/>
        </w:rPr>
        <w:t xml:space="preserve"> experiment</w:t>
      </w:r>
      <w:r>
        <w:rPr>
          <w:rFonts w:ascii="Arial" w:hAnsi="Arial" w:cs="Arial"/>
          <w:szCs w:val="24"/>
        </w:rPr>
        <w:t>, insoluble cobalt carbonate CoCO</w:t>
      </w:r>
      <w:r>
        <w:rPr>
          <w:rFonts w:ascii="Arial" w:hAnsi="Arial" w:cs="Arial"/>
          <w:szCs w:val="24"/>
          <w:vertAlign w:val="subscript"/>
        </w:rPr>
        <w:t>3</w:t>
      </w:r>
      <w:r>
        <w:rPr>
          <w:rFonts w:ascii="Arial" w:hAnsi="Arial" w:cs="Arial"/>
          <w:szCs w:val="24"/>
        </w:rPr>
        <w:t xml:space="preserve"> </w:t>
      </w:r>
      <w:r w:rsidR="00ED124B">
        <w:rPr>
          <w:rFonts w:ascii="Arial" w:hAnsi="Arial" w:cs="Arial"/>
          <w:szCs w:val="24"/>
        </w:rPr>
        <w:t>is</w:t>
      </w:r>
      <w:r>
        <w:rPr>
          <w:rFonts w:ascii="Arial" w:hAnsi="Arial" w:cs="Arial"/>
          <w:szCs w:val="24"/>
        </w:rPr>
        <w:t xml:space="preserve"> prepared by mixing solutions of cobalt chloride and sodium carbonate according to Equation 1.</w:t>
      </w:r>
    </w:p>
    <w:p w:rsidR="009E61A4" w:rsidRPr="004162DA" w:rsidRDefault="009E61A4" w:rsidP="009E61A4">
      <w:pPr>
        <w:pStyle w:val="Footer"/>
        <w:tabs>
          <w:tab w:val="clear" w:pos="4320"/>
          <w:tab w:val="clear" w:pos="8640"/>
        </w:tabs>
        <w:ind w:firstLine="360"/>
        <w:jc w:val="center"/>
        <w:rPr>
          <w:rFonts w:ascii="Arial" w:hAnsi="Arial" w:cs="Arial"/>
          <w:szCs w:val="24"/>
          <w:lang w:val="pt-BR"/>
        </w:rPr>
      </w:pPr>
      <w:r w:rsidRPr="004162DA">
        <w:rPr>
          <w:rFonts w:ascii="Arial" w:hAnsi="Arial" w:cs="Arial"/>
          <w:szCs w:val="24"/>
          <w:lang w:val="pt-BR"/>
        </w:rPr>
        <w:t>CoCl</w:t>
      </w:r>
      <w:r w:rsidRPr="004162DA">
        <w:rPr>
          <w:rFonts w:ascii="Arial" w:hAnsi="Arial" w:cs="Arial"/>
          <w:szCs w:val="24"/>
          <w:vertAlign w:val="subscript"/>
          <w:lang w:val="pt-BR"/>
        </w:rPr>
        <w:t>2</w:t>
      </w:r>
      <w:r w:rsidRPr="004162DA">
        <w:rPr>
          <w:rFonts w:ascii="Arial" w:hAnsi="Arial" w:cs="Arial"/>
          <w:szCs w:val="24"/>
          <w:lang w:val="pt-BR"/>
        </w:rPr>
        <w:t>(aq) + Na</w:t>
      </w:r>
      <w:r w:rsidRPr="004162DA">
        <w:rPr>
          <w:rFonts w:ascii="Arial" w:hAnsi="Arial" w:cs="Arial"/>
          <w:szCs w:val="24"/>
          <w:vertAlign w:val="subscript"/>
          <w:lang w:val="pt-BR"/>
        </w:rPr>
        <w:t>2</w:t>
      </w:r>
      <w:r w:rsidRPr="004162DA">
        <w:rPr>
          <w:rFonts w:ascii="Arial" w:hAnsi="Arial" w:cs="Arial"/>
          <w:szCs w:val="24"/>
          <w:lang w:val="pt-BR"/>
        </w:rPr>
        <w:t>CO</w:t>
      </w:r>
      <w:r w:rsidRPr="004162DA">
        <w:rPr>
          <w:rFonts w:ascii="Arial" w:hAnsi="Arial" w:cs="Arial"/>
          <w:szCs w:val="24"/>
          <w:vertAlign w:val="subscript"/>
          <w:lang w:val="pt-BR"/>
        </w:rPr>
        <w:t>3</w:t>
      </w:r>
      <w:r w:rsidRPr="004162DA">
        <w:rPr>
          <w:rFonts w:ascii="Arial" w:hAnsi="Arial" w:cs="Arial"/>
          <w:szCs w:val="24"/>
          <w:lang w:val="pt-BR"/>
        </w:rPr>
        <w:t xml:space="preserve"> (aq) </w:t>
      </w:r>
      <w:r w:rsidRPr="00B16AB8">
        <w:rPr>
          <w:rFonts w:ascii="Arial" w:hAnsi="Arial" w:cs="Arial"/>
          <w:szCs w:val="24"/>
        </w:rPr>
        <w:sym w:font="Wingdings" w:char="F0E0"/>
      </w:r>
      <w:r w:rsidRPr="004162DA">
        <w:rPr>
          <w:rFonts w:ascii="Arial" w:hAnsi="Arial" w:cs="Arial"/>
          <w:szCs w:val="24"/>
          <w:lang w:val="pt-BR"/>
        </w:rPr>
        <w:t xml:space="preserve"> CoCO</w:t>
      </w:r>
      <w:r w:rsidRPr="004162DA">
        <w:rPr>
          <w:rFonts w:ascii="Arial" w:hAnsi="Arial" w:cs="Arial"/>
          <w:szCs w:val="24"/>
          <w:vertAlign w:val="subscript"/>
          <w:lang w:val="pt-BR"/>
        </w:rPr>
        <w:t>3</w:t>
      </w:r>
      <w:r w:rsidRPr="004162DA">
        <w:rPr>
          <w:rFonts w:ascii="Arial" w:hAnsi="Arial" w:cs="Arial"/>
          <w:szCs w:val="24"/>
          <w:lang w:val="pt-BR"/>
        </w:rPr>
        <w:t xml:space="preserve"> (s) + 2NaCl(aq)                           </w:t>
      </w:r>
    </w:p>
    <w:p w:rsidR="009E61A4" w:rsidRPr="004162DA" w:rsidRDefault="009E61A4" w:rsidP="009E61A4">
      <w:pPr>
        <w:pStyle w:val="Footer"/>
        <w:tabs>
          <w:tab w:val="clear" w:pos="4320"/>
          <w:tab w:val="clear" w:pos="8640"/>
        </w:tabs>
        <w:ind w:firstLine="360"/>
        <w:jc w:val="center"/>
        <w:rPr>
          <w:rFonts w:ascii="Arial" w:hAnsi="Arial" w:cs="Arial"/>
          <w:szCs w:val="24"/>
          <w:lang w:val="pt-BR"/>
        </w:rPr>
      </w:pPr>
    </w:p>
    <w:p w:rsidR="009E61A4" w:rsidRDefault="009E61A4" w:rsidP="009E61A4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szCs w:val="24"/>
        </w:rPr>
      </w:pPr>
      <w:r w:rsidRPr="00B41828">
        <w:rPr>
          <w:rFonts w:ascii="Arial" w:hAnsi="Arial" w:cs="Arial"/>
          <w:szCs w:val="24"/>
        </w:rPr>
        <w:t>Solution</w:t>
      </w:r>
      <w:r>
        <w:rPr>
          <w:rFonts w:ascii="Arial" w:hAnsi="Arial" w:cs="Arial"/>
          <w:szCs w:val="24"/>
        </w:rPr>
        <w:t>s</w:t>
      </w:r>
      <w:r w:rsidRPr="00B41828">
        <w:rPr>
          <w:rFonts w:ascii="Arial" w:hAnsi="Arial" w:cs="Arial"/>
          <w:szCs w:val="24"/>
        </w:rPr>
        <w:t xml:space="preserve"> of cobalt chloride and sodium carbonate </w:t>
      </w:r>
      <w:r w:rsidR="00ED124B">
        <w:rPr>
          <w:rFonts w:ascii="Arial" w:hAnsi="Arial" w:cs="Arial"/>
          <w:szCs w:val="24"/>
        </w:rPr>
        <w:t>is</w:t>
      </w:r>
      <w:r w:rsidRPr="00B41828">
        <w:rPr>
          <w:rFonts w:ascii="Arial" w:hAnsi="Arial" w:cs="Arial"/>
          <w:szCs w:val="24"/>
        </w:rPr>
        <w:t xml:space="preserve"> combined in </w:t>
      </w:r>
      <w:r>
        <w:rPr>
          <w:rFonts w:ascii="Arial" w:hAnsi="Arial" w:cs="Arial"/>
          <w:szCs w:val="24"/>
        </w:rPr>
        <w:t>six</w:t>
      </w:r>
      <w:r w:rsidRPr="00B41828">
        <w:rPr>
          <w:rFonts w:ascii="Arial" w:hAnsi="Arial" w:cs="Arial"/>
          <w:szCs w:val="24"/>
        </w:rPr>
        <w:t xml:space="preserve"> different ratios, and the amount of cobalt carbonate formed </w:t>
      </w:r>
      <w:r w:rsidR="00ED124B">
        <w:rPr>
          <w:rFonts w:ascii="Arial" w:hAnsi="Arial" w:cs="Arial"/>
          <w:szCs w:val="24"/>
        </w:rPr>
        <w:t>is</w:t>
      </w:r>
      <w:r w:rsidRPr="00B4182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compared by measuring the heights of the solids precipitated</w:t>
      </w:r>
      <w:r w:rsidRPr="00B41828">
        <w:rPr>
          <w:rFonts w:ascii="Arial" w:hAnsi="Arial" w:cs="Arial"/>
          <w:szCs w:val="24"/>
        </w:rPr>
        <w:t xml:space="preserve">. The limiting reagent in each case </w:t>
      </w:r>
      <w:r w:rsidR="00ED124B">
        <w:rPr>
          <w:rFonts w:ascii="Arial" w:hAnsi="Arial" w:cs="Arial"/>
          <w:szCs w:val="24"/>
        </w:rPr>
        <w:t>is</w:t>
      </w:r>
      <w:r w:rsidRPr="00B4182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first predicted and then verified, by making observations and testing some of the supernatant liquid (above the precipitate) with two different chemical experiments.</w:t>
      </w:r>
    </w:p>
    <w:p w:rsidR="00067AFF" w:rsidRDefault="00067AFF" w:rsidP="009E61A4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szCs w:val="24"/>
        </w:rPr>
      </w:pPr>
    </w:p>
    <w:p w:rsidR="009E61A4" w:rsidRDefault="009E61A4" w:rsidP="009E61A4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Verification of the limiting reagent </w:t>
      </w:r>
      <w:r w:rsidR="00ED124B">
        <w:rPr>
          <w:rFonts w:ascii="Arial" w:hAnsi="Arial" w:cs="Arial"/>
          <w:szCs w:val="24"/>
        </w:rPr>
        <w:t>is</w:t>
      </w:r>
      <w:r>
        <w:rPr>
          <w:rFonts w:ascii="Arial" w:hAnsi="Arial" w:cs="Arial"/>
          <w:szCs w:val="24"/>
        </w:rPr>
        <w:t xml:space="preserve"> performed by considering the following</w:t>
      </w:r>
      <w:r w:rsidR="00067AFF">
        <w:rPr>
          <w:rFonts w:ascii="Arial" w:hAnsi="Arial" w:cs="Arial"/>
          <w:szCs w:val="24"/>
        </w:rPr>
        <w:t>:</w:t>
      </w:r>
    </w:p>
    <w:p w:rsidR="00067AFF" w:rsidRDefault="00067AFF" w:rsidP="009E61A4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szCs w:val="24"/>
        </w:rPr>
      </w:pPr>
    </w:p>
    <w:p w:rsidR="009E61A4" w:rsidRDefault="009E61A4" w:rsidP="009E61A4">
      <w:pPr>
        <w:pStyle w:val="Footer"/>
        <w:numPr>
          <w:ilvl w:val="0"/>
          <w:numId w:val="6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Cobalt ions Co</w:t>
      </w:r>
      <w:r>
        <w:rPr>
          <w:rFonts w:ascii="Arial" w:hAnsi="Arial" w:cs="Arial"/>
          <w:szCs w:val="24"/>
          <w:vertAlign w:val="superscript"/>
        </w:rPr>
        <w:t>2+</w:t>
      </w:r>
      <w:r>
        <w:rPr>
          <w:rFonts w:ascii="Arial" w:hAnsi="Arial" w:cs="Arial"/>
          <w:szCs w:val="24"/>
        </w:rPr>
        <w:t xml:space="preserve"> readily react with phosphate ions PO</w:t>
      </w:r>
      <w:r>
        <w:rPr>
          <w:rFonts w:ascii="Arial" w:hAnsi="Arial" w:cs="Arial"/>
          <w:szCs w:val="24"/>
          <w:vertAlign w:val="subscript"/>
        </w:rPr>
        <w:t>4</w:t>
      </w:r>
      <w:r>
        <w:rPr>
          <w:rFonts w:ascii="Arial" w:hAnsi="Arial" w:cs="Arial"/>
          <w:szCs w:val="24"/>
          <w:vertAlign w:val="superscript"/>
        </w:rPr>
        <w:t>3-</w:t>
      </w:r>
      <w:r>
        <w:rPr>
          <w:rFonts w:ascii="Arial" w:hAnsi="Arial" w:cs="Arial"/>
          <w:szCs w:val="24"/>
        </w:rPr>
        <w:t xml:space="preserve"> in sodium phosphate to form insoluble cobalt phosphate </w:t>
      </w:r>
      <w:proofErr w:type="gramStart"/>
      <w:r>
        <w:rPr>
          <w:rFonts w:ascii="Arial" w:hAnsi="Arial" w:cs="Arial"/>
          <w:szCs w:val="24"/>
        </w:rPr>
        <w:t>Co</w:t>
      </w:r>
      <w:r>
        <w:rPr>
          <w:rFonts w:ascii="Arial" w:hAnsi="Arial" w:cs="Arial"/>
          <w:szCs w:val="24"/>
          <w:vertAlign w:val="subscript"/>
        </w:rPr>
        <w:t>3</w:t>
      </w:r>
      <w:r>
        <w:rPr>
          <w:rFonts w:ascii="Arial" w:hAnsi="Arial" w:cs="Arial"/>
          <w:szCs w:val="24"/>
        </w:rPr>
        <w:t>(</w:t>
      </w:r>
      <w:proofErr w:type="gramEnd"/>
      <w:r>
        <w:rPr>
          <w:rFonts w:ascii="Arial" w:hAnsi="Arial" w:cs="Arial"/>
          <w:szCs w:val="24"/>
        </w:rPr>
        <w:t>PO</w:t>
      </w:r>
      <w:r>
        <w:rPr>
          <w:rFonts w:ascii="Arial" w:hAnsi="Arial" w:cs="Arial"/>
          <w:szCs w:val="24"/>
          <w:vertAlign w:val="subscript"/>
        </w:rPr>
        <w:t>4</w:t>
      </w:r>
      <w:r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  <w:vertAlign w:val="subscript"/>
        </w:rPr>
        <w:t>2</w:t>
      </w:r>
      <w:r>
        <w:rPr>
          <w:rFonts w:ascii="Arial" w:hAnsi="Arial" w:cs="Arial"/>
          <w:szCs w:val="24"/>
        </w:rPr>
        <w:t>. If a precipitate is formed with some of the supernatant liquid and a solution containing phosphate ions, we can verify that not all of the Co</w:t>
      </w:r>
      <w:r>
        <w:rPr>
          <w:rFonts w:ascii="Arial" w:hAnsi="Arial" w:cs="Arial"/>
          <w:szCs w:val="24"/>
          <w:vertAlign w:val="superscript"/>
        </w:rPr>
        <w:t>2+</w:t>
      </w:r>
      <w:r>
        <w:rPr>
          <w:rFonts w:ascii="Arial" w:hAnsi="Arial" w:cs="Arial"/>
          <w:szCs w:val="24"/>
        </w:rPr>
        <w:t xml:space="preserve"> ions have been used up in the reaction. In this case, the cobalt ions are in excess and the carbonate is the limiting reagent.</w:t>
      </w:r>
    </w:p>
    <w:p w:rsidR="009E61A4" w:rsidRDefault="009E61A4" w:rsidP="009E61A4">
      <w:pPr>
        <w:pStyle w:val="Footer"/>
        <w:numPr>
          <w:ilvl w:val="0"/>
          <w:numId w:val="6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Carbonate ions CO</w:t>
      </w:r>
      <w:r>
        <w:rPr>
          <w:rFonts w:ascii="Arial" w:hAnsi="Arial" w:cs="Arial"/>
          <w:szCs w:val="24"/>
          <w:vertAlign w:val="subscript"/>
        </w:rPr>
        <w:t>3</w:t>
      </w:r>
      <w:r>
        <w:rPr>
          <w:rFonts w:ascii="Arial" w:hAnsi="Arial" w:cs="Arial"/>
          <w:szCs w:val="24"/>
          <w:vertAlign w:val="superscript"/>
        </w:rPr>
        <w:t>2-</w:t>
      </w:r>
      <w:r>
        <w:rPr>
          <w:rFonts w:ascii="Arial" w:hAnsi="Arial" w:cs="Arial"/>
          <w:szCs w:val="24"/>
        </w:rPr>
        <w:t xml:space="preserve"> readily react with barium ions Ba</w:t>
      </w:r>
      <w:r>
        <w:rPr>
          <w:rFonts w:ascii="Arial" w:hAnsi="Arial" w:cs="Arial"/>
          <w:szCs w:val="24"/>
          <w:vertAlign w:val="superscript"/>
        </w:rPr>
        <w:t>2+</w:t>
      </w:r>
      <w:r>
        <w:rPr>
          <w:rFonts w:ascii="Arial" w:hAnsi="Arial" w:cs="Arial"/>
          <w:szCs w:val="24"/>
        </w:rPr>
        <w:t xml:space="preserve"> in barium chloride to form an insoluble barium carbonate </w:t>
      </w:r>
      <w:r w:rsidRPr="00F55F99">
        <w:rPr>
          <w:rFonts w:ascii="Arial" w:hAnsi="Arial" w:cs="Arial"/>
          <w:szCs w:val="24"/>
        </w:rPr>
        <w:t>BaCO</w:t>
      </w:r>
      <w:r>
        <w:rPr>
          <w:rFonts w:ascii="Arial" w:hAnsi="Arial" w:cs="Arial"/>
          <w:szCs w:val="24"/>
          <w:vertAlign w:val="subscript"/>
        </w:rPr>
        <w:t>3</w:t>
      </w:r>
      <w:r>
        <w:rPr>
          <w:rFonts w:ascii="Arial" w:hAnsi="Arial" w:cs="Arial"/>
          <w:szCs w:val="24"/>
        </w:rPr>
        <w:t xml:space="preserve"> </w:t>
      </w:r>
      <w:r w:rsidRPr="00F55F99">
        <w:rPr>
          <w:rFonts w:ascii="Arial" w:hAnsi="Arial" w:cs="Arial"/>
          <w:szCs w:val="24"/>
        </w:rPr>
        <w:t>precipitate</w:t>
      </w:r>
      <w:r>
        <w:rPr>
          <w:rFonts w:ascii="Arial" w:hAnsi="Arial" w:cs="Arial"/>
          <w:szCs w:val="24"/>
        </w:rPr>
        <w:t>. If a precipitate is formed with some of the supernatant liquid and a solution containing barium ions, we can verify that not all of the CO</w:t>
      </w:r>
      <w:r>
        <w:rPr>
          <w:rFonts w:ascii="Arial" w:hAnsi="Arial" w:cs="Arial"/>
          <w:szCs w:val="24"/>
          <w:vertAlign w:val="subscript"/>
        </w:rPr>
        <w:t>3</w:t>
      </w:r>
      <w:r>
        <w:rPr>
          <w:rFonts w:ascii="Arial" w:hAnsi="Arial" w:cs="Arial"/>
          <w:szCs w:val="24"/>
          <w:vertAlign w:val="superscript"/>
        </w:rPr>
        <w:t>2-</w:t>
      </w:r>
      <w:r>
        <w:rPr>
          <w:rFonts w:ascii="Arial" w:hAnsi="Arial" w:cs="Arial"/>
          <w:szCs w:val="24"/>
        </w:rPr>
        <w:t xml:space="preserve"> ions have been used up in the reaction. In this case, the carbonate ions are in excess and the cobalt ion is the limiting reagent.</w:t>
      </w:r>
    </w:p>
    <w:p w:rsidR="009E61A4" w:rsidRPr="001E57F6" w:rsidRDefault="009E61A4" w:rsidP="009E61A4">
      <w:pPr>
        <w:pStyle w:val="Footer"/>
        <w:tabs>
          <w:tab w:val="clear" w:pos="4320"/>
          <w:tab w:val="clear" w:pos="8640"/>
          <w:tab w:val="left" w:pos="1260"/>
          <w:tab w:val="left" w:pos="1350"/>
        </w:tabs>
        <w:spacing w:line="360" w:lineRule="auto"/>
        <w:ind w:right="-234"/>
        <w:jc w:val="both"/>
        <w:rPr>
          <w:rFonts w:ascii="Arial" w:hAnsi="Arial" w:cs="Arial"/>
        </w:rPr>
      </w:pPr>
    </w:p>
    <w:p w:rsidR="009E61A4" w:rsidRPr="0068123B" w:rsidRDefault="009E61A4" w:rsidP="00ED124B">
      <w:pPr>
        <w:pStyle w:val="BodyText2"/>
        <w:spacing w:line="360" w:lineRule="auto"/>
        <w:rPr>
          <w:rFonts w:ascii="Arial" w:hAnsi="Arial" w:cs="Arial"/>
          <w:b/>
          <w:szCs w:val="24"/>
        </w:rPr>
      </w:pPr>
      <w:bookmarkStart w:id="0" w:name="OLE_LINK4"/>
      <w:r w:rsidRPr="00B41828">
        <w:rPr>
          <w:rFonts w:ascii="Arial" w:hAnsi="Arial" w:cs="Arial"/>
          <w:szCs w:val="24"/>
        </w:rPr>
        <w:t>U</w:t>
      </w:r>
      <w:r>
        <w:rPr>
          <w:rFonts w:ascii="Arial" w:hAnsi="Arial" w:cs="Arial"/>
          <w:szCs w:val="24"/>
        </w:rPr>
        <w:t xml:space="preserve">sing the information in Table 1, </w:t>
      </w:r>
      <w:r w:rsidR="00ED124B">
        <w:rPr>
          <w:rFonts w:ascii="Arial" w:hAnsi="Arial" w:cs="Arial"/>
          <w:szCs w:val="24"/>
        </w:rPr>
        <w:t>and videos are posted in your canvas page under module 5 and Instructional Materials page, please complete tables for Part I and Part II</w:t>
      </w:r>
      <w:r w:rsidR="00067AFF">
        <w:rPr>
          <w:rFonts w:ascii="Arial" w:hAnsi="Arial" w:cs="Arial"/>
          <w:szCs w:val="24"/>
        </w:rPr>
        <w:t xml:space="preserve">. </w:t>
      </w:r>
      <w:r w:rsidR="00067AFF" w:rsidRPr="0068123B">
        <w:rPr>
          <w:rFonts w:ascii="Arial" w:hAnsi="Arial" w:cs="Arial"/>
          <w:b/>
          <w:szCs w:val="24"/>
        </w:rPr>
        <w:t>YOU MUST WATCH THE VIDEOs to complete tables and answer all question.</w:t>
      </w:r>
    </w:p>
    <w:p w:rsidR="00067AFF" w:rsidRPr="0068123B" w:rsidRDefault="0068123B" w:rsidP="00ED124B">
      <w:pPr>
        <w:pStyle w:val="BodyText2"/>
        <w:spacing w:line="360" w:lineRule="auto"/>
        <w:rPr>
          <w:rFonts w:ascii="Arial" w:hAnsi="Arial" w:cs="Arial"/>
          <w:b/>
          <w:szCs w:val="24"/>
        </w:rPr>
      </w:pPr>
      <w:r w:rsidRPr="0068123B">
        <w:rPr>
          <w:rFonts w:ascii="Arial" w:hAnsi="Arial" w:cs="Arial"/>
          <w:b/>
          <w:szCs w:val="24"/>
        </w:rPr>
        <w:t xml:space="preserve">YOU MUST SHOW ALL YOUR CALCULATIONS WITH CORRECT SIG. FIG. AND UNITS TO RECEIVE CREDIT FOR YOUR ANSWERS. </w:t>
      </w:r>
    </w:p>
    <w:p w:rsidR="009E61A4" w:rsidRDefault="009E61A4" w:rsidP="009E61A4">
      <w:pPr>
        <w:pStyle w:val="BodyText2"/>
        <w:spacing w:line="360" w:lineRule="auto"/>
        <w:rPr>
          <w:rFonts w:ascii="Arial" w:hAnsi="Arial" w:cs="Arial"/>
          <w:szCs w:val="24"/>
        </w:rPr>
      </w:pPr>
    </w:p>
    <w:p w:rsidR="009E61A4" w:rsidRDefault="009E61A4" w:rsidP="009E61A4">
      <w:pPr>
        <w:pStyle w:val="BodyText2"/>
        <w:spacing w:line="360" w:lineRule="auto"/>
        <w:rPr>
          <w:rFonts w:ascii="Arial" w:hAnsi="Arial" w:cs="Arial"/>
          <w:szCs w:val="24"/>
        </w:rPr>
      </w:pPr>
    </w:p>
    <w:p w:rsidR="0068123B" w:rsidRPr="00B41828" w:rsidRDefault="0068123B" w:rsidP="009E61A4">
      <w:pPr>
        <w:pStyle w:val="BodyText2"/>
        <w:spacing w:line="360" w:lineRule="auto"/>
        <w:rPr>
          <w:rFonts w:ascii="Arial" w:hAnsi="Arial" w:cs="Arial"/>
          <w:szCs w:val="24"/>
        </w:rPr>
      </w:pPr>
    </w:p>
    <w:p w:rsidR="009E61A4" w:rsidRPr="00B41828" w:rsidRDefault="009E61A4" w:rsidP="009E61A4">
      <w:pPr>
        <w:pStyle w:val="BodyText2"/>
        <w:spacing w:line="360" w:lineRule="auto"/>
        <w:ind w:left="36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Table</w:t>
      </w:r>
      <w:r w:rsidRPr="00B41828">
        <w:rPr>
          <w:rFonts w:ascii="Arial" w:hAnsi="Arial" w:cs="Arial"/>
          <w:szCs w:val="24"/>
        </w:rPr>
        <w:t>1.</w:t>
      </w:r>
    </w:p>
    <w:tbl>
      <w:tblPr>
        <w:tblW w:w="0" w:type="auto"/>
        <w:tblInd w:w="46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3015"/>
        <w:gridCol w:w="2906"/>
        <w:gridCol w:w="2925"/>
      </w:tblGrid>
      <w:tr w:rsidR="009E61A4" w:rsidRPr="00A1457A" w:rsidTr="00E502D1"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b/>
                <w:caps/>
                <w:szCs w:val="24"/>
              </w:rPr>
            </w:pPr>
            <w:r w:rsidRPr="00A1457A">
              <w:rPr>
                <w:rFonts w:ascii="Arial" w:hAnsi="Arial" w:cs="Arial"/>
                <w:b/>
                <w:caps/>
                <w:szCs w:val="24"/>
              </w:rPr>
              <w:t>Assignment #</w:t>
            </w:r>
          </w:p>
        </w:tc>
        <w:tc>
          <w:tcPr>
            <w:tcW w:w="3180" w:type="dxa"/>
            <w:shd w:val="clear" w:color="auto" w:fill="auto"/>
          </w:tcPr>
          <w:p w:rsidR="009E61A4" w:rsidRPr="00A1457A" w:rsidRDefault="009E61A4" w:rsidP="00067AFF">
            <w:pPr>
              <w:pStyle w:val="BodyText2"/>
              <w:spacing w:line="360" w:lineRule="auto"/>
              <w:rPr>
                <w:rFonts w:ascii="Arial" w:hAnsi="Arial" w:cs="Arial"/>
                <w:b/>
                <w:caps/>
                <w:szCs w:val="24"/>
              </w:rPr>
            </w:pPr>
            <w:r w:rsidRPr="00A1457A">
              <w:rPr>
                <w:rFonts w:ascii="Arial" w:hAnsi="Arial" w:cs="Arial"/>
                <w:b/>
                <w:caps/>
                <w:szCs w:val="24"/>
              </w:rPr>
              <w:t>CoC</w:t>
            </w:r>
            <w:r w:rsidR="00067AFF">
              <w:rPr>
                <w:rFonts w:ascii="Arial" w:hAnsi="Arial" w:cs="Arial"/>
                <w:b/>
                <w:caps/>
                <w:szCs w:val="24"/>
              </w:rPr>
              <w:t>i</w:t>
            </w:r>
            <w:r w:rsidRPr="00A1457A">
              <w:rPr>
                <w:rFonts w:ascii="Arial" w:hAnsi="Arial" w:cs="Arial"/>
                <w:b/>
                <w:caps/>
                <w:szCs w:val="24"/>
                <w:vertAlign w:val="subscript"/>
              </w:rPr>
              <w:t>2</w:t>
            </w:r>
          </w:p>
        </w:tc>
        <w:tc>
          <w:tcPr>
            <w:tcW w:w="3180" w:type="dxa"/>
            <w:shd w:val="clear" w:color="auto" w:fill="auto"/>
          </w:tcPr>
          <w:p w:rsidR="009E61A4" w:rsidRPr="00A1457A" w:rsidRDefault="00067AFF" w:rsidP="00067AFF">
            <w:pPr>
              <w:pStyle w:val="BodyText2"/>
              <w:spacing w:line="360" w:lineRule="auto"/>
              <w:rPr>
                <w:rFonts w:ascii="Arial" w:hAnsi="Arial" w:cs="Arial"/>
                <w:b/>
                <w:caps/>
                <w:szCs w:val="24"/>
              </w:rPr>
            </w:pPr>
            <w:r>
              <w:rPr>
                <w:rFonts w:ascii="Arial" w:hAnsi="Arial" w:cs="Arial"/>
                <w:b/>
                <w:caps/>
                <w:szCs w:val="24"/>
              </w:rPr>
              <w:t>N</w:t>
            </w:r>
            <w:r>
              <w:rPr>
                <w:rFonts w:ascii="Arial" w:hAnsi="Arial" w:cs="Arial"/>
                <w:b/>
                <w:szCs w:val="24"/>
              </w:rPr>
              <w:t>a</w:t>
            </w:r>
            <w:r w:rsidR="009E61A4" w:rsidRPr="00A1457A">
              <w:rPr>
                <w:rFonts w:ascii="Arial" w:hAnsi="Arial" w:cs="Arial"/>
                <w:b/>
                <w:caps/>
                <w:szCs w:val="24"/>
                <w:vertAlign w:val="subscript"/>
              </w:rPr>
              <w:t>2</w:t>
            </w:r>
            <w:r w:rsidR="009E61A4" w:rsidRPr="00A1457A">
              <w:rPr>
                <w:rFonts w:ascii="Arial" w:hAnsi="Arial" w:cs="Arial"/>
                <w:b/>
                <w:caps/>
                <w:szCs w:val="24"/>
              </w:rPr>
              <w:t>CO</w:t>
            </w:r>
            <w:r w:rsidR="009E61A4" w:rsidRPr="00A1457A">
              <w:rPr>
                <w:rFonts w:ascii="Arial" w:hAnsi="Arial" w:cs="Arial"/>
                <w:b/>
                <w:caps/>
                <w:szCs w:val="24"/>
                <w:vertAlign w:val="subscript"/>
              </w:rPr>
              <w:t>3</w:t>
            </w:r>
          </w:p>
        </w:tc>
      </w:tr>
      <w:tr w:rsidR="009E61A4" w:rsidRPr="00A1457A" w:rsidTr="00E502D1"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A1457A">
              <w:rPr>
                <w:rFonts w:ascii="Arial" w:hAnsi="Arial" w:cs="Arial"/>
                <w:b/>
                <w:szCs w:val="24"/>
              </w:rPr>
              <w:t>Test-tube # 1</w:t>
            </w:r>
          </w:p>
        </w:tc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szCs w:val="24"/>
              </w:rPr>
            </w:pPr>
            <w:r w:rsidRPr="00A1457A">
              <w:rPr>
                <w:rFonts w:ascii="Arial" w:hAnsi="Arial" w:cs="Arial"/>
                <w:szCs w:val="24"/>
              </w:rPr>
              <w:t>2.00 mL</w:t>
            </w:r>
          </w:p>
        </w:tc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szCs w:val="24"/>
              </w:rPr>
            </w:pPr>
            <w:r w:rsidRPr="00A1457A">
              <w:rPr>
                <w:rFonts w:ascii="Arial" w:hAnsi="Arial" w:cs="Arial"/>
                <w:szCs w:val="24"/>
              </w:rPr>
              <w:t>13.00 mL</w:t>
            </w:r>
          </w:p>
        </w:tc>
      </w:tr>
      <w:tr w:rsidR="009E61A4" w:rsidRPr="00A1457A" w:rsidTr="00E502D1"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A1457A">
              <w:rPr>
                <w:rFonts w:ascii="Arial" w:hAnsi="Arial" w:cs="Arial"/>
                <w:b/>
                <w:szCs w:val="24"/>
              </w:rPr>
              <w:t>Test-tube # 2</w:t>
            </w:r>
          </w:p>
        </w:tc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szCs w:val="24"/>
              </w:rPr>
            </w:pPr>
            <w:r w:rsidRPr="00A1457A">
              <w:rPr>
                <w:rFonts w:ascii="Arial" w:hAnsi="Arial" w:cs="Arial"/>
                <w:szCs w:val="24"/>
              </w:rPr>
              <w:t>3.00 mL</w:t>
            </w:r>
          </w:p>
        </w:tc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szCs w:val="24"/>
              </w:rPr>
            </w:pPr>
            <w:r w:rsidRPr="00A1457A">
              <w:rPr>
                <w:rFonts w:ascii="Arial" w:hAnsi="Arial" w:cs="Arial"/>
                <w:szCs w:val="24"/>
              </w:rPr>
              <w:t>12.00 mL</w:t>
            </w:r>
          </w:p>
        </w:tc>
      </w:tr>
      <w:tr w:rsidR="009E61A4" w:rsidRPr="00A1457A" w:rsidTr="00E502D1"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A1457A">
              <w:rPr>
                <w:rFonts w:ascii="Arial" w:hAnsi="Arial" w:cs="Arial"/>
                <w:b/>
                <w:szCs w:val="24"/>
              </w:rPr>
              <w:t>Test-tube # 3</w:t>
            </w:r>
          </w:p>
        </w:tc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szCs w:val="24"/>
              </w:rPr>
            </w:pPr>
            <w:r w:rsidRPr="00A1457A">
              <w:rPr>
                <w:rFonts w:ascii="Arial" w:hAnsi="Arial" w:cs="Arial"/>
                <w:szCs w:val="24"/>
              </w:rPr>
              <w:t>4.00 mL</w:t>
            </w:r>
          </w:p>
        </w:tc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szCs w:val="24"/>
              </w:rPr>
            </w:pPr>
            <w:r w:rsidRPr="00A1457A">
              <w:rPr>
                <w:rFonts w:ascii="Arial" w:hAnsi="Arial" w:cs="Arial"/>
                <w:szCs w:val="24"/>
              </w:rPr>
              <w:t>11.00 mL</w:t>
            </w:r>
          </w:p>
        </w:tc>
      </w:tr>
      <w:tr w:rsidR="009E61A4" w:rsidRPr="00A1457A" w:rsidTr="00E502D1"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A1457A">
              <w:rPr>
                <w:rFonts w:ascii="Arial" w:hAnsi="Arial" w:cs="Arial"/>
                <w:b/>
                <w:szCs w:val="24"/>
              </w:rPr>
              <w:t>Test-tube # 4</w:t>
            </w:r>
          </w:p>
        </w:tc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szCs w:val="24"/>
              </w:rPr>
            </w:pPr>
            <w:r w:rsidRPr="00A1457A">
              <w:rPr>
                <w:rFonts w:ascii="Arial" w:hAnsi="Arial" w:cs="Arial"/>
                <w:szCs w:val="24"/>
              </w:rPr>
              <w:t>6.00 mL</w:t>
            </w:r>
          </w:p>
        </w:tc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szCs w:val="24"/>
              </w:rPr>
            </w:pPr>
            <w:r w:rsidRPr="00A1457A">
              <w:rPr>
                <w:rFonts w:ascii="Arial" w:hAnsi="Arial" w:cs="Arial"/>
                <w:szCs w:val="24"/>
              </w:rPr>
              <w:t>9.00 mL</w:t>
            </w:r>
          </w:p>
        </w:tc>
      </w:tr>
      <w:tr w:rsidR="009E61A4" w:rsidRPr="00A1457A" w:rsidTr="00E502D1"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A1457A">
              <w:rPr>
                <w:rFonts w:ascii="Arial" w:hAnsi="Arial" w:cs="Arial"/>
                <w:b/>
                <w:szCs w:val="24"/>
              </w:rPr>
              <w:t>Test-tube # 5</w:t>
            </w:r>
          </w:p>
        </w:tc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szCs w:val="24"/>
              </w:rPr>
            </w:pPr>
            <w:r w:rsidRPr="00A1457A">
              <w:rPr>
                <w:rFonts w:ascii="Arial" w:hAnsi="Arial" w:cs="Arial"/>
                <w:szCs w:val="24"/>
              </w:rPr>
              <w:t>7.50 mL</w:t>
            </w:r>
          </w:p>
        </w:tc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szCs w:val="24"/>
              </w:rPr>
            </w:pPr>
            <w:r w:rsidRPr="00A1457A">
              <w:rPr>
                <w:rFonts w:ascii="Arial" w:hAnsi="Arial" w:cs="Arial"/>
                <w:szCs w:val="24"/>
              </w:rPr>
              <w:t>7.50 mL</w:t>
            </w:r>
          </w:p>
        </w:tc>
      </w:tr>
      <w:tr w:rsidR="009E61A4" w:rsidRPr="00A1457A" w:rsidTr="00E502D1"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A1457A">
              <w:rPr>
                <w:rFonts w:ascii="Arial" w:hAnsi="Arial" w:cs="Arial"/>
                <w:b/>
                <w:szCs w:val="24"/>
              </w:rPr>
              <w:t>Test-tube #6</w:t>
            </w:r>
          </w:p>
        </w:tc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szCs w:val="24"/>
              </w:rPr>
            </w:pPr>
            <w:r w:rsidRPr="00A1457A">
              <w:rPr>
                <w:rFonts w:ascii="Arial" w:hAnsi="Arial" w:cs="Arial"/>
                <w:szCs w:val="24"/>
              </w:rPr>
              <w:t>10.00 mL</w:t>
            </w:r>
          </w:p>
        </w:tc>
        <w:tc>
          <w:tcPr>
            <w:tcW w:w="318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szCs w:val="24"/>
              </w:rPr>
            </w:pPr>
            <w:r w:rsidRPr="00A1457A">
              <w:rPr>
                <w:rFonts w:ascii="Arial" w:hAnsi="Arial" w:cs="Arial"/>
                <w:szCs w:val="24"/>
              </w:rPr>
              <w:t>5.00 mL</w:t>
            </w:r>
          </w:p>
        </w:tc>
      </w:tr>
    </w:tbl>
    <w:p w:rsidR="009E61A4" w:rsidRDefault="009E61A4" w:rsidP="0068123B">
      <w:pPr>
        <w:pStyle w:val="BodyTextIndent2"/>
        <w:tabs>
          <w:tab w:val="left" w:pos="360"/>
        </w:tabs>
        <w:ind w:firstLine="0"/>
        <w:jc w:val="both"/>
        <w:rPr>
          <w:rFonts w:ascii="Arial" w:hAnsi="Arial" w:cs="Arial"/>
        </w:rPr>
      </w:pPr>
    </w:p>
    <w:bookmarkEnd w:id="0"/>
    <w:p w:rsidR="009E61A4" w:rsidRPr="00682033" w:rsidRDefault="009E61A4" w:rsidP="009E61A4">
      <w:pPr>
        <w:spacing w:line="360" w:lineRule="auto"/>
        <w:jc w:val="both"/>
        <w:rPr>
          <w:rFonts w:ascii="Arial" w:hAnsi="Arial"/>
          <w:b/>
          <w:sz w:val="24"/>
          <w:szCs w:val="24"/>
        </w:rPr>
      </w:pPr>
      <w:r w:rsidRPr="00682033">
        <w:rPr>
          <w:rFonts w:ascii="Arial" w:hAnsi="Arial"/>
          <w:b/>
          <w:sz w:val="24"/>
          <w:szCs w:val="24"/>
        </w:rPr>
        <w:t xml:space="preserve">PART I: </w:t>
      </w:r>
    </w:p>
    <w:tbl>
      <w:tblPr>
        <w:tblW w:w="10098" w:type="dxa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57"/>
        <w:gridCol w:w="1340"/>
        <w:gridCol w:w="1340"/>
        <w:gridCol w:w="1340"/>
        <w:gridCol w:w="1340"/>
        <w:gridCol w:w="1340"/>
        <w:gridCol w:w="1341"/>
      </w:tblGrid>
      <w:tr w:rsidR="009E61A4" w:rsidRPr="00A1457A" w:rsidTr="00E502D1">
        <w:tc>
          <w:tcPr>
            <w:tcW w:w="2057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b/>
                <w:caps/>
              </w:rPr>
            </w:pPr>
            <w:r w:rsidRPr="00A1457A">
              <w:rPr>
                <w:rFonts w:ascii="Arial" w:hAnsi="Arial" w:cs="Arial"/>
                <w:b/>
                <w:caps/>
              </w:rPr>
              <w:t>For CoC</w:t>
            </w:r>
            <w:r w:rsidR="00067AFF" w:rsidRPr="00A1457A">
              <w:rPr>
                <w:rFonts w:ascii="Arial" w:hAnsi="Arial" w:cs="Arial"/>
                <w:b/>
              </w:rPr>
              <w:t>l</w:t>
            </w:r>
            <w:r w:rsidRPr="00A1457A">
              <w:rPr>
                <w:rFonts w:ascii="Arial" w:hAnsi="Arial" w:cs="Arial"/>
                <w:b/>
                <w:caps/>
                <w:vertAlign w:val="subscript"/>
              </w:rPr>
              <w:t>2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jc w:val="center"/>
              <w:rPr>
                <w:rFonts w:ascii="Arial" w:hAnsi="Arial" w:cs="Arial"/>
                <w:b/>
                <w:caps/>
              </w:rPr>
            </w:pPr>
            <w:r w:rsidRPr="00A1457A">
              <w:rPr>
                <w:rFonts w:ascii="Arial" w:hAnsi="Arial" w:cs="Arial"/>
                <w:b/>
                <w:caps/>
              </w:rPr>
              <w:t>Test-tube #1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jc w:val="center"/>
              <w:rPr>
                <w:rFonts w:ascii="Arial" w:hAnsi="Arial" w:cs="Arial"/>
                <w:b/>
                <w:caps/>
              </w:rPr>
            </w:pPr>
            <w:r w:rsidRPr="00A1457A">
              <w:rPr>
                <w:rFonts w:ascii="Arial" w:hAnsi="Arial" w:cs="Arial"/>
                <w:b/>
                <w:caps/>
              </w:rPr>
              <w:t>Test-tube #2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jc w:val="center"/>
              <w:rPr>
                <w:rFonts w:ascii="Arial" w:hAnsi="Arial" w:cs="Arial"/>
                <w:b/>
                <w:caps/>
              </w:rPr>
            </w:pPr>
            <w:r w:rsidRPr="00A1457A">
              <w:rPr>
                <w:rFonts w:ascii="Arial" w:hAnsi="Arial" w:cs="Arial"/>
                <w:b/>
                <w:caps/>
              </w:rPr>
              <w:t>Test-tube #3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jc w:val="center"/>
              <w:rPr>
                <w:rFonts w:ascii="Arial" w:hAnsi="Arial" w:cs="Arial"/>
                <w:b/>
                <w:caps/>
              </w:rPr>
            </w:pPr>
            <w:r w:rsidRPr="00A1457A">
              <w:rPr>
                <w:rFonts w:ascii="Arial" w:hAnsi="Arial" w:cs="Arial"/>
                <w:b/>
                <w:caps/>
              </w:rPr>
              <w:t>Test-tube #4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jc w:val="center"/>
              <w:rPr>
                <w:rFonts w:ascii="Arial" w:hAnsi="Arial" w:cs="Arial"/>
                <w:b/>
                <w:caps/>
              </w:rPr>
            </w:pPr>
            <w:r w:rsidRPr="00A1457A">
              <w:rPr>
                <w:rFonts w:ascii="Arial" w:hAnsi="Arial" w:cs="Arial"/>
                <w:b/>
                <w:caps/>
              </w:rPr>
              <w:t>Test-tube #5</w:t>
            </w:r>
          </w:p>
        </w:tc>
        <w:tc>
          <w:tcPr>
            <w:tcW w:w="1341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jc w:val="center"/>
              <w:rPr>
                <w:rFonts w:ascii="Arial" w:hAnsi="Arial" w:cs="Arial"/>
                <w:b/>
                <w:caps/>
              </w:rPr>
            </w:pPr>
            <w:r w:rsidRPr="00A1457A">
              <w:rPr>
                <w:rFonts w:ascii="Arial" w:hAnsi="Arial" w:cs="Arial"/>
                <w:b/>
                <w:caps/>
              </w:rPr>
              <w:t>Test-tube #6</w:t>
            </w:r>
          </w:p>
        </w:tc>
      </w:tr>
      <w:tr w:rsidR="009E61A4" w:rsidRPr="00A1457A" w:rsidTr="00E502D1">
        <w:tc>
          <w:tcPr>
            <w:tcW w:w="2057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rPr>
                <w:rFonts w:ascii="Arial" w:hAnsi="Arial"/>
                <w:b/>
                <w:bCs/>
              </w:rPr>
            </w:pPr>
            <w:r w:rsidRPr="00A1457A">
              <w:rPr>
                <w:rFonts w:ascii="Arial" w:hAnsi="Arial"/>
                <w:b/>
                <w:bCs/>
              </w:rPr>
              <w:t>Concentration</w:t>
            </w:r>
          </w:p>
        </w:tc>
        <w:tc>
          <w:tcPr>
            <w:tcW w:w="8041" w:type="dxa"/>
            <w:gridSpan w:val="6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jc w:val="center"/>
              <w:rPr>
                <w:rFonts w:ascii="Arial" w:hAnsi="Arial" w:cs="Arial"/>
                <w:b/>
                <w:caps/>
              </w:rPr>
            </w:pPr>
          </w:p>
        </w:tc>
      </w:tr>
      <w:tr w:rsidR="009E61A4" w:rsidRPr="00A1457A" w:rsidTr="00E502D1">
        <w:tc>
          <w:tcPr>
            <w:tcW w:w="2057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 w:rsidRPr="00A1457A">
              <w:rPr>
                <w:rFonts w:ascii="Arial" w:hAnsi="Arial" w:cs="Arial"/>
              </w:rPr>
              <w:t>Volume delivered (mL)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2.00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3.00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4.00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6.00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7.50</w:t>
            </w:r>
          </w:p>
        </w:tc>
        <w:tc>
          <w:tcPr>
            <w:tcW w:w="1341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</w:t>
            </w:r>
          </w:p>
        </w:tc>
      </w:tr>
      <w:tr w:rsidR="009E61A4" w:rsidRPr="00A1457A" w:rsidTr="00E502D1">
        <w:tc>
          <w:tcPr>
            <w:tcW w:w="2057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jc w:val="left"/>
              <w:rPr>
                <w:rFonts w:ascii="Arial" w:hAnsi="Arial" w:cs="Arial"/>
                <w:szCs w:val="24"/>
                <w:vertAlign w:val="subscript"/>
              </w:rPr>
            </w:pPr>
            <w:r w:rsidRPr="00A1457A">
              <w:rPr>
                <w:rFonts w:ascii="Arial" w:hAnsi="Arial" w:cs="Arial"/>
              </w:rPr>
              <w:t>Moles of  CoCl</w:t>
            </w:r>
            <w:r w:rsidRPr="00A1457A">
              <w:rPr>
                <w:rFonts w:ascii="Arial" w:hAnsi="Arial" w:cs="Arial"/>
                <w:szCs w:val="24"/>
                <w:vertAlign w:val="subscript"/>
              </w:rPr>
              <w:t>2</w:t>
            </w:r>
          </w:p>
          <w:p w:rsidR="009E61A4" w:rsidRPr="00A1457A" w:rsidRDefault="009E61A4" w:rsidP="00E502D1">
            <w:pPr>
              <w:pStyle w:val="BodyText2"/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340" w:type="dxa"/>
            <w:shd w:val="clear" w:color="auto" w:fill="auto"/>
          </w:tcPr>
          <w:p w:rsidR="009E61A4" w:rsidRPr="00A1457A" w:rsidRDefault="002D0AD2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0.26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2D0AD2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0.39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77C4A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77C4A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77C4A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0.97</w:t>
            </w:r>
          </w:p>
        </w:tc>
        <w:tc>
          <w:tcPr>
            <w:tcW w:w="1341" w:type="dxa"/>
            <w:shd w:val="clear" w:color="auto" w:fill="auto"/>
          </w:tcPr>
          <w:p w:rsidR="009E61A4" w:rsidRPr="00A1457A" w:rsidRDefault="00977C4A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</w:t>
            </w:r>
          </w:p>
        </w:tc>
      </w:tr>
      <w:tr w:rsidR="009E61A4" w:rsidRPr="00A1457A" w:rsidTr="00E502D1">
        <w:tc>
          <w:tcPr>
            <w:tcW w:w="2057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b/>
              </w:rPr>
            </w:pPr>
            <w:r w:rsidRPr="00A1457A">
              <w:rPr>
                <w:rFonts w:ascii="Arial" w:hAnsi="Arial" w:cs="Arial"/>
                <w:b/>
              </w:rPr>
              <w:t>For Na</w:t>
            </w:r>
            <w:r w:rsidRPr="00A1457A">
              <w:rPr>
                <w:rFonts w:ascii="Arial" w:hAnsi="Arial" w:cs="Arial"/>
                <w:b/>
                <w:vertAlign w:val="subscript"/>
              </w:rPr>
              <w:t>2</w:t>
            </w:r>
            <w:r w:rsidRPr="00A1457A">
              <w:rPr>
                <w:rFonts w:ascii="Arial" w:hAnsi="Arial" w:cs="Arial"/>
                <w:b/>
              </w:rPr>
              <w:t>CO</w:t>
            </w:r>
            <w:r w:rsidRPr="00A1457A">
              <w:rPr>
                <w:rFonts w:ascii="Arial" w:hAnsi="Arial" w:cs="Arial"/>
                <w:b/>
                <w:vertAlign w:val="subscript"/>
              </w:rPr>
              <w:t>3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#1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#2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#3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#4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#5</w:t>
            </w:r>
          </w:p>
        </w:tc>
        <w:tc>
          <w:tcPr>
            <w:tcW w:w="1341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#6</w:t>
            </w:r>
          </w:p>
        </w:tc>
      </w:tr>
      <w:tr w:rsidR="009E61A4" w:rsidRPr="00A1457A" w:rsidTr="00E502D1">
        <w:tc>
          <w:tcPr>
            <w:tcW w:w="2057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b/>
              </w:rPr>
            </w:pPr>
            <w:r w:rsidRPr="00A1457A">
              <w:rPr>
                <w:rFonts w:ascii="Arial" w:hAnsi="Arial" w:cs="Arial"/>
                <w:b/>
              </w:rPr>
              <w:t>Concentration</w:t>
            </w:r>
          </w:p>
        </w:tc>
        <w:tc>
          <w:tcPr>
            <w:tcW w:w="8041" w:type="dxa"/>
            <w:gridSpan w:val="6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</w:p>
        </w:tc>
      </w:tr>
      <w:tr w:rsidR="009E61A4" w:rsidRPr="00A1457A" w:rsidTr="00E502D1">
        <w:tc>
          <w:tcPr>
            <w:tcW w:w="2057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 w:rsidRPr="00A1457A">
              <w:rPr>
                <w:rFonts w:ascii="Arial" w:hAnsi="Arial" w:cs="Arial"/>
              </w:rPr>
              <w:t>Volume delivered (mL)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11.00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9.00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7.50</w:t>
            </w:r>
          </w:p>
        </w:tc>
        <w:tc>
          <w:tcPr>
            <w:tcW w:w="1341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5.00</w:t>
            </w:r>
          </w:p>
        </w:tc>
      </w:tr>
      <w:tr w:rsidR="009E61A4" w:rsidRPr="00A1457A" w:rsidTr="00E502D1">
        <w:tc>
          <w:tcPr>
            <w:tcW w:w="2057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jc w:val="left"/>
              <w:rPr>
                <w:rFonts w:ascii="Arial" w:hAnsi="Arial" w:cs="Arial"/>
              </w:rPr>
            </w:pPr>
            <w:r w:rsidRPr="00A1457A">
              <w:rPr>
                <w:rFonts w:ascii="Arial" w:hAnsi="Arial" w:cs="Arial"/>
              </w:rPr>
              <w:t>Moles of  Na</w:t>
            </w:r>
            <w:r w:rsidRPr="00A1457A">
              <w:rPr>
                <w:rFonts w:ascii="Arial" w:hAnsi="Arial" w:cs="Arial"/>
                <w:szCs w:val="24"/>
                <w:vertAlign w:val="subscript"/>
              </w:rPr>
              <w:t>2</w:t>
            </w:r>
            <w:r w:rsidRPr="00A1457A">
              <w:rPr>
                <w:rFonts w:ascii="Arial" w:hAnsi="Arial" w:cs="Arial"/>
              </w:rPr>
              <w:t>CO</w:t>
            </w:r>
            <w:r w:rsidRPr="00A1457A">
              <w:rPr>
                <w:rFonts w:ascii="Arial" w:hAnsi="Arial" w:cs="Arial"/>
                <w:szCs w:val="24"/>
                <w:vertAlign w:val="subscript"/>
              </w:rPr>
              <w:t xml:space="preserve">3 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2D0AD2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1.17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2D0AD2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1.07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2D0AD2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0.99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2D0AD2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0.81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2D0AD2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0.67</w:t>
            </w:r>
          </w:p>
        </w:tc>
        <w:tc>
          <w:tcPr>
            <w:tcW w:w="1341" w:type="dxa"/>
            <w:shd w:val="clear" w:color="auto" w:fill="auto"/>
          </w:tcPr>
          <w:p w:rsidR="009E61A4" w:rsidRPr="00A1457A" w:rsidRDefault="002D0AD2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0.44</w:t>
            </w:r>
          </w:p>
        </w:tc>
      </w:tr>
      <w:tr w:rsidR="009E61A4" w:rsidRPr="00A1457A" w:rsidTr="00E502D1">
        <w:tc>
          <w:tcPr>
            <w:tcW w:w="2057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b/>
              </w:rPr>
            </w:pPr>
            <w:r w:rsidRPr="00A1457A">
              <w:rPr>
                <w:rFonts w:ascii="Arial" w:hAnsi="Arial" w:cs="Arial"/>
                <w:b/>
              </w:rPr>
              <w:t>Volume Measurements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#1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#2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#3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#4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#5</w:t>
            </w:r>
          </w:p>
        </w:tc>
        <w:tc>
          <w:tcPr>
            <w:tcW w:w="1341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#6</w:t>
            </w:r>
          </w:p>
        </w:tc>
      </w:tr>
      <w:tr w:rsidR="0068123B" w:rsidRPr="00A1457A" w:rsidTr="002243FC">
        <w:tc>
          <w:tcPr>
            <w:tcW w:w="10098" w:type="dxa"/>
            <w:gridSpan w:val="7"/>
            <w:shd w:val="clear" w:color="auto" w:fill="auto"/>
          </w:tcPr>
          <w:p w:rsidR="0068123B" w:rsidRPr="0068123B" w:rsidRDefault="0068123B" w:rsidP="00E502D1">
            <w:pPr>
              <w:pStyle w:val="BodyText2"/>
              <w:jc w:val="center"/>
              <w:rPr>
                <w:rFonts w:ascii="Arial" w:hAnsi="Arial"/>
                <w:b/>
                <w:highlight w:val="yellow"/>
              </w:rPr>
            </w:pPr>
            <w:r w:rsidRPr="0068123B">
              <w:rPr>
                <w:rFonts w:ascii="Arial" w:hAnsi="Arial"/>
                <w:b/>
                <w:highlight w:val="yellow"/>
              </w:rPr>
              <w:t>MUST WATCH VIDEO TO FILL THIS PART OF THE TABLE</w:t>
            </w:r>
          </w:p>
        </w:tc>
      </w:tr>
      <w:tr w:rsidR="009E61A4" w:rsidRPr="00A1457A" w:rsidTr="00E502D1">
        <w:tc>
          <w:tcPr>
            <w:tcW w:w="2057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jc w:val="left"/>
              <w:rPr>
                <w:rFonts w:ascii="Arial" w:hAnsi="Arial" w:cs="Arial"/>
              </w:rPr>
            </w:pPr>
            <w:r w:rsidRPr="00A1457A">
              <w:rPr>
                <w:rFonts w:ascii="Arial" w:hAnsi="Arial" w:cs="Arial"/>
              </w:rPr>
              <w:t>Height of precipitate formed (cm)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 cm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 cm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cm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cm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9.5 cm</w:t>
            </w:r>
          </w:p>
        </w:tc>
        <w:tc>
          <w:tcPr>
            <w:tcW w:w="1341" w:type="dxa"/>
            <w:shd w:val="clear" w:color="auto" w:fill="auto"/>
          </w:tcPr>
          <w:p w:rsidR="009E61A4" w:rsidRPr="00A1457A" w:rsidRDefault="001E7FF6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8.5 cm</w:t>
            </w:r>
          </w:p>
        </w:tc>
      </w:tr>
      <w:tr w:rsidR="009E61A4" w:rsidRPr="00A1457A" w:rsidTr="00E502D1">
        <w:tc>
          <w:tcPr>
            <w:tcW w:w="2057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jc w:val="left"/>
              <w:rPr>
                <w:rFonts w:ascii="Arial" w:hAnsi="Arial" w:cs="Arial"/>
              </w:rPr>
            </w:pPr>
            <w:r w:rsidRPr="00A1457A">
              <w:rPr>
                <w:rFonts w:ascii="Arial" w:hAnsi="Arial" w:cs="Arial"/>
              </w:rPr>
              <w:lastRenderedPageBreak/>
              <w:t>Color of supernatant liquid observed.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D5F9B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Clear </w:t>
            </w:r>
            <w:r w:rsidR="00106DBF">
              <w:rPr>
                <w:rFonts w:ascii="Arial" w:hAnsi="Arial" w:cs="Arial"/>
              </w:rPr>
              <w:t>solution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D5F9B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clear</w:t>
            </w:r>
            <w:r w:rsidR="00106DBF">
              <w:rPr>
                <w:rFonts w:ascii="Arial" w:hAnsi="Arial" w:cs="Arial"/>
              </w:rPr>
              <w:t xml:space="preserve"> </w:t>
            </w:r>
            <w:r w:rsidR="00106DBF" w:rsidRPr="00106DBF">
              <w:rPr>
                <w:rFonts w:ascii="Arial" w:hAnsi="Arial" w:cs="Arial"/>
              </w:rPr>
              <w:t>solution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D5F9B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Clear </w:t>
            </w:r>
            <w:r w:rsidR="00106DBF">
              <w:rPr>
                <w:rFonts w:ascii="Arial" w:hAnsi="Arial" w:cs="Arial"/>
              </w:rPr>
              <w:t xml:space="preserve"> </w:t>
            </w:r>
            <w:r w:rsidR="00106DBF" w:rsidRPr="00106DBF">
              <w:rPr>
                <w:rFonts w:ascii="Arial" w:hAnsi="Arial" w:cs="Arial"/>
              </w:rPr>
              <w:t>solution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D5F9B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Clear </w:t>
            </w:r>
            <w:r w:rsidR="00106DBF">
              <w:rPr>
                <w:rFonts w:ascii="Arial" w:hAnsi="Arial" w:cs="Arial"/>
              </w:rPr>
              <w:t xml:space="preserve"> </w:t>
            </w:r>
            <w:r w:rsidR="00106DBF" w:rsidRPr="00106DBF">
              <w:rPr>
                <w:rFonts w:ascii="Arial" w:hAnsi="Arial" w:cs="Arial"/>
              </w:rPr>
              <w:t>solution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D5F9B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Clear </w:t>
            </w:r>
            <w:r w:rsidR="00106DBF">
              <w:rPr>
                <w:rFonts w:ascii="Arial" w:hAnsi="Arial" w:cs="Arial"/>
              </w:rPr>
              <w:t xml:space="preserve"> </w:t>
            </w:r>
            <w:r w:rsidR="00106DBF" w:rsidRPr="00106DBF">
              <w:rPr>
                <w:rFonts w:ascii="Arial" w:hAnsi="Arial" w:cs="Arial"/>
              </w:rPr>
              <w:t>solution</w:t>
            </w:r>
          </w:p>
        </w:tc>
        <w:tc>
          <w:tcPr>
            <w:tcW w:w="1341" w:type="dxa"/>
            <w:shd w:val="clear" w:color="auto" w:fill="auto"/>
          </w:tcPr>
          <w:p w:rsidR="009E61A4" w:rsidRPr="00A1457A" w:rsidRDefault="00036C48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Pink clear solution</w:t>
            </w:r>
          </w:p>
        </w:tc>
      </w:tr>
      <w:tr w:rsidR="009E61A4" w:rsidRPr="00A1457A" w:rsidTr="00E502D1">
        <w:tc>
          <w:tcPr>
            <w:tcW w:w="2057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jc w:val="left"/>
              <w:rPr>
                <w:rFonts w:ascii="Arial" w:hAnsi="Arial" w:cs="Arial"/>
              </w:rPr>
            </w:pPr>
            <w:r w:rsidRPr="00A1457A">
              <w:rPr>
                <w:rFonts w:ascii="Arial" w:hAnsi="Arial" w:cs="Arial"/>
              </w:rPr>
              <w:t>Color of precipitate observed.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06DBF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Blue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06DBF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blue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06DBF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Purple 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06DBF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purple</w:t>
            </w:r>
          </w:p>
        </w:tc>
        <w:tc>
          <w:tcPr>
            <w:tcW w:w="1340" w:type="dxa"/>
            <w:shd w:val="clear" w:color="auto" w:fill="auto"/>
          </w:tcPr>
          <w:p w:rsidR="009E61A4" w:rsidRPr="00A1457A" w:rsidRDefault="00106DBF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pink</w:t>
            </w:r>
          </w:p>
        </w:tc>
        <w:tc>
          <w:tcPr>
            <w:tcW w:w="1341" w:type="dxa"/>
            <w:shd w:val="clear" w:color="auto" w:fill="auto"/>
          </w:tcPr>
          <w:p w:rsidR="009E61A4" w:rsidRPr="00A1457A" w:rsidRDefault="00036C48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pink</w:t>
            </w:r>
          </w:p>
        </w:tc>
      </w:tr>
    </w:tbl>
    <w:p w:rsidR="009E61A4" w:rsidRPr="00C1519B" w:rsidRDefault="009E61A4" w:rsidP="009E61A4"/>
    <w:p w:rsidR="009E61A4" w:rsidRDefault="0068123B" w:rsidP="009E61A4">
      <w:pPr>
        <w:pStyle w:val="Heading1"/>
        <w:spacing w:line="360" w:lineRule="auto"/>
        <w:ind w:right="-234"/>
        <w:jc w:val="both"/>
        <w:rPr>
          <w:b/>
          <w:u w:val="none"/>
        </w:rPr>
      </w:pPr>
      <w:r w:rsidRPr="0068123B">
        <w:rPr>
          <w:b/>
          <w:u w:val="none"/>
        </w:rPr>
        <w:t xml:space="preserve">SHOW </w:t>
      </w:r>
      <w:proofErr w:type="gramStart"/>
      <w:r w:rsidRPr="0068123B">
        <w:rPr>
          <w:b/>
          <w:u w:val="none"/>
        </w:rPr>
        <w:t>YOUR</w:t>
      </w:r>
      <w:proofErr w:type="gramEnd"/>
      <w:r w:rsidRPr="0068123B">
        <w:rPr>
          <w:b/>
          <w:u w:val="none"/>
        </w:rPr>
        <w:t xml:space="preserve"> WORK BELOW</w:t>
      </w:r>
      <w:r>
        <w:rPr>
          <w:b/>
          <w:u w:val="none"/>
        </w:rPr>
        <w:t>:</w:t>
      </w:r>
    </w:p>
    <w:p w:rsidR="0068123B" w:rsidRDefault="0068123B" w:rsidP="0068123B"/>
    <w:p w:rsidR="0068123B" w:rsidRDefault="0068123B" w:rsidP="0068123B"/>
    <w:p w:rsidR="0068123B" w:rsidRPr="002D0AD2" w:rsidRDefault="000C290D" w:rsidP="0068123B">
      <w:pPr>
        <w:rPr>
          <w:sz w:val="24"/>
          <w:szCs w:val="24"/>
        </w:rPr>
      </w:pPr>
      <w:r w:rsidRPr="002D0AD2">
        <w:rPr>
          <w:sz w:val="24"/>
          <w:szCs w:val="24"/>
        </w:rPr>
        <w:t xml:space="preserve">Molarity = number of moles per solute / volume of the solution </w:t>
      </w:r>
    </w:p>
    <w:p w:rsidR="000C290D" w:rsidRPr="002D0AD2" w:rsidRDefault="000C290D" w:rsidP="0068123B">
      <w:pPr>
        <w:rPr>
          <w:sz w:val="24"/>
          <w:szCs w:val="24"/>
        </w:rPr>
      </w:pPr>
      <w:r w:rsidRPr="002D0AD2">
        <w:rPr>
          <w:sz w:val="24"/>
          <w:szCs w:val="24"/>
        </w:rPr>
        <w:t xml:space="preserve">Moles = </w:t>
      </w:r>
      <w:proofErr w:type="spellStart"/>
      <w:r w:rsidRPr="002D0AD2">
        <w:rPr>
          <w:sz w:val="24"/>
          <w:szCs w:val="24"/>
        </w:rPr>
        <w:t>m.v</w:t>
      </w:r>
      <w:proofErr w:type="spellEnd"/>
      <w:r w:rsidRPr="002D0AD2">
        <w:rPr>
          <w:sz w:val="24"/>
          <w:szCs w:val="24"/>
        </w:rPr>
        <w:t xml:space="preserve"> </w:t>
      </w:r>
    </w:p>
    <w:p w:rsidR="000C290D" w:rsidRPr="002D0AD2" w:rsidRDefault="000C290D" w:rsidP="0068123B">
      <w:pPr>
        <w:rPr>
          <w:sz w:val="24"/>
          <w:szCs w:val="24"/>
          <w:vertAlign w:val="subscript"/>
        </w:rPr>
      </w:pPr>
      <w:r w:rsidRPr="002D0AD2">
        <w:rPr>
          <w:sz w:val="24"/>
          <w:szCs w:val="24"/>
        </w:rPr>
        <w:t xml:space="preserve"> Molarity for </w:t>
      </w:r>
      <w:proofErr w:type="gramStart"/>
      <w:r w:rsidRPr="002D0AD2">
        <w:rPr>
          <w:sz w:val="24"/>
          <w:szCs w:val="24"/>
        </w:rPr>
        <w:t>Na</w:t>
      </w:r>
      <w:r w:rsidRPr="002D0AD2">
        <w:rPr>
          <w:sz w:val="24"/>
          <w:szCs w:val="24"/>
          <w:vertAlign w:val="subscript"/>
        </w:rPr>
        <w:t>2</w:t>
      </w:r>
      <w:r w:rsidRPr="002D0AD2">
        <w:rPr>
          <w:sz w:val="24"/>
          <w:szCs w:val="24"/>
        </w:rPr>
        <w:t>CO</w:t>
      </w:r>
      <w:r w:rsidRPr="002D0AD2">
        <w:rPr>
          <w:sz w:val="24"/>
          <w:szCs w:val="24"/>
          <w:vertAlign w:val="subscript"/>
        </w:rPr>
        <w:t>3  =</w:t>
      </w:r>
      <w:proofErr w:type="gramEnd"/>
      <w:r w:rsidRPr="002D0AD2">
        <w:rPr>
          <w:sz w:val="24"/>
          <w:szCs w:val="24"/>
          <w:vertAlign w:val="subscript"/>
        </w:rPr>
        <w:t xml:space="preserve"> </w:t>
      </w:r>
      <w:r w:rsidR="002D0AD2" w:rsidRPr="002D0AD2">
        <w:rPr>
          <w:sz w:val="24"/>
          <w:szCs w:val="24"/>
          <w:vertAlign w:val="subscript"/>
        </w:rPr>
        <w:t>89.99</w:t>
      </w:r>
    </w:p>
    <w:p w:rsidR="000C290D" w:rsidRPr="002D0AD2" w:rsidRDefault="000C290D" w:rsidP="0068123B">
      <w:pPr>
        <w:rPr>
          <w:sz w:val="24"/>
          <w:szCs w:val="24"/>
        </w:rPr>
      </w:pPr>
      <w:proofErr w:type="gramStart"/>
      <w:r w:rsidRPr="002D0AD2">
        <w:rPr>
          <w:sz w:val="24"/>
          <w:szCs w:val="24"/>
          <w:vertAlign w:val="subscript"/>
        </w:rPr>
        <w:t>molecular</w:t>
      </w:r>
      <w:proofErr w:type="gramEnd"/>
      <w:r w:rsidRPr="002D0AD2">
        <w:rPr>
          <w:sz w:val="24"/>
          <w:szCs w:val="24"/>
          <w:vertAlign w:val="subscript"/>
        </w:rPr>
        <w:t xml:space="preserve"> weight </w:t>
      </w:r>
      <w:r w:rsidRPr="002D0AD2">
        <w:rPr>
          <w:sz w:val="24"/>
          <w:szCs w:val="24"/>
        </w:rPr>
        <w:t>of  CoCl2 =129.84</w:t>
      </w:r>
    </w:p>
    <w:p w:rsidR="0068123B" w:rsidRPr="002D0AD2" w:rsidRDefault="002D0AD2" w:rsidP="0068123B">
      <w:pPr>
        <w:rPr>
          <w:sz w:val="24"/>
          <w:szCs w:val="24"/>
        </w:rPr>
      </w:pPr>
      <w:r w:rsidRPr="002D0AD2">
        <w:rPr>
          <w:sz w:val="24"/>
          <w:szCs w:val="24"/>
        </w:rPr>
        <w:t xml:space="preserve"> </w:t>
      </w:r>
      <w:proofErr w:type="gramStart"/>
      <w:r w:rsidRPr="002D0AD2">
        <w:rPr>
          <w:sz w:val="24"/>
          <w:szCs w:val="24"/>
        </w:rPr>
        <w:t>moles</w:t>
      </w:r>
      <w:proofErr w:type="gramEnd"/>
      <w:r w:rsidRPr="002D0AD2">
        <w:rPr>
          <w:sz w:val="24"/>
          <w:szCs w:val="24"/>
        </w:rPr>
        <w:t xml:space="preserve"> = </w:t>
      </w:r>
      <w:proofErr w:type="spellStart"/>
      <w:r w:rsidRPr="002D0AD2">
        <w:rPr>
          <w:sz w:val="24"/>
          <w:szCs w:val="24"/>
        </w:rPr>
        <w:t>m.v</w:t>
      </w:r>
      <w:proofErr w:type="spellEnd"/>
    </w:p>
    <w:p w:rsidR="002D0AD2" w:rsidRPr="002D0AD2" w:rsidRDefault="002D0AD2" w:rsidP="0068123B">
      <w:pPr>
        <w:rPr>
          <w:sz w:val="24"/>
          <w:szCs w:val="24"/>
        </w:rPr>
      </w:pPr>
      <w:proofErr w:type="gramStart"/>
      <w:r w:rsidRPr="002D0AD2">
        <w:rPr>
          <w:sz w:val="24"/>
          <w:szCs w:val="24"/>
        </w:rPr>
        <w:t>moles</w:t>
      </w:r>
      <w:proofErr w:type="gramEnd"/>
      <w:r w:rsidRPr="002D0AD2">
        <w:rPr>
          <w:sz w:val="24"/>
          <w:szCs w:val="24"/>
        </w:rPr>
        <w:t xml:space="preserve"> =89.88 *13/1000 tube 1 = 1.17</w:t>
      </w:r>
    </w:p>
    <w:p w:rsidR="002D0AD2" w:rsidRPr="002D0AD2" w:rsidRDefault="002D0AD2" w:rsidP="0068123B">
      <w:pPr>
        <w:rPr>
          <w:sz w:val="24"/>
          <w:szCs w:val="24"/>
        </w:rPr>
      </w:pPr>
      <w:proofErr w:type="gramStart"/>
      <w:r w:rsidRPr="002D0AD2">
        <w:rPr>
          <w:sz w:val="24"/>
          <w:szCs w:val="24"/>
        </w:rPr>
        <w:t>repeat</w:t>
      </w:r>
      <w:proofErr w:type="gramEnd"/>
      <w:r w:rsidRPr="002D0AD2">
        <w:rPr>
          <w:sz w:val="24"/>
          <w:szCs w:val="24"/>
        </w:rPr>
        <w:t xml:space="preserve"> the same for all others</w:t>
      </w:r>
    </w:p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Default="0068123B" w:rsidP="0068123B"/>
    <w:p w:rsidR="0068123B" w:rsidRPr="0068123B" w:rsidRDefault="0068123B" w:rsidP="0068123B"/>
    <w:tbl>
      <w:tblPr>
        <w:tblpPr w:leftFromText="180" w:rightFromText="180" w:vertAnchor="text" w:horzAnchor="margin" w:tblpX="108" w:tblpY="240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797"/>
        <w:gridCol w:w="1254"/>
        <w:gridCol w:w="1254"/>
        <w:gridCol w:w="1255"/>
        <w:gridCol w:w="1254"/>
        <w:gridCol w:w="1254"/>
        <w:gridCol w:w="1246"/>
      </w:tblGrid>
      <w:tr w:rsidR="009E61A4" w:rsidRPr="00A1457A" w:rsidTr="00E502D1">
        <w:tc>
          <w:tcPr>
            <w:tcW w:w="1978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caps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  <w:bCs/>
                <w:i/>
                <w:iCs/>
                <w:caps/>
              </w:rPr>
            </w:pPr>
            <w:r w:rsidRPr="00A1457A">
              <w:rPr>
                <w:rFonts w:ascii="Arial" w:hAnsi="Arial"/>
                <w:b/>
                <w:bCs/>
                <w:i/>
                <w:iCs/>
                <w:caps/>
              </w:rPr>
              <w:t>Test-tube #1</w:t>
            </w:r>
          </w:p>
        </w:tc>
        <w:tc>
          <w:tcPr>
            <w:tcW w:w="136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  <w:bCs/>
                <w:i/>
                <w:iCs/>
                <w:caps/>
              </w:rPr>
            </w:pPr>
            <w:r w:rsidRPr="00A1457A">
              <w:rPr>
                <w:rFonts w:ascii="Arial" w:hAnsi="Arial"/>
                <w:b/>
                <w:bCs/>
                <w:i/>
                <w:iCs/>
                <w:caps/>
              </w:rPr>
              <w:t>Test-tube #2</w:t>
            </w:r>
          </w:p>
        </w:tc>
        <w:tc>
          <w:tcPr>
            <w:tcW w:w="1363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  <w:bCs/>
                <w:i/>
                <w:iCs/>
                <w:caps/>
              </w:rPr>
            </w:pPr>
            <w:r w:rsidRPr="00A1457A">
              <w:rPr>
                <w:rFonts w:ascii="Arial" w:hAnsi="Arial"/>
                <w:b/>
                <w:bCs/>
                <w:i/>
                <w:iCs/>
                <w:caps/>
              </w:rPr>
              <w:t>Test-tube #3</w:t>
            </w:r>
          </w:p>
        </w:tc>
        <w:tc>
          <w:tcPr>
            <w:tcW w:w="136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  <w:bCs/>
                <w:i/>
                <w:iCs/>
                <w:caps/>
              </w:rPr>
            </w:pPr>
            <w:r w:rsidRPr="00A1457A">
              <w:rPr>
                <w:rFonts w:ascii="Arial" w:hAnsi="Arial"/>
                <w:b/>
                <w:bCs/>
                <w:i/>
                <w:iCs/>
                <w:caps/>
              </w:rPr>
              <w:t>Test-tube #4</w:t>
            </w:r>
          </w:p>
        </w:tc>
        <w:tc>
          <w:tcPr>
            <w:tcW w:w="136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  <w:bCs/>
                <w:i/>
                <w:iCs/>
                <w:caps/>
              </w:rPr>
            </w:pPr>
            <w:r w:rsidRPr="00A1457A">
              <w:rPr>
                <w:rFonts w:ascii="Arial" w:hAnsi="Arial"/>
                <w:b/>
                <w:bCs/>
                <w:i/>
                <w:iCs/>
                <w:caps/>
              </w:rPr>
              <w:t>Test-tube #5</w:t>
            </w:r>
          </w:p>
        </w:tc>
        <w:tc>
          <w:tcPr>
            <w:tcW w:w="1363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  <w:bCs/>
                <w:i/>
                <w:iCs/>
                <w:caps/>
              </w:rPr>
            </w:pPr>
            <w:r w:rsidRPr="00A1457A">
              <w:rPr>
                <w:rFonts w:ascii="Arial" w:hAnsi="Arial"/>
                <w:b/>
                <w:bCs/>
                <w:i/>
                <w:iCs/>
                <w:caps/>
              </w:rPr>
              <w:t>Test-tube #6</w:t>
            </w:r>
          </w:p>
        </w:tc>
      </w:tr>
      <w:tr w:rsidR="009E61A4" w:rsidRPr="00A1457A" w:rsidTr="00E502D1">
        <w:tc>
          <w:tcPr>
            <w:tcW w:w="1978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jc w:val="left"/>
              <w:rPr>
                <w:rFonts w:ascii="Arial" w:hAnsi="Arial" w:cs="Arial"/>
              </w:rPr>
            </w:pPr>
            <w:r w:rsidRPr="00A1457A">
              <w:rPr>
                <w:rFonts w:ascii="Arial" w:hAnsi="Arial" w:cs="Arial"/>
              </w:rPr>
              <w:t>Excess Co</w:t>
            </w:r>
            <w:r w:rsidRPr="00A1457A">
              <w:rPr>
                <w:rFonts w:ascii="Arial" w:hAnsi="Arial" w:cs="Arial"/>
                <w:vertAlign w:val="superscript"/>
              </w:rPr>
              <w:t xml:space="preserve">2+ </w:t>
            </w:r>
            <w:r w:rsidRPr="00A1457A">
              <w:rPr>
                <w:rFonts w:ascii="Arial" w:hAnsi="Arial" w:cs="Arial"/>
              </w:rPr>
              <w:t>or CO</w:t>
            </w:r>
            <w:r w:rsidRPr="00A1457A">
              <w:rPr>
                <w:rFonts w:ascii="Arial" w:hAnsi="Arial" w:cs="Arial"/>
                <w:vertAlign w:val="subscript"/>
              </w:rPr>
              <w:t>3</w:t>
            </w:r>
            <w:r w:rsidRPr="00A1457A">
              <w:rPr>
                <w:rFonts w:ascii="Arial" w:hAnsi="Arial" w:cs="Arial"/>
                <w:vertAlign w:val="superscript"/>
              </w:rPr>
              <w:t>2-</w:t>
            </w:r>
            <w:r w:rsidRPr="00A1457A">
              <w:rPr>
                <w:rFonts w:ascii="Arial" w:hAnsi="Arial" w:cs="Arial"/>
              </w:rPr>
              <w:t xml:space="preserve"> present?</w:t>
            </w:r>
          </w:p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A1457A" w:rsidRDefault="001D5F9B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 w:rsidRPr="001D5F9B">
              <w:rPr>
                <w:rFonts w:ascii="Arial" w:hAnsi="Arial" w:cs="Arial"/>
              </w:rPr>
              <w:t>Excess</w:t>
            </w:r>
            <w:r>
              <w:rPr>
                <w:rFonts w:ascii="Arial" w:hAnsi="Arial" w:cs="Arial"/>
              </w:rPr>
              <w:t xml:space="preserve"> </w:t>
            </w:r>
            <w:r w:rsidRPr="001D5F9B">
              <w:rPr>
                <w:rFonts w:ascii="Arial" w:hAnsi="Arial" w:cs="Arial"/>
                <w:sz w:val="20"/>
              </w:rPr>
              <w:t xml:space="preserve"> </w:t>
            </w:r>
            <w:r w:rsidRPr="001D5F9B">
              <w:rPr>
                <w:rFonts w:ascii="Arial" w:hAnsi="Arial" w:cs="Arial"/>
              </w:rPr>
              <w:t>CO</w:t>
            </w:r>
            <w:r w:rsidRPr="001D5F9B">
              <w:rPr>
                <w:rFonts w:ascii="Arial" w:hAnsi="Arial" w:cs="Arial"/>
                <w:vertAlign w:val="subscript"/>
              </w:rPr>
              <w:t>3</w:t>
            </w:r>
            <w:r w:rsidRPr="001D5F9B">
              <w:rPr>
                <w:rFonts w:ascii="Arial" w:hAnsi="Arial" w:cs="Arial"/>
                <w:vertAlign w:val="superscript"/>
              </w:rPr>
              <w:t>2-</w:t>
            </w:r>
            <w:r w:rsidRPr="001D5F9B">
              <w:rPr>
                <w:rFonts w:ascii="Arial" w:hAnsi="Arial" w:cs="Arial"/>
              </w:rPr>
              <w:t xml:space="preserve"> present 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62" w:type="dxa"/>
            <w:shd w:val="clear" w:color="auto" w:fill="auto"/>
          </w:tcPr>
          <w:p w:rsidR="009E61A4" w:rsidRPr="00A1457A" w:rsidRDefault="001D5F9B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 w:rsidRPr="001D5F9B">
              <w:rPr>
                <w:rFonts w:ascii="Arial" w:hAnsi="Arial" w:cs="Arial"/>
              </w:rPr>
              <w:t>Excess  CO</w:t>
            </w:r>
            <w:r w:rsidRPr="001D5F9B">
              <w:rPr>
                <w:rFonts w:ascii="Arial" w:hAnsi="Arial" w:cs="Arial"/>
                <w:vertAlign w:val="subscript"/>
              </w:rPr>
              <w:t>3</w:t>
            </w:r>
            <w:r w:rsidRPr="001D5F9B">
              <w:rPr>
                <w:rFonts w:ascii="Arial" w:hAnsi="Arial" w:cs="Arial"/>
                <w:vertAlign w:val="superscript"/>
              </w:rPr>
              <w:t>2-</w:t>
            </w:r>
            <w:r w:rsidRPr="001D5F9B">
              <w:rPr>
                <w:rFonts w:ascii="Arial" w:hAnsi="Arial" w:cs="Arial"/>
              </w:rPr>
              <w:t xml:space="preserve"> present  </w:t>
            </w:r>
          </w:p>
        </w:tc>
        <w:tc>
          <w:tcPr>
            <w:tcW w:w="1363" w:type="dxa"/>
            <w:shd w:val="clear" w:color="auto" w:fill="auto"/>
          </w:tcPr>
          <w:p w:rsidR="009E61A4" w:rsidRPr="00A1457A" w:rsidRDefault="001D5F9B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 w:rsidRPr="001D5F9B">
              <w:rPr>
                <w:rFonts w:ascii="Arial" w:hAnsi="Arial" w:cs="Arial"/>
              </w:rPr>
              <w:t>Excess  CO</w:t>
            </w:r>
            <w:r w:rsidRPr="001D5F9B">
              <w:rPr>
                <w:rFonts w:ascii="Arial" w:hAnsi="Arial" w:cs="Arial"/>
                <w:vertAlign w:val="subscript"/>
              </w:rPr>
              <w:t>3</w:t>
            </w:r>
            <w:r w:rsidRPr="001D5F9B">
              <w:rPr>
                <w:rFonts w:ascii="Arial" w:hAnsi="Arial" w:cs="Arial"/>
                <w:vertAlign w:val="superscript"/>
              </w:rPr>
              <w:t>2-</w:t>
            </w:r>
            <w:r w:rsidRPr="001D5F9B">
              <w:rPr>
                <w:rFonts w:ascii="Arial" w:hAnsi="Arial" w:cs="Arial"/>
              </w:rPr>
              <w:t xml:space="preserve"> present  </w:t>
            </w:r>
          </w:p>
        </w:tc>
        <w:tc>
          <w:tcPr>
            <w:tcW w:w="1362" w:type="dxa"/>
            <w:shd w:val="clear" w:color="auto" w:fill="auto"/>
          </w:tcPr>
          <w:p w:rsidR="009E61A4" w:rsidRPr="00A1457A" w:rsidRDefault="001D5F9B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 w:rsidRPr="001D5F9B">
              <w:rPr>
                <w:rFonts w:ascii="Arial" w:hAnsi="Arial" w:cs="Arial"/>
              </w:rPr>
              <w:t>Excess  CO</w:t>
            </w:r>
            <w:r w:rsidRPr="001D5F9B">
              <w:rPr>
                <w:rFonts w:ascii="Arial" w:hAnsi="Arial" w:cs="Arial"/>
                <w:vertAlign w:val="subscript"/>
              </w:rPr>
              <w:t>3</w:t>
            </w:r>
            <w:r w:rsidRPr="001D5F9B">
              <w:rPr>
                <w:rFonts w:ascii="Arial" w:hAnsi="Arial" w:cs="Arial"/>
                <w:vertAlign w:val="superscript"/>
              </w:rPr>
              <w:t>2-</w:t>
            </w:r>
            <w:r w:rsidRPr="001D5F9B">
              <w:rPr>
                <w:rFonts w:ascii="Arial" w:hAnsi="Arial" w:cs="Arial"/>
              </w:rPr>
              <w:t xml:space="preserve"> present  </w:t>
            </w:r>
          </w:p>
        </w:tc>
        <w:tc>
          <w:tcPr>
            <w:tcW w:w="1362" w:type="dxa"/>
            <w:shd w:val="clear" w:color="auto" w:fill="auto"/>
          </w:tcPr>
          <w:p w:rsidR="009E61A4" w:rsidRPr="00A1457A" w:rsidRDefault="00106DBF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  <w:r w:rsidR="001D5F9B">
              <w:rPr>
                <w:rFonts w:ascii="Arial" w:hAnsi="Arial" w:cs="Arial"/>
              </w:rPr>
              <w:t xml:space="preserve"> present</w:t>
            </w:r>
          </w:p>
        </w:tc>
        <w:tc>
          <w:tcPr>
            <w:tcW w:w="1363" w:type="dxa"/>
            <w:shd w:val="clear" w:color="auto" w:fill="auto"/>
          </w:tcPr>
          <w:p w:rsidR="009E61A4" w:rsidRPr="00106DBF" w:rsidRDefault="00106DBF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 w:rsidRPr="00106DBF">
              <w:rPr>
                <w:rFonts w:ascii="Arial" w:hAnsi="Arial" w:cs="Arial"/>
              </w:rPr>
              <w:t>Excess Co</w:t>
            </w:r>
            <w:r w:rsidRPr="00106DBF">
              <w:rPr>
                <w:rFonts w:ascii="Arial" w:hAnsi="Arial" w:cs="Arial"/>
                <w:vertAlign w:val="superscript"/>
              </w:rPr>
              <w:t>2+</w:t>
            </w:r>
            <w:r>
              <w:rPr>
                <w:rFonts w:ascii="Arial" w:hAnsi="Arial" w:cs="Arial"/>
                <w:vertAlign w:val="superscript"/>
              </w:rPr>
              <w:t xml:space="preserve"> </w:t>
            </w:r>
          </w:p>
        </w:tc>
      </w:tr>
      <w:tr w:rsidR="009E61A4" w:rsidRPr="00A1457A" w:rsidTr="00E502D1">
        <w:tc>
          <w:tcPr>
            <w:tcW w:w="1978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 w:rsidRPr="00A1457A">
              <w:rPr>
                <w:rFonts w:ascii="Arial" w:hAnsi="Arial" w:cs="Arial"/>
              </w:rPr>
              <w:t>Moles of Co</w:t>
            </w:r>
            <w:r w:rsidRPr="00A1457A">
              <w:rPr>
                <w:rFonts w:ascii="Arial" w:hAnsi="Arial" w:cs="Arial"/>
                <w:szCs w:val="24"/>
                <w:vertAlign w:val="superscript"/>
              </w:rPr>
              <w:t>2+</w:t>
            </w:r>
            <w:r w:rsidRPr="00A1457A">
              <w:rPr>
                <w:rFonts w:ascii="Arial" w:hAnsi="Arial" w:cs="Arial"/>
              </w:rPr>
              <w:t xml:space="preserve"> in excess</w:t>
            </w:r>
          </w:p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A1457A" w:rsidRDefault="00D939CE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Excess  by </w:t>
            </w:r>
          </w:p>
        </w:tc>
        <w:tc>
          <w:tcPr>
            <w:tcW w:w="136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3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3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</w:tr>
      <w:tr w:rsidR="009E61A4" w:rsidRPr="00A1457A" w:rsidTr="00E502D1">
        <w:tc>
          <w:tcPr>
            <w:tcW w:w="1978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 w:rsidRPr="00A1457A">
              <w:rPr>
                <w:rFonts w:ascii="Arial" w:hAnsi="Arial" w:cs="Arial"/>
              </w:rPr>
              <w:t>Moles of CO</w:t>
            </w:r>
            <w:r w:rsidRPr="00A1457A">
              <w:rPr>
                <w:rFonts w:ascii="Arial" w:hAnsi="Arial" w:cs="Arial"/>
                <w:szCs w:val="24"/>
                <w:vertAlign w:val="subscript"/>
              </w:rPr>
              <w:t>3</w:t>
            </w:r>
            <w:r w:rsidRPr="00A1457A">
              <w:rPr>
                <w:rFonts w:ascii="Arial" w:hAnsi="Arial" w:cs="Arial"/>
                <w:szCs w:val="24"/>
                <w:vertAlign w:val="superscript"/>
              </w:rPr>
              <w:t>2-</w:t>
            </w:r>
            <w:r w:rsidRPr="00A1457A">
              <w:rPr>
                <w:rFonts w:ascii="Arial" w:hAnsi="Arial" w:cs="Arial"/>
              </w:rPr>
              <w:t xml:space="preserve"> in excess</w:t>
            </w:r>
          </w:p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3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3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</w:tr>
      <w:tr w:rsidR="009E61A4" w:rsidRPr="00A1457A" w:rsidTr="00E502D1">
        <w:tc>
          <w:tcPr>
            <w:tcW w:w="1978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  <w:r w:rsidRPr="00A1457A">
              <w:rPr>
                <w:rFonts w:ascii="Arial" w:hAnsi="Arial" w:cs="Arial"/>
              </w:rPr>
              <w:t>Theoretical Yield of CoCO</w:t>
            </w:r>
            <w:r w:rsidRPr="00A1457A">
              <w:rPr>
                <w:rFonts w:ascii="Arial" w:hAnsi="Arial" w:cs="Arial"/>
                <w:vertAlign w:val="subscript"/>
              </w:rPr>
              <w:t>3</w:t>
            </w:r>
            <w:r w:rsidRPr="00A1457A">
              <w:rPr>
                <w:rFonts w:ascii="Arial" w:hAnsi="Arial" w:cs="Arial"/>
              </w:rPr>
              <w:t xml:space="preserve"> (moles)</w:t>
            </w:r>
          </w:p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3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63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</w:tr>
    </w:tbl>
    <w:p w:rsidR="009E61A4" w:rsidRDefault="009E61A4" w:rsidP="0068123B">
      <w:pPr>
        <w:pStyle w:val="Heading1"/>
        <w:spacing w:line="360" w:lineRule="auto"/>
        <w:ind w:right="-234"/>
        <w:jc w:val="center"/>
        <w:rPr>
          <w:rFonts w:cs="Arial"/>
          <w:b/>
          <w:iCs/>
          <w:caps/>
          <w:u w:val="none"/>
        </w:rPr>
      </w:pPr>
    </w:p>
    <w:p w:rsidR="0068123B" w:rsidRPr="0068123B" w:rsidRDefault="0068123B" w:rsidP="0068123B">
      <w:pPr>
        <w:jc w:val="center"/>
        <w:rPr>
          <w:rFonts w:ascii="Arial" w:hAnsi="Arial" w:cs="Arial"/>
          <w:b/>
          <w:sz w:val="24"/>
          <w:szCs w:val="24"/>
        </w:rPr>
      </w:pPr>
      <w:r w:rsidRPr="0068123B">
        <w:rPr>
          <w:rFonts w:ascii="Arial" w:hAnsi="Arial" w:cs="Arial"/>
          <w:b/>
          <w:sz w:val="24"/>
          <w:szCs w:val="24"/>
          <w:highlight w:val="yellow"/>
        </w:rPr>
        <w:t>YOU MUST WATCH THE VIDEO</w:t>
      </w: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9E61A4" w:rsidRDefault="009E61A4" w:rsidP="009E61A4">
      <w:pPr>
        <w:jc w:val="both"/>
        <w:rPr>
          <w:rFonts w:ascii="Arial" w:hAnsi="Arial" w:cs="Arial"/>
          <w:b/>
          <w:sz w:val="24"/>
          <w:szCs w:val="24"/>
        </w:rPr>
      </w:pPr>
      <w:r w:rsidRPr="00682033">
        <w:rPr>
          <w:rFonts w:ascii="Arial" w:hAnsi="Arial" w:cs="Arial"/>
          <w:b/>
          <w:sz w:val="24"/>
          <w:szCs w:val="24"/>
        </w:rPr>
        <w:t>PART II:</w:t>
      </w:r>
      <w:r>
        <w:rPr>
          <w:rFonts w:ascii="Arial" w:hAnsi="Arial" w:cs="Arial"/>
          <w:b/>
          <w:sz w:val="24"/>
          <w:szCs w:val="24"/>
        </w:rPr>
        <w:t xml:space="preserve"> Verification of Limiting Reagent</w:t>
      </w:r>
    </w:p>
    <w:p w:rsidR="009E61A4" w:rsidRPr="00682033" w:rsidRDefault="009E61A4" w:rsidP="009E61A4">
      <w:pPr>
        <w:jc w:val="both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8"/>
        <w:gridCol w:w="1282"/>
        <w:gridCol w:w="1282"/>
        <w:gridCol w:w="1282"/>
        <w:gridCol w:w="1282"/>
        <w:gridCol w:w="1282"/>
        <w:gridCol w:w="1282"/>
      </w:tblGrid>
      <w:tr w:rsidR="00106DBF" w:rsidTr="00106DBF">
        <w:tc>
          <w:tcPr>
            <w:tcW w:w="2165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b/>
              </w:rPr>
            </w:pPr>
            <w:r w:rsidRPr="00A1457A">
              <w:rPr>
                <w:rFonts w:ascii="Arial" w:hAnsi="Arial" w:cs="Arial"/>
                <w:b/>
              </w:rPr>
              <w:t>Observations of</w:t>
            </w:r>
          </w:p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  <w:b/>
              </w:rPr>
            </w:pPr>
            <w:r w:rsidRPr="00A1457A">
              <w:rPr>
                <w:rFonts w:ascii="Arial" w:hAnsi="Arial" w:cs="Arial"/>
                <w:b/>
              </w:rPr>
              <w:t xml:space="preserve"> precipitate formation</w:t>
            </w:r>
          </w:p>
        </w:tc>
        <w:tc>
          <w:tcPr>
            <w:tcW w:w="1331" w:type="dxa"/>
            <w:tcBorders>
              <w:bottom w:val="single" w:sz="4" w:space="0" w:color="auto"/>
            </w:tcBorders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#1</w:t>
            </w:r>
          </w:p>
        </w:tc>
        <w:tc>
          <w:tcPr>
            <w:tcW w:w="1331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#2</w:t>
            </w:r>
          </w:p>
        </w:tc>
        <w:tc>
          <w:tcPr>
            <w:tcW w:w="1331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#3</w:t>
            </w:r>
          </w:p>
        </w:tc>
        <w:tc>
          <w:tcPr>
            <w:tcW w:w="1331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#4</w:t>
            </w:r>
          </w:p>
        </w:tc>
        <w:tc>
          <w:tcPr>
            <w:tcW w:w="1331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#5</w:t>
            </w:r>
          </w:p>
        </w:tc>
        <w:tc>
          <w:tcPr>
            <w:tcW w:w="1332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jc w:val="center"/>
              <w:rPr>
                <w:rFonts w:ascii="Arial" w:hAnsi="Arial"/>
                <w:b/>
              </w:rPr>
            </w:pPr>
            <w:r w:rsidRPr="00A1457A">
              <w:rPr>
                <w:rFonts w:ascii="Arial" w:hAnsi="Arial"/>
                <w:b/>
              </w:rPr>
              <w:t>Test-tube #6</w:t>
            </w:r>
          </w:p>
        </w:tc>
      </w:tr>
      <w:tr w:rsidR="00106DBF" w:rsidTr="00106DBF">
        <w:tc>
          <w:tcPr>
            <w:tcW w:w="2165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jc w:val="left"/>
              <w:rPr>
                <w:rFonts w:ascii="Arial" w:hAnsi="Arial" w:cs="Arial"/>
              </w:rPr>
            </w:pPr>
            <w:r w:rsidRPr="00A1457A">
              <w:rPr>
                <w:rFonts w:ascii="Arial" w:hAnsi="Arial" w:cs="Arial"/>
              </w:rPr>
              <w:t>Reaction of supernatant liq. with Na</w:t>
            </w:r>
            <w:r w:rsidRPr="00A1457A">
              <w:rPr>
                <w:rFonts w:ascii="Arial" w:hAnsi="Arial" w:cs="Arial"/>
                <w:vertAlign w:val="subscript"/>
              </w:rPr>
              <w:t>3</w:t>
            </w:r>
            <w:r w:rsidRPr="00A1457A">
              <w:rPr>
                <w:rFonts w:ascii="Arial" w:hAnsi="Arial" w:cs="Arial"/>
              </w:rPr>
              <w:t>PO</w:t>
            </w:r>
            <w:r w:rsidRPr="00A1457A">
              <w:rPr>
                <w:rFonts w:ascii="Arial" w:hAnsi="Arial" w:cs="Arial"/>
                <w:vertAlign w:val="subscript"/>
              </w:rPr>
              <w:t>4</w:t>
            </w:r>
          </w:p>
          <w:p w:rsidR="009E61A4" w:rsidRPr="00A1457A" w:rsidRDefault="009E61A4" w:rsidP="00E502D1">
            <w:pPr>
              <w:pStyle w:val="BodyText2"/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331" w:type="dxa"/>
            <w:tcBorders>
              <w:bottom w:val="single" w:sz="4" w:space="0" w:color="auto"/>
            </w:tcBorders>
            <w:shd w:val="clear" w:color="auto" w:fill="auto"/>
          </w:tcPr>
          <w:p w:rsidR="009E61A4" w:rsidRPr="00A1457A" w:rsidRDefault="00106DBF" w:rsidP="00E502D1">
            <w:pPr>
              <w:pStyle w:val="BodyText2"/>
              <w:spacing w:line="360" w:lineRule="auto"/>
              <w:rPr>
                <w:rFonts w:ascii="Arial" w:hAnsi="Arial" w:cs="Arial"/>
                <w:b/>
                <w:caps/>
              </w:rPr>
            </w:pPr>
            <w:r w:rsidRPr="00106DBF">
              <w:rPr>
                <w:rFonts w:ascii="Arial" w:hAnsi="Arial" w:cs="Arial"/>
              </w:rPr>
              <w:t>No</w:t>
            </w:r>
            <w:r w:rsidRPr="00106DBF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 xml:space="preserve">precipitate formed. </w:t>
            </w:r>
            <w:r w:rsidRPr="00106DBF">
              <w:rPr>
                <w:rFonts w:ascii="Arial" w:hAnsi="Arial" w:cs="Arial"/>
                <w:szCs w:val="24"/>
              </w:rPr>
              <w:t>Co</w:t>
            </w:r>
            <w:r w:rsidRPr="00106DBF">
              <w:rPr>
                <w:rFonts w:ascii="Arial" w:hAnsi="Arial" w:cs="Arial"/>
                <w:szCs w:val="24"/>
                <w:vertAlign w:val="superscript"/>
              </w:rPr>
              <w:t>2+</w:t>
            </w:r>
            <w:r w:rsidRPr="00106DBF">
              <w:rPr>
                <w:rFonts w:ascii="Arial" w:hAnsi="Arial" w:cs="Arial"/>
                <w:szCs w:val="24"/>
              </w:rPr>
              <w:t xml:space="preserve"> ions </w:t>
            </w:r>
            <w:r>
              <w:rPr>
                <w:rFonts w:ascii="Arial" w:hAnsi="Arial" w:cs="Arial"/>
                <w:szCs w:val="24"/>
              </w:rPr>
              <w:t>absent</w:t>
            </w:r>
            <w:r w:rsidR="00036C48">
              <w:rPr>
                <w:rFonts w:ascii="Arial" w:hAnsi="Arial" w:cs="Arial"/>
                <w:b/>
                <w:caps/>
              </w:rPr>
              <w:t xml:space="preserve"> </w:t>
            </w:r>
          </w:p>
        </w:tc>
        <w:tc>
          <w:tcPr>
            <w:tcW w:w="1331" w:type="dxa"/>
            <w:shd w:val="clear" w:color="auto" w:fill="auto"/>
          </w:tcPr>
          <w:p w:rsidR="009E61A4" w:rsidRPr="00A1457A" w:rsidRDefault="00106DBF" w:rsidP="00E502D1">
            <w:pPr>
              <w:pStyle w:val="BodyText2"/>
              <w:rPr>
                <w:rFonts w:ascii="Arial" w:hAnsi="Arial" w:cs="Arial"/>
                <w:b/>
              </w:rPr>
            </w:pPr>
            <w:r w:rsidRPr="00106DBF">
              <w:rPr>
                <w:rFonts w:ascii="Arial" w:hAnsi="Arial" w:cs="Arial"/>
              </w:rPr>
              <w:t>No</w:t>
            </w:r>
            <w:r w:rsidRPr="00106DBF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 xml:space="preserve">precipitate formed. </w:t>
            </w:r>
            <w:r w:rsidRPr="00106DBF">
              <w:rPr>
                <w:rFonts w:ascii="Arial" w:hAnsi="Arial" w:cs="Arial"/>
                <w:szCs w:val="24"/>
              </w:rPr>
              <w:t>Co</w:t>
            </w:r>
            <w:r w:rsidRPr="00106DBF">
              <w:rPr>
                <w:rFonts w:ascii="Arial" w:hAnsi="Arial" w:cs="Arial"/>
                <w:szCs w:val="24"/>
                <w:vertAlign w:val="superscript"/>
              </w:rPr>
              <w:t>2+</w:t>
            </w:r>
            <w:r w:rsidRPr="00106DBF">
              <w:rPr>
                <w:rFonts w:ascii="Arial" w:hAnsi="Arial" w:cs="Arial"/>
                <w:szCs w:val="24"/>
              </w:rPr>
              <w:t xml:space="preserve"> ions </w:t>
            </w:r>
            <w:r>
              <w:rPr>
                <w:rFonts w:ascii="Arial" w:hAnsi="Arial" w:cs="Arial"/>
                <w:szCs w:val="24"/>
              </w:rPr>
              <w:t>absent</w:t>
            </w:r>
          </w:p>
        </w:tc>
        <w:tc>
          <w:tcPr>
            <w:tcW w:w="1331" w:type="dxa"/>
            <w:shd w:val="clear" w:color="auto" w:fill="auto"/>
          </w:tcPr>
          <w:p w:rsidR="009E61A4" w:rsidRPr="00A1457A" w:rsidRDefault="00106DBF" w:rsidP="00E502D1">
            <w:pPr>
              <w:pStyle w:val="BodyText2"/>
              <w:rPr>
                <w:rFonts w:ascii="Arial" w:hAnsi="Arial" w:cs="Arial"/>
                <w:b/>
              </w:rPr>
            </w:pPr>
            <w:r w:rsidRPr="00106DBF">
              <w:rPr>
                <w:rFonts w:ascii="Arial" w:hAnsi="Arial" w:cs="Arial"/>
              </w:rPr>
              <w:t>No</w:t>
            </w:r>
            <w:r w:rsidRPr="00106DBF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 xml:space="preserve">precipitate formed. </w:t>
            </w:r>
            <w:r w:rsidRPr="00106DBF">
              <w:rPr>
                <w:rFonts w:ascii="Arial" w:hAnsi="Arial" w:cs="Arial"/>
                <w:szCs w:val="24"/>
              </w:rPr>
              <w:t>Co</w:t>
            </w:r>
            <w:r w:rsidRPr="00106DBF">
              <w:rPr>
                <w:rFonts w:ascii="Arial" w:hAnsi="Arial" w:cs="Arial"/>
                <w:szCs w:val="24"/>
                <w:vertAlign w:val="superscript"/>
              </w:rPr>
              <w:t>2+</w:t>
            </w:r>
            <w:r w:rsidRPr="00106DBF">
              <w:rPr>
                <w:rFonts w:ascii="Arial" w:hAnsi="Arial" w:cs="Arial"/>
                <w:szCs w:val="24"/>
              </w:rPr>
              <w:t xml:space="preserve"> ions </w:t>
            </w:r>
            <w:r>
              <w:rPr>
                <w:rFonts w:ascii="Arial" w:hAnsi="Arial" w:cs="Arial"/>
                <w:szCs w:val="24"/>
              </w:rPr>
              <w:t>absent</w:t>
            </w:r>
          </w:p>
        </w:tc>
        <w:tc>
          <w:tcPr>
            <w:tcW w:w="1331" w:type="dxa"/>
            <w:shd w:val="clear" w:color="auto" w:fill="auto"/>
          </w:tcPr>
          <w:p w:rsidR="009E61A4" w:rsidRPr="00A1457A" w:rsidRDefault="00106DBF" w:rsidP="00E502D1">
            <w:pPr>
              <w:pStyle w:val="BodyText2"/>
              <w:rPr>
                <w:rFonts w:ascii="Arial" w:hAnsi="Arial" w:cs="Arial"/>
                <w:b/>
              </w:rPr>
            </w:pPr>
            <w:r w:rsidRPr="00106DBF">
              <w:rPr>
                <w:rFonts w:ascii="Arial" w:hAnsi="Arial" w:cs="Arial"/>
              </w:rPr>
              <w:t>No</w:t>
            </w:r>
            <w:r w:rsidRPr="00106DBF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 xml:space="preserve">precipitate formed. </w:t>
            </w:r>
            <w:r w:rsidRPr="00106DBF">
              <w:rPr>
                <w:rFonts w:ascii="Arial" w:hAnsi="Arial" w:cs="Arial"/>
                <w:szCs w:val="24"/>
              </w:rPr>
              <w:t>Co</w:t>
            </w:r>
            <w:r w:rsidRPr="00106DBF">
              <w:rPr>
                <w:rFonts w:ascii="Arial" w:hAnsi="Arial" w:cs="Arial"/>
                <w:szCs w:val="24"/>
                <w:vertAlign w:val="superscript"/>
              </w:rPr>
              <w:t>2+</w:t>
            </w:r>
            <w:r w:rsidRPr="00106DBF">
              <w:rPr>
                <w:rFonts w:ascii="Arial" w:hAnsi="Arial" w:cs="Arial"/>
                <w:szCs w:val="24"/>
              </w:rPr>
              <w:t xml:space="preserve"> ions </w:t>
            </w:r>
            <w:r>
              <w:rPr>
                <w:rFonts w:ascii="Arial" w:hAnsi="Arial" w:cs="Arial"/>
                <w:szCs w:val="24"/>
              </w:rPr>
              <w:t>absent</w:t>
            </w:r>
          </w:p>
        </w:tc>
        <w:tc>
          <w:tcPr>
            <w:tcW w:w="1331" w:type="dxa"/>
            <w:shd w:val="clear" w:color="auto" w:fill="auto"/>
          </w:tcPr>
          <w:p w:rsidR="009E61A4" w:rsidRPr="00A1457A" w:rsidRDefault="00106DBF" w:rsidP="00106DBF">
            <w:pPr>
              <w:pStyle w:val="BodyText2"/>
              <w:rPr>
                <w:rFonts w:ascii="Arial" w:hAnsi="Arial" w:cs="Arial"/>
                <w:b/>
              </w:rPr>
            </w:pPr>
            <w:r w:rsidRPr="00106DBF">
              <w:rPr>
                <w:rFonts w:ascii="Arial" w:hAnsi="Arial" w:cs="Arial"/>
              </w:rPr>
              <w:t>No</w:t>
            </w:r>
            <w:r w:rsidRPr="00106DBF">
              <w:rPr>
                <w:rFonts w:ascii="Arial" w:hAnsi="Arial" w:cs="Arial"/>
                <w:szCs w:val="24"/>
              </w:rPr>
              <w:t xml:space="preserve"> </w:t>
            </w:r>
            <w:r>
              <w:rPr>
                <w:rFonts w:ascii="Arial" w:hAnsi="Arial" w:cs="Arial"/>
                <w:szCs w:val="24"/>
              </w:rPr>
              <w:t>p</w:t>
            </w:r>
            <w:r>
              <w:rPr>
                <w:rFonts w:ascii="Arial" w:hAnsi="Arial" w:cs="Arial"/>
                <w:szCs w:val="24"/>
              </w:rPr>
              <w:t xml:space="preserve">recipitate formed. </w:t>
            </w:r>
            <w:r w:rsidRPr="00106DBF">
              <w:rPr>
                <w:rFonts w:ascii="Arial" w:hAnsi="Arial" w:cs="Arial"/>
                <w:szCs w:val="24"/>
              </w:rPr>
              <w:t>Co</w:t>
            </w:r>
            <w:r w:rsidRPr="00106DBF">
              <w:rPr>
                <w:rFonts w:ascii="Arial" w:hAnsi="Arial" w:cs="Arial"/>
                <w:szCs w:val="24"/>
                <w:vertAlign w:val="superscript"/>
              </w:rPr>
              <w:t>2+</w:t>
            </w:r>
            <w:r w:rsidRPr="00106DBF">
              <w:rPr>
                <w:rFonts w:ascii="Arial" w:hAnsi="Arial" w:cs="Arial"/>
                <w:szCs w:val="24"/>
              </w:rPr>
              <w:t xml:space="preserve"> ions </w:t>
            </w:r>
            <w:r>
              <w:rPr>
                <w:rFonts w:ascii="Arial" w:hAnsi="Arial" w:cs="Arial"/>
                <w:szCs w:val="24"/>
              </w:rPr>
              <w:t>absent</w:t>
            </w:r>
          </w:p>
        </w:tc>
        <w:tc>
          <w:tcPr>
            <w:tcW w:w="1332" w:type="dxa"/>
            <w:shd w:val="clear" w:color="auto" w:fill="auto"/>
          </w:tcPr>
          <w:p w:rsidR="009E61A4" w:rsidRPr="00A1457A" w:rsidRDefault="00036C48" w:rsidP="00E502D1">
            <w:pPr>
              <w:pStyle w:val="BodyText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Cs w:val="24"/>
              </w:rPr>
              <w:t xml:space="preserve">Precipitate formed. </w:t>
            </w:r>
            <w:r w:rsidR="00106DBF" w:rsidRPr="00106DBF">
              <w:rPr>
                <w:rFonts w:ascii="Arial" w:hAnsi="Arial" w:cs="Arial"/>
                <w:szCs w:val="24"/>
              </w:rPr>
              <w:t>Co</w:t>
            </w:r>
            <w:r w:rsidR="00106DBF" w:rsidRPr="00106DBF">
              <w:rPr>
                <w:rFonts w:ascii="Arial" w:hAnsi="Arial" w:cs="Arial"/>
                <w:szCs w:val="24"/>
                <w:vertAlign w:val="superscript"/>
              </w:rPr>
              <w:t>2+</w:t>
            </w:r>
            <w:r w:rsidR="00106DBF" w:rsidRPr="00106DBF">
              <w:rPr>
                <w:rFonts w:ascii="Arial" w:hAnsi="Arial" w:cs="Arial"/>
                <w:szCs w:val="24"/>
              </w:rPr>
              <w:t xml:space="preserve"> ions </w:t>
            </w:r>
            <w:r>
              <w:rPr>
                <w:rFonts w:ascii="Arial" w:hAnsi="Arial" w:cs="Arial"/>
                <w:szCs w:val="24"/>
              </w:rPr>
              <w:t>present</w:t>
            </w:r>
          </w:p>
        </w:tc>
      </w:tr>
      <w:tr w:rsidR="00106DBF" w:rsidTr="00106DBF">
        <w:tc>
          <w:tcPr>
            <w:tcW w:w="2165" w:type="dxa"/>
            <w:shd w:val="clear" w:color="auto" w:fill="auto"/>
          </w:tcPr>
          <w:p w:rsidR="009E61A4" w:rsidRPr="00A1457A" w:rsidRDefault="009E61A4" w:rsidP="00E502D1">
            <w:pPr>
              <w:pStyle w:val="BodyText2"/>
              <w:spacing w:line="360" w:lineRule="auto"/>
              <w:jc w:val="left"/>
              <w:rPr>
                <w:rFonts w:ascii="Arial" w:hAnsi="Arial" w:cs="Arial"/>
              </w:rPr>
            </w:pPr>
            <w:r w:rsidRPr="00A1457A">
              <w:rPr>
                <w:rFonts w:ascii="Arial" w:hAnsi="Arial" w:cs="Arial"/>
              </w:rPr>
              <w:lastRenderedPageBreak/>
              <w:t>Reaction of supernatant liquid with BaCl</w:t>
            </w:r>
            <w:r w:rsidRPr="00A1457A">
              <w:rPr>
                <w:rFonts w:ascii="Arial" w:hAnsi="Arial" w:cs="Arial"/>
                <w:vertAlign w:val="subscript"/>
              </w:rPr>
              <w:t>2</w:t>
            </w:r>
            <w:r w:rsidRPr="00A1457A">
              <w:rPr>
                <w:rFonts w:ascii="Arial" w:hAnsi="Arial" w:cs="Arial"/>
              </w:rPr>
              <w:t xml:space="preserve"> </w:t>
            </w:r>
          </w:p>
          <w:p w:rsidR="009E61A4" w:rsidRPr="00A1457A" w:rsidRDefault="009E61A4" w:rsidP="00E502D1">
            <w:pPr>
              <w:pStyle w:val="BodyText2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31" w:type="dxa"/>
            <w:tcBorders>
              <w:top w:val="single" w:sz="4" w:space="0" w:color="auto"/>
            </w:tcBorders>
            <w:shd w:val="clear" w:color="auto" w:fill="auto"/>
          </w:tcPr>
          <w:p w:rsidR="009E61A4" w:rsidRPr="00036C48" w:rsidRDefault="00036C48" w:rsidP="00E502D1">
            <w:pPr>
              <w:pStyle w:val="BodyText2"/>
              <w:spacing w:line="360" w:lineRule="auto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  <w:szCs w:val="24"/>
              </w:rPr>
              <w:t xml:space="preserve">Precipitate formed. </w:t>
            </w:r>
            <w:r>
              <w:rPr>
                <w:rFonts w:ascii="Arial" w:hAnsi="Arial" w:cs="Arial"/>
                <w:szCs w:val="24"/>
              </w:rPr>
              <w:t>CO</w:t>
            </w:r>
            <w:r>
              <w:rPr>
                <w:rFonts w:ascii="Arial" w:hAnsi="Arial" w:cs="Arial"/>
                <w:szCs w:val="24"/>
                <w:vertAlign w:val="subscript"/>
              </w:rPr>
              <w:t>3</w:t>
            </w:r>
            <w:r>
              <w:rPr>
                <w:rFonts w:ascii="Arial" w:hAnsi="Arial" w:cs="Arial"/>
                <w:szCs w:val="24"/>
                <w:vertAlign w:val="superscript"/>
              </w:rPr>
              <w:t>2-</w:t>
            </w:r>
            <w:r>
              <w:rPr>
                <w:rFonts w:ascii="Arial" w:hAnsi="Arial" w:cs="Arial"/>
                <w:szCs w:val="24"/>
              </w:rPr>
              <w:t xml:space="preserve"> ions</w:t>
            </w:r>
            <w:r>
              <w:rPr>
                <w:rFonts w:ascii="Arial" w:hAnsi="Arial" w:cs="Arial"/>
                <w:szCs w:val="24"/>
              </w:rPr>
              <w:t xml:space="preserve"> present</w:t>
            </w:r>
          </w:p>
        </w:tc>
        <w:tc>
          <w:tcPr>
            <w:tcW w:w="1331" w:type="dxa"/>
            <w:shd w:val="clear" w:color="auto" w:fill="auto"/>
          </w:tcPr>
          <w:p w:rsidR="009E61A4" w:rsidRPr="00A1457A" w:rsidRDefault="00036C48" w:rsidP="00E502D1">
            <w:pPr>
              <w:pStyle w:val="BodyText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Cs w:val="24"/>
              </w:rPr>
              <w:t>Precip</w:t>
            </w:r>
            <w:r>
              <w:rPr>
                <w:rFonts w:ascii="Arial" w:hAnsi="Arial" w:cs="Arial"/>
                <w:szCs w:val="24"/>
              </w:rPr>
              <w:t>it</w:t>
            </w:r>
            <w:r>
              <w:rPr>
                <w:rFonts w:ascii="Arial" w:hAnsi="Arial" w:cs="Arial"/>
                <w:szCs w:val="24"/>
              </w:rPr>
              <w:t>ate formed. CO</w:t>
            </w:r>
            <w:r>
              <w:rPr>
                <w:rFonts w:ascii="Arial" w:hAnsi="Arial" w:cs="Arial"/>
                <w:szCs w:val="24"/>
                <w:vertAlign w:val="subscript"/>
              </w:rPr>
              <w:t>3</w:t>
            </w:r>
            <w:r>
              <w:rPr>
                <w:rFonts w:ascii="Arial" w:hAnsi="Arial" w:cs="Arial"/>
                <w:szCs w:val="24"/>
                <w:vertAlign w:val="superscript"/>
              </w:rPr>
              <w:t>2-</w:t>
            </w:r>
            <w:r>
              <w:rPr>
                <w:rFonts w:ascii="Arial" w:hAnsi="Arial" w:cs="Arial"/>
                <w:szCs w:val="24"/>
              </w:rPr>
              <w:t xml:space="preserve"> ions present</w:t>
            </w:r>
          </w:p>
        </w:tc>
        <w:tc>
          <w:tcPr>
            <w:tcW w:w="1331" w:type="dxa"/>
            <w:shd w:val="clear" w:color="auto" w:fill="auto"/>
          </w:tcPr>
          <w:p w:rsidR="009E61A4" w:rsidRPr="00A1457A" w:rsidRDefault="00036C48" w:rsidP="00E502D1">
            <w:pPr>
              <w:pStyle w:val="BodyText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Cs w:val="24"/>
              </w:rPr>
              <w:t>Precip</w:t>
            </w:r>
            <w:r>
              <w:rPr>
                <w:rFonts w:ascii="Arial" w:hAnsi="Arial" w:cs="Arial"/>
                <w:szCs w:val="24"/>
              </w:rPr>
              <w:t>it</w:t>
            </w:r>
            <w:r>
              <w:rPr>
                <w:rFonts w:ascii="Arial" w:hAnsi="Arial" w:cs="Arial"/>
                <w:szCs w:val="24"/>
              </w:rPr>
              <w:t>ate formed. CO</w:t>
            </w:r>
            <w:r>
              <w:rPr>
                <w:rFonts w:ascii="Arial" w:hAnsi="Arial" w:cs="Arial"/>
                <w:szCs w:val="24"/>
                <w:vertAlign w:val="subscript"/>
              </w:rPr>
              <w:t>3</w:t>
            </w:r>
            <w:r>
              <w:rPr>
                <w:rFonts w:ascii="Arial" w:hAnsi="Arial" w:cs="Arial"/>
                <w:szCs w:val="24"/>
                <w:vertAlign w:val="superscript"/>
              </w:rPr>
              <w:t>2-</w:t>
            </w:r>
            <w:r>
              <w:rPr>
                <w:rFonts w:ascii="Arial" w:hAnsi="Arial" w:cs="Arial"/>
                <w:szCs w:val="24"/>
              </w:rPr>
              <w:t xml:space="preserve"> ions present</w:t>
            </w:r>
          </w:p>
        </w:tc>
        <w:tc>
          <w:tcPr>
            <w:tcW w:w="1331" w:type="dxa"/>
            <w:shd w:val="clear" w:color="auto" w:fill="auto"/>
          </w:tcPr>
          <w:p w:rsidR="009E61A4" w:rsidRPr="00A1457A" w:rsidRDefault="00036C48" w:rsidP="00E502D1">
            <w:pPr>
              <w:pStyle w:val="BodyText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Cs w:val="24"/>
              </w:rPr>
              <w:t>Precip</w:t>
            </w:r>
            <w:r>
              <w:rPr>
                <w:rFonts w:ascii="Arial" w:hAnsi="Arial" w:cs="Arial"/>
                <w:szCs w:val="24"/>
              </w:rPr>
              <w:t>it</w:t>
            </w:r>
            <w:r>
              <w:rPr>
                <w:rFonts w:ascii="Arial" w:hAnsi="Arial" w:cs="Arial"/>
                <w:szCs w:val="24"/>
              </w:rPr>
              <w:t>ate formed. CO</w:t>
            </w:r>
            <w:r>
              <w:rPr>
                <w:rFonts w:ascii="Arial" w:hAnsi="Arial" w:cs="Arial"/>
                <w:szCs w:val="24"/>
                <w:vertAlign w:val="subscript"/>
              </w:rPr>
              <w:t>3</w:t>
            </w:r>
            <w:r>
              <w:rPr>
                <w:rFonts w:ascii="Arial" w:hAnsi="Arial" w:cs="Arial"/>
                <w:szCs w:val="24"/>
                <w:vertAlign w:val="superscript"/>
              </w:rPr>
              <w:t>2-</w:t>
            </w:r>
            <w:r>
              <w:rPr>
                <w:rFonts w:ascii="Arial" w:hAnsi="Arial" w:cs="Arial"/>
                <w:szCs w:val="24"/>
              </w:rPr>
              <w:t xml:space="preserve"> ions present</w:t>
            </w:r>
          </w:p>
        </w:tc>
        <w:tc>
          <w:tcPr>
            <w:tcW w:w="1331" w:type="dxa"/>
            <w:shd w:val="clear" w:color="auto" w:fill="auto"/>
          </w:tcPr>
          <w:p w:rsidR="009E61A4" w:rsidRPr="00A1457A" w:rsidRDefault="00036C48" w:rsidP="00106DBF">
            <w:pPr>
              <w:pStyle w:val="BodyText2"/>
              <w:rPr>
                <w:rFonts w:ascii="Arial" w:hAnsi="Arial" w:cs="Arial"/>
                <w:b/>
              </w:rPr>
            </w:pPr>
            <w:r w:rsidRPr="00036C48">
              <w:rPr>
                <w:rFonts w:ascii="Arial" w:hAnsi="Arial" w:cs="Arial"/>
              </w:rPr>
              <w:t xml:space="preserve">No </w:t>
            </w:r>
            <w:r>
              <w:rPr>
                <w:rFonts w:ascii="Arial" w:hAnsi="Arial" w:cs="Arial"/>
                <w:szCs w:val="24"/>
              </w:rPr>
              <w:t>Precip</w:t>
            </w:r>
            <w:r>
              <w:rPr>
                <w:rFonts w:ascii="Arial" w:hAnsi="Arial" w:cs="Arial"/>
                <w:szCs w:val="24"/>
              </w:rPr>
              <w:t>it</w:t>
            </w:r>
            <w:r>
              <w:rPr>
                <w:rFonts w:ascii="Arial" w:hAnsi="Arial" w:cs="Arial"/>
                <w:szCs w:val="24"/>
              </w:rPr>
              <w:t>ate formed. CO</w:t>
            </w:r>
            <w:r>
              <w:rPr>
                <w:rFonts w:ascii="Arial" w:hAnsi="Arial" w:cs="Arial"/>
                <w:szCs w:val="24"/>
                <w:vertAlign w:val="subscript"/>
              </w:rPr>
              <w:t>3</w:t>
            </w:r>
            <w:r>
              <w:rPr>
                <w:rFonts w:ascii="Arial" w:hAnsi="Arial" w:cs="Arial"/>
                <w:szCs w:val="24"/>
                <w:vertAlign w:val="superscript"/>
              </w:rPr>
              <w:t>2-</w:t>
            </w:r>
            <w:r>
              <w:rPr>
                <w:rFonts w:ascii="Arial" w:hAnsi="Arial" w:cs="Arial"/>
                <w:szCs w:val="24"/>
              </w:rPr>
              <w:t xml:space="preserve"> ions </w:t>
            </w:r>
            <w:r w:rsidR="00106DBF">
              <w:rPr>
                <w:rFonts w:ascii="Arial" w:hAnsi="Arial" w:cs="Arial"/>
                <w:szCs w:val="24"/>
              </w:rPr>
              <w:t>ab</w:t>
            </w:r>
            <w:r>
              <w:rPr>
                <w:rFonts w:ascii="Arial" w:hAnsi="Arial" w:cs="Arial"/>
                <w:szCs w:val="24"/>
              </w:rPr>
              <w:t>sent</w:t>
            </w:r>
          </w:p>
        </w:tc>
        <w:tc>
          <w:tcPr>
            <w:tcW w:w="1332" w:type="dxa"/>
            <w:shd w:val="clear" w:color="auto" w:fill="auto"/>
          </w:tcPr>
          <w:p w:rsidR="009E61A4" w:rsidRPr="00036C48" w:rsidRDefault="00036C48" w:rsidP="00036C48">
            <w:pPr>
              <w:pStyle w:val="BodyText2"/>
              <w:rPr>
                <w:rFonts w:ascii="Arial" w:hAnsi="Arial" w:cs="Arial"/>
              </w:rPr>
            </w:pPr>
            <w:r w:rsidRPr="00036C48">
              <w:rPr>
                <w:rFonts w:ascii="Arial" w:hAnsi="Arial" w:cs="Arial"/>
              </w:rPr>
              <w:t>No Precip</w:t>
            </w:r>
            <w:r>
              <w:rPr>
                <w:rFonts w:ascii="Arial" w:hAnsi="Arial" w:cs="Arial"/>
              </w:rPr>
              <w:t>it</w:t>
            </w:r>
            <w:r w:rsidRPr="00036C48">
              <w:rPr>
                <w:rFonts w:ascii="Arial" w:hAnsi="Arial" w:cs="Arial"/>
              </w:rPr>
              <w:t>ate formed. CO</w:t>
            </w:r>
            <w:r w:rsidRPr="00036C48">
              <w:rPr>
                <w:rFonts w:ascii="Arial" w:hAnsi="Arial" w:cs="Arial"/>
                <w:vertAlign w:val="subscript"/>
              </w:rPr>
              <w:t>3</w:t>
            </w:r>
            <w:r w:rsidRPr="00036C48">
              <w:rPr>
                <w:rFonts w:ascii="Arial" w:hAnsi="Arial" w:cs="Arial"/>
                <w:vertAlign w:val="superscript"/>
              </w:rPr>
              <w:t>2-</w:t>
            </w:r>
            <w:r w:rsidRPr="00036C48">
              <w:rPr>
                <w:rFonts w:ascii="Arial" w:hAnsi="Arial" w:cs="Arial"/>
              </w:rPr>
              <w:t xml:space="preserve"> ions absent</w:t>
            </w:r>
          </w:p>
        </w:tc>
      </w:tr>
    </w:tbl>
    <w:p w:rsidR="009E61A4" w:rsidRDefault="009E61A4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9E61A4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SHOW ALL YOUR CALCULATIONS:</w:t>
      </w: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rPr>
          <w:rFonts w:ascii="Arial" w:hAnsi="Arial" w:cs="Arial"/>
          <w:b/>
          <w:sz w:val="24"/>
          <w:szCs w:val="24"/>
        </w:rPr>
      </w:pPr>
    </w:p>
    <w:p w:rsidR="0068123B" w:rsidRDefault="0068123B" w:rsidP="009E61A4">
      <w:pPr>
        <w:rPr>
          <w:rFonts w:ascii="Arial" w:hAnsi="Arial" w:cs="Arial"/>
          <w:b/>
          <w:sz w:val="24"/>
          <w:szCs w:val="24"/>
        </w:rPr>
      </w:pPr>
    </w:p>
    <w:p w:rsidR="009E61A4" w:rsidRDefault="009E61A4" w:rsidP="009E61A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G.C. 1- </w:t>
      </w:r>
      <w:r w:rsidR="00067AFF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Pr="004C77FD">
        <w:rPr>
          <w:rFonts w:ascii="Arial" w:hAnsi="Arial" w:cs="Arial"/>
          <w:b/>
          <w:sz w:val="24"/>
          <w:szCs w:val="24"/>
        </w:rPr>
        <w:t>DISCUSSION QUESTIONS</w:t>
      </w:r>
    </w:p>
    <w:p w:rsidR="009E61A4" w:rsidRPr="004C77FD" w:rsidRDefault="009E61A4" w:rsidP="009E61A4">
      <w:pPr>
        <w:jc w:val="both"/>
        <w:rPr>
          <w:rFonts w:ascii="Arial" w:hAnsi="Arial" w:cs="Arial"/>
          <w:b/>
          <w:sz w:val="24"/>
          <w:szCs w:val="24"/>
        </w:rPr>
      </w:pPr>
    </w:p>
    <w:p w:rsidR="009E61A4" w:rsidRDefault="009E61A4" w:rsidP="009E61A4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Were your predictions for which ion was in excess verified by Part II of the experiment? Explain.</w:t>
      </w:r>
    </w:p>
    <w:p w:rsidR="009E61A4" w:rsidRDefault="009E61A4" w:rsidP="009E61A4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067AFF" w:rsidRDefault="00D939CE" w:rsidP="009E61A4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Yes, my predictions were right.</w:t>
      </w:r>
      <w:r w:rsidRPr="00D939CE">
        <w:rPr>
          <w:rFonts w:ascii="Arial" w:hAnsi="Arial" w:cs="Arial"/>
        </w:rPr>
        <w:t xml:space="preserve"> </w:t>
      </w:r>
      <w:r w:rsidRPr="00D939CE">
        <w:rPr>
          <w:rFonts w:ascii="Arial" w:hAnsi="Arial" w:cs="Arial"/>
          <w:sz w:val="24"/>
          <w:szCs w:val="24"/>
        </w:rPr>
        <w:t>CO</w:t>
      </w:r>
      <w:r w:rsidRPr="00D939CE">
        <w:rPr>
          <w:rFonts w:ascii="Arial" w:hAnsi="Arial" w:cs="Arial"/>
          <w:sz w:val="24"/>
          <w:szCs w:val="24"/>
          <w:vertAlign w:val="subscript"/>
        </w:rPr>
        <w:t>3</w:t>
      </w:r>
      <w:r w:rsidRPr="00D939CE">
        <w:rPr>
          <w:rFonts w:ascii="Arial" w:hAnsi="Arial" w:cs="Arial"/>
          <w:sz w:val="24"/>
          <w:szCs w:val="24"/>
          <w:vertAlign w:val="superscript"/>
        </w:rPr>
        <w:t>2-</w:t>
      </w:r>
      <w:r>
        <w:rPr>
          <w:rFonts w:ascii="Arial" w:hAnsi="Arial" w:cs="Arial"/>
          <w:sz w:val="24"/>
          <w:szCs w:val="24"/>
          <w:vertAlign w:val="superscript"/>
        </w:rPr>
        <w:t xml:space="preserve">  </w:t>
      </w:r>
      <w:r>
        <w:rPr>
          <w:rFonts w:ascii="Arial" w:hAnsi="Arial" w:cs="Arial"/>
          <w:sz w:val="24"/>
          <w:szCs w:val="24"/>
        </w:rPr>
        <w:t>w</w:t>
      </w:r>
      <w:bookmarkStart w:id="1" w:name="_GoBack"/>
      <w:bookmarkEnd w:id="1"/>
      <w:r>
        <w:rPr>
          <w:rFonts w:ascii="Arial" w:hAnsi="Arial" w:cs="Arial"/>
          <w:sz w:val="24"/>
          <w:szCs w:val="24"/>
        </w:rPr>
        <w:t>as highly concentrated</w:t>
      </w:r>
    </w:p>
    <w:p w:rsidR="00D939CE" w:rsidRDefault="00D939CE" w:rsidP="009E61A4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067AFF" w:rsidRDefault="00067AFF" w:rsidP="009E61A4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3142B4" w:rsidRDefault="009E61A4" w:rsidP="009E61A4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142B4">
        <w:rPr>
          <w:rFonts w:ascii="Arial" w:hAnsi="Arial" w:cs="Arial"/>
          <w:b/>
          <w:sz w:val="24"/>
          <w:szCs w:val="24"/>
        </w:rPr>
        <w:t>Compare the theoretical yield of the CoCO</w:t>
      </w:r>
      <w:r w:rsidRPr="003142B4">
        <w:rPr>
          <w:rFonts w:ascii="Arial" w:hAnsi="Arial" w:cs="Arial"/>
          <w:b/>
          <w:sz w:val="24"/>
          <w:szCs w:val="24"/>
          <w:vertAlign w:val="subscript"/>
        </w:rPr>
        <w:t>3</w:t>
      </w:r>
      <w:r w:rsidRPr="003142B4">
        <w:rPr>
          <w:rFonts w:ascii="Arial" w:hAnsi="Arial" w:cs="Arial"/>
          <w:b/>
          <w:sz w:val="24"/>
          <w:szCs w:val="24"/>
        </w:rPr>
        <w:t xml:space="preserve"> precipitate expected with the heights/volume of precipitate. </w:t>
      </w:r>
    </w:p>
    <w:p w:rsidR="003142B4" w:rsidRPr="002D0AD2" w:rsidRDefault="002D0AD2" w:rsidP="003142B4">
      <w:pPr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2D0AD2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height of the yield increases as the reagents are being balanced. At tube 5 all the reagents are at optimal. Tube 5 has all the reagents balanced </w:t>
      </w:r>
    </w:p>
    <w:p w:rsidR="003142B4" w:rsidRPr="003142B4" w:rsidRDefault="009E61A4" w:rsidP="003142B4">
      <w:pPr>
        <w:spacing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 w:rsidRPr="003142B4">
        <w:rPr>
          <w:rFonts w:ascii="Arial" w:hAnsi="Arial" w:cs="Arial"/>
          <w:b/>
          <w:sz w:val="24"/>
          <w:szCs w:val="24"/>
        </w:rPr>
        <w:t>What would explain any anomalies you may find?</w:t>
      </w:r>
    </w:p>
    <w:p w:rsidR="003142B4" w:rsidRPr="003142B4" w:rsidRDefault="003142B4" w:rsidP="003142B4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3142B4">
        <w:rPr>
          <w:rFonts w:ascii="Arial" w:hAnsi="Arial" w:cs="Arial"/>
          <w:sz w:val="24"/>
          <w:szCs w:val="24"/>
        </w:rPr>
        <w:t>The first anomaly is lab errors where the precipitate was not fully dried</w:t>
      </w:r>
      <w:r>
        <w:rPr>
          <w:rFonts w:ascii="Arial" w:hAnsi="Arial" w:cs="Arial"/>
          <w:sz w:val="24"/>
          <w:szCs w:val="24"/>
        </w:rPr>
        <w:t>,</w:t>
      </w:r>
      <w:r w:rsidRPr="003142B4">
        <w:rPr>
          <w:rFonts w:ascii="Arial" w:hAnsi="Arial" w:cs="Arial"/>
          <w:sz w:val="24"/>
          <w:szCs w:val="24"/>
        </w:rPr>
        <w:t xml:space="preserve"> and secondly</w:t>
      </w:r>
      <w:r>
        <w:rPr>
          <w:rFonts w:ascii="Arial" w:hAnsi="Arial" w:cs="Arial"/>
          <w:sz w:val="24"/>
          <w:szCs w:val="24"/>
        </w:rPr>
        <w:t xml:space="preserve"> Stoichiometry errors of not balancing the equation. </w:t>
      </w:r>
    </w:p>
    <w:p w:rsidR="00067AFF" w:rsidRPr="00977C4A" w:rsidRDefault="009E61A4" w:rsidP="00977C4A">
      <w:pPr>
        <w:spacing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  <w:r w:rsidRPr="003142B4">
        <w:rPr>
          <w:rFonts w:ascii="Arial" w:hAnsi="Arial" w:cs="Arial"/>
          <w:b/>
          <w:sz w:val="24"/>
          <w:szCs w:val="24"/>
        </w:rPr>
        <w:t xml:space="preserve"> Did any of your observations about color of the precipitate and liquid give supporting evidence?</w:t>
      </w:r>
    </w:p>
    <w:p w:rsidR="00067AFF" w:rsidRDefault="00977C4A" w:rsidP="009E61A4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color of the precipitate hanged from blue to purple to pink from tube one through to tube 6. The increase in the number of </w:t>
      </w:r>
    </w:p>
    <w:p w:rsidR="009E61A4" w:rsidRDefault="009E61A4" w:rsidP="009E61A4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:rsidR="009E61A4" w:rsidRDefault="009E61A4" w:rsidP="009E61A4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9E61A4" w:rsidRDefault="009E61A4" w:rsidP="009E61A4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How would you determine the point at which a reagent from part I becomes the limiting reagent for the reaction? Does the molar ratio have an effect on which reagent is the limiting reagent? Explain.</w:t>
      </w:r>
    </w:p>
    <w:p w:rsidR="009E61A4" w:rsidRDefault="009E61A4" w:rsidP="009E61A4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68123B" w:rsidRDefault="0068123B" w:rsidP="009E61A4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68123B" w:rsidRDefault="0068123B" w:rsidP="009E61A4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68123B" w:rsidRDefault="0068123B" w:rsidP="009E61A4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9E61A4" w:rsidRDefault="009E61A4" w:rsidP="004F58D7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67AFF">
        <w:rPr>
          <w:rFonts w:ascii="Arial" w:hAnsi="Arial" w:cs="Arial"/>
          <w:sz w:val="24"/>
          <w:szCs w:val="24"/>
        </w:rPr>
        <w:t>What reagent would you predict to be in excess for reacting 7.50 mL of a 0.10M BaCl</w:t>
      </w:r>
      <w:r w:rsidRPr="00067AFF">
        <w:rPr>
          <w:rFonts w:ascii="Arial" w:hAnsi="Arial" w:cs="Arial"/>
          <w:sz w:val="24"/>
          <w:szCs w:val="24"/>
          <w:vertAlign w:val="subscript"/>
        </w:rPr>
        <w:t>2</w:t>
      </w:r>
      <w:r w:rsidRPr="00067AFF">
        <w:rPr>
          <w:rFonts w:ascii="Arial" w:hAnsi="Arial" w:cs="Arial"/>
          <w:sz w:val="24"/>
          <w:szCs w:val="24"/>
        </w:rPr>
        <w:t xml:space="preserve"> solution with 7.50 mL of 0.10M KIO</w:t>
      </w:r>
      <w:r w:rsidRPr="00067AFF">
        <w:rPr>
          <w:rFonts w:ascii="Arial" w:hAnsi="Arial" w:cs="Arial"/>
          <w:sz w:val="24"/>
          <w:szCs w:val="24"/>
          <w:vertAlign w:val="subscript"/>
        </w:rPr>
        <w:t xml:space="preserve">3 </w:t>
      </w:r>
      <w:r w:rsidRPr="00067AFF">
        <w:rPr>
          <w:rFonts w:ascii="Arial" w:hAnsi="Arial" w:cs="Arial"/>
          <w:sz w:val="24"/>
          <w:szCs w:val="24"/>
        </w:rPr>
        <w:t xml:space="preserve">solution? Explain. Hint: Balance the equation first. </w:t>
      </w:r>
    </w:p>
    <w:p w:rsidR="0068123B" w:rsidRDefault="0068123B" w:rsidP="0068123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8123B" w:rsidRDefault="0068123B" w:rsidP="0068123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9E61A4" w:rsidRDefault="009E61A4" w:rsidP="009E61A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9E61A4" w:rsidRPr="007A0117" w:rsidRDefault="009E61A4" w:rsidP="009E61A4">
      <w:pPr>
        <w:jc w:val="both"/>
        <w:rPr>
          <w:rFonts w:ascii="Arial" w:hAnsi="Arial" w:cs="Arial"/>
          <w:b/>
          <w:sz w:val="24"/>
          <w:szCs w:val="24"/>
        </w:rPr>
      </w:pPr>
      <w:r w:rsidRPr="007A0117">
        <w:rPr>
          <w:rFonts w:ascii="Arial" w:hAnsi="Arial" w:cs="Arial"/>
          <w:b/>
          <w:sz w:val="24"/>
          <w:szCs w:val="24"/>
        </w:rPr>
        <w:t xml:space="preserve">SHOW </w:t>
      </w:r>
      <w:r w:rsidR="0068123B">
        <w:rPr>
          <w:rFonts w:ascii="Arial" w:hAnsi="Arial" w:cs="Arial"/>
          <w:b/>
          <w:sz w:val="24"/>
          <w:szCs w:val="24"/>
        </w:rPr>
        <w:t>ALL YOUR CALCULATIONS</w:t>
      </w:r>
      <w:r w:rsidRPr="007A0117">
        <w:rPr>
          <w:rFonts w:ascii="Arial" w:hAnsi="Arial" w:cs="Arial"/>
          <w:b/>
          <w:sz w:val="24"/>
          <w:szCs w:val="24"/>
        </w:rPr>
        <w:t>:</w:t>
      </w:r>
    </w:p>
    <w:p w:rsidR="009E61A4" w:rsidRDefault="009E61A4" w:rsidP="009E61A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30D7C" w:rsidRDefault="00630D7C"/>
    <w:p w:rsidR="0068123B" w:rsidRDefault="0068123B"/>
    <w:p w:rsidR="0068123B" w:rsidRDefault="0068123B"/>
    <w:p w:rsidR="0068123B" w:rsidRDefault="0068123B"/>
    <w:p w:rsidR="0068123B" w:rsidRDefault="0068123B"/>
    <w:sectPr w:rsidR="0068123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B70" w:rsidRDefault="003A4B70" w:rsidP="0068123B">
      <w:r>
        <w:separator/>
      </w:r>
    </w:p>
  </w:endnote>
  <w:endnote w:type="continuationSeparator" w:id="0">
    <w:p w:rsidR="003A4B70" w:rsidRDefault="003A4B70" w:rsidP="0068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31115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8123B" w:rsidRDefault="0068123B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39C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68123B" w:rsidRDefault="006812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B70" w:rsidRDefault="003A4B70" w:rsidP="0068123B">
      <w:r>
        <w:separator/>
      </w:r>
    </w:p>
  </w:footnote>
  <w:footnote w:type="continuationSeparator" w:id="0">
    <w:p w:rsidR="003A4B70" w:rsidRDefault="003A4B70" w:rsidP="0068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1.2pt;height:11.2pt" o:bullet="t">
        <v:imagedata r:id="rId1" o:title="BD14981_"/>
      </v:shape>
    </w:pict>
  </w:numPicBullet>
  <w:abstractNum w:abstractNumId="0">
    <w:nsid w:val="168B13A9"/>
    <w:multiLevelType w:val="hybridMultilevel"/>
    <w:tmpl w:val="7BC2261E"/>
    <w:lvl w:ilvl="0" w:tplc="82FEDDE6">
      <w:start w:val="1"/>
      <w:numFmt w:val="bullet"/>
      <w:lvlText w:val=""/>
      <w:lvlPicBulletId w:val="0"/>
      <w:lvlJc w:val="left"/>
      <w:pPr>
        <w:tabs>
          <w:tab w:val="num" w:pos="1651"/>
        </w:tabs>
        <w:ind w:left="1651" w:hanging="360"/>
      </w:pPr>
      <w:rPr>
        <w:rFonts w:ascii="Symbol" w:hAnsi="Symbol" w:hint="default"/>
        <w:color w:val="auto"/>
        <w:sz w:val="24"/>
        <w:szCs w:val="24"/>
      </w:rPr>
    </w:lvl>
    <w:lvl w:ilvl="1" w:tplc="0950B66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1"/>
        </w:tabs>
        <w:ind w:left="23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1"/>
        </w:tabs>
        <w:ind w:left="30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1"/>
        </w:tabs>
        <w:ind w:left="38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1"/>
        </w:tabs>
        <w:ind w:left="45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1"/>
        </w:tabs>
        <w:ind w:left="52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1"/>
        </w:tabs>
        <w:ind w:left="59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1"/>
        </w:tabs>
        <w:ind w:left="6691" w:hanging="360"/>
      </w:pPr>
      <w:rPr>
        <w:rFonts w:ascii="Wingdings" w:hAnsi="Wingdings" w:hint="default"/>
      </w:rPr>
    </w:lvl>
  </w:abstractNum>
  <w:abstractNum w:abstractNumId="1">
    <w:nsid w:val="460B5385"/>
    <w:multiLevelType w:val="hybridMultilevel"/>
    <w:tmpl w:val="B9021866"/>
    <w:lvl w:ilvl="0" w:tplc="84E2684E">
      <w:start w:val="1"/>
      <w:numFmt w:val="bullet"/>
      <w:lvlText w:val=""/>
      <w:lvlJc w:val="left"/>
      <w:pPr>
        <w:tabs>
          <w:tab w:val="num" w:pos="1885"/>
        </w:tabs>
        <w:ind w:left="1885" w:hanging="576"/>
      </w:pPr>
      <w:rPr>
        <w:rFonts w:ascii="Wingdings" w:hAnsi="Wingdings" w:hint="default"/>
        <w:b w:val="0"/>
        <w:i w:val="0"/>
        <w:color w:val="auto"/>
        <w:sz w:val="32"/>
        <w:szCs w:val="32"/>
      </w:rPr>
    </w:lvl>
    <w:lvl w:ilvl="1" w:tplc="0950B66E">
      <w:start w:val="1"/>
      <w:numFmt w:val="bullet"/>
      <w:lvlText w:val=""/>
      <w:lvlPicBulletId w:val="0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  <w:color w:val="auto"/>
        <w:sz w:val="24"/>
        <w:szCs w:val="24"/>
      </w:rPr>
    </w:lvl>
    <w:lvl w:ilvl="2" w:tplc="75F4A182">
      <w:start w:val="1"/>
      <w:numFmt w:val="bullet"/>
      <w:lvlText w:val=""/>
      <w:lvlJc w:val="left"/>
      <w:pPr>
        <w:tabs>
          <w:tab w:val="num" w:pos="3680"/>
        </w:tabs>
        <w:ind w:left="3392" w:hanging="72"/>
      </w:pPr>
      <w:rPr>
        <w:rFonts w:ascii="Wingdings" w:hAnsi="Wingdings" w:hint="default"/>
        <w:color w:val="auto"/>
        <w:sz w:val="24"/>
        <w:szCs w:val="24"/>
      </w:rPr>
    </w:lvl>
    <w:lvl w:ilvl="3" w:tplc="04090001" w:tentative="1">
      <w:start w:val="1"/>
      <w:numFmt w:val="bullet"/>
      <w:lvlText w:val=""/>
      <w:lvlJc w:val="left"/>
      <w:pPr>
        <w:tabs>
          <w:tab w:val="num" w:pos="4400"/>
        </w:tabs>
        <w:ind w:left="4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20"/>
        </w:tabs>
        <w:ind w:left="5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40"/>
        </w:tabs>
        <w:ind w:left="5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60"/>
        </w:tabs>
        <w:ind w:left="6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80"/>
        </w:tabs>
        <w:ind w:left="7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00"/>
        </w:tabs>
        <w:ind w:left="8000" w:hanging="360"/>
      </w:pPr>
      <w:rPr>
        <w:rFonts w:ascii="Wingdings" w:hAnsi="Wingdings" w:hint="default"/>
      </w:rPr>
    </w:lvl>
  </w:abstractNum>
  <w:abstractNum w:abstractNumId="2">
    <w:nsid w:val="60107FC7"/>
    <w:multiLevelType w:val="hybridMultilevel"/>
    <w:tmpl w:val="531E025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4CB1EB8"/>
    <w:multiLevelType w:val="hybridMultilevel"/>
    <w:tmpl w:val="C61EEE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3025792"/>
    <w:multiLevelType w:val="hybridMultilevel"/>
    <w:tmpl w:val="C0981B6E"/>
    <w:lvl w:ilvl="0" w:tplc="E0467AD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firstLine="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3B128F5"/>
    <w:multiLevelType w:val="hybridMultilevel"/>
    <w:tmpl w:val="844E1A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1A4"/>
    <w:rsid w:val="00036C48"/>
    <w:rsid w:val="00067AFF"/>
    <w:rsid w:val="000C290D"/>
    <w:rsid w:val="00106DBF"/>
    <w:rsid w:val="001D5F9B"/>
    <w:rsid w:val="001E7FF6"/>
    <w:rsid w:val="002D0AD2"/>
    <w:rsid w:val="003142B4"/>
    <w:rsid w:val="003A4B70"/>
    <w:rsid w:val="00626E5D"/>
    <w:rsid w:val="00630D7C"/>
    <w:rsid w:val="0068123B"/>
    <w:rsid w:val="00977C4A"/>
    <w:rsid w:val="009E61A4"/>
    <w:rsid w:val="00A82A0D"/>
    <w:rsid w:val="00C52522"/>
    <w:rsid w:val="00D939CE"/>
    <w:rsid w:val="00ED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FF7C28-D9FF-423A-AFE9-043379B9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E61A4"/>
    <w:pPr>
      <w:keepNext/>
      <w:spacing w:line="480" w:lineRule="auto"/>
      <w:outlineLvl w:val="0"/>
    </w:pPr>
    <w:rPr>
      <w:rFonts w:ascii="Arial" w:hAnsi="Arial"/>
      <w:sz w:val="24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E61A4"/>
    <w:rPr>
      <w:rFonts w:ascii="Arial" w:eastAsia="Times New Roman" w:hAnsi="Arial" w:cs="Times New Roman"/>
      <w:sz w:val="24"/>
      <w:szCs w:val="20"/>
      <w:u w:val="single"/>
    </w:rPr>
  </w:style>
  <w:style w:type="paragraph" w:styleId="BodyText2">
    <w:name w:val="Body Text 2"/>
    <w:basedOn w:val="Normal"/>
    <w:link w:val="BodyText2Char"/>
    <w:rsid w:val="009E61A4"/>
    <w:pPr>
      <w:jc w:val="both"/>
    </w:pPr>
    <w:rPr>
      <w:sz w:val="24"/>
    </w:rPr>
  </w:style>
  <w:style w:type="character" w:customStyle="1" w:styleId="BodyText2Char">
    <w:name w:val="Body Text 2 Char"/>
    <w:basedOn w:val="DefaultParagraphFont"/>
    <w:link w:val="BodyText2"/>
    <w:rsid w:val="009E61A4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rsid w:val="009E61A4"/>
    <w:pPr>
      <w:tabs>
        <w:tab w:val="center" w:pos="4320"/>
        <w:tab w:val="right" w:pos="8640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9E61A4"/>
    <w:rPr>
      <w:rFonts w:ascii="Times New Roman" w:eastAsia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rsid w:val="009E61A4"/>
    <w:pPr>
      <w:spacing w:line="360" w:lineRule="auto"/>
      <w:ind w:firstLine="360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9E61A4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067A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12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23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Ozlem Yavuz-Petrowski</dc:creator>
  <cp:keywords/>
  <dc:description/>
  <cp:lastModifiedBy>GITHINJI SAMMIE</cp:lastModifiedBy>
  <cp:revision>3</cp:revision>
  <dcterms:created xsi:type="dcterms:W3CDTF">2020-10-17T03:53:00Z</dcterms:created>
  <dcterms:modified xsi:type="dcterms:W3CDTF">2020-10-17T03:56:00Z</dcterms:modified>
</cp:coreProperties>
</file>