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7DEE" w:rsidRPr="006C7DEE" w:rsidRDefault="006C7DEE" w:rsidP="006C7DEE">
      <w:pPr>
        <w:spacing w:line="480" w:lineRule="auto"/>
        <w:rPr>
          <w:rFonts w:ascii="Times New Roman" w:hAnsi="Times New Roman" w:cs="Times New Roman"/>
          <w:sz w:val="24"/>
          <w:szCs w:val="24"/>
        </w:rPr>
      </w:pPr>
    </w:p>
    <w:p w:rsidR="006C7DEE" w:rsidRPr="006C7DEE" w:rsidRDefault="006C7DEE" w:rsidP="006C7DEE">
      <w:pPr>
        <w:spacing w:line="480" w:lineRule="auto"/>
        <w:jc w:val="center"/>
        <w:rPr>
          <w:rFonts w:ascii="Times New Roman" w:hAnsi="Times New Roman" w:cs="Times New Roman"/>
          <w:sz w:val="24"/>
          <w:szCs w:val="24"/>
        </w:rPr>
      </w:pPr>
    </w:p>
    <w:p w:rsidR="006C7DEE" w:rsidRPr="006C7DEE" w:rsidRDefault="006C7DEE" w:rsidP="006C7DEE">
      <w:pPr>
        <w:spacing w:line="480" w:lineRule="auto"/>
        <w:jc w:val="center"/>
        <w:rPr>
          <w:rFonts w:ascii="Times New Roman" w:hAnsi="Times New Roman" w:cs="Times New Roman"/>
          <w:sz w:val="24"/>
          <w:szCs w:val="24"/>
        </w:rPr>
      </w:pPr>
    </w:p>
    <w:p w:rsidR="006C7DEE" w:rsidRPr="006C7DEE" w:rsidRDefault="006C7DEE" w:rsidP="006C7DEE">
      <w:pPr>
        <w:spacing w:line="480" w:lineRule="auto"/>
        <w:jc w:val="center"/>
        <w:rPr>
          <w:rFonts w:ascii="Times New Roman" w:hAnsi="Times New Roman" w:cs="Times New Roman"/>
          <w:sz w:val="24"/>
          <w:szCs w:val="24"/>
        </w:rPr>
      </w:pPr>
    </w:p>
    <w:p w:rsidR="006C7DEE" w:rsidRPr="006C7DEE" w:rsidRDefault="006C7DEE" w:rsidP="006C7DEE">
      <w:pPr>
        <w:spacing w:line="480" w:lineRule="auto"/>
        <w:jc w:val="center"/>
        <w:rPr>
          <w:rFonts w:ascii="Times New Roman" w:hAnsi="Times New Roman" w:cs="Times New Roman"/>
          <w:sz w:val="24"/>
          <w:szCs w:val="24"/>
        </w:rPr>
      </w:pPr>
    </w:p>
    <w:p w:rsidR="006C7DEE" w:rsidRPr="006C7DEE" w:rsidRDefault="006C7DEE" w:rsidP="006C7DEE">
      <w:pPr>
        <w:spacing w:line="480" w:lineRule="auto"/>
        <w:jc w:val="center"/>
        <w:rPr>
          <w:rFonts w:ascii="Times New Roman" w:hAnsi="Times New Roman" w:cs="Times New Roman"/>
          <w:sz w:val="24"/>
          <w:szCs w:val="24"/>
        </w:rPr>
      </w:pPr>
    </w:p>
    <w:p w:rsidR="006C7DEE" w:rsidRPr="006C7DEE" w:rsidRDefault="006C7DEE" w:rsidP="006C7DEE">
      <w:pPr>
        <w:spacing w:line="480" w:lineRule="auto"/>
        <w:jc w:val="center"/>
        <w:rPr>
          <w:rFonts w:ascii="Times New Roman" w:hAnsi="Times New Roman" w:cs="Times New Roman"/>
          <w:sz w:val="24"/>
          <w:szCs w:val="24"/>
        </w:rPr>
      </w:pPr>
    </w:p>
    <w:p w:rsidR="006C7DEE" w:rsidRPr="006C7DEE" w:rsidRDefault="006C7DEE" w:rsidP="006C7DEE">
      <w:pPr>
        <w:spacing w:line="480" w:lineRule="auto"/>
        <w:jc w:val="center"/>
        <w:rPr>
          <w:rFonts w:ascii="Times New Roman" w:hAnsi="Times New Roman" w:cs="Times New Roman"/>
          <w:sz w:val="24"/>
          <w:szCs w:val="24"/>
        </w:rPr>
      </w:pPr>
      <w:r w:rsidRPr="006C7DEE">
        <w:rPr>
          <w:rFonts w:ascii="Times New Roman" w:hAnsi="Times New Roman" w:cs="Times New Roman"/>
          <w:sz w:val="24"/>
          <w:szCs w:val="24"/>
        </w:rPr>
        <w:t>Geopolitics in Argentina</w:t>
      </w:r>
    </w:p>
    <w:p w:rsidR="006C7DEE" w:rsidRPr="006C7DEE" w:rsidRDefault="006C7DEE" w:rsidP="006C7DEE">
      <w:pPr>
        <w:spacing w:line="480" w:lineRule="auto"/>
        <w:jc w:val="center"/>
        <w:rPr>
          <w:rFonts w:ascii="Times New Roman" w:hAnsi="Times New Roman" w:cs="Times New Roman"/>
          <w:sz w:val="24"/>
          <w:szCs w:val="24"/>
        </w:rPr>
      </w:pPr>
      <w:r w:rsidRPr="006C7DEE">
        <w:rPr>
          <w:rFonts w:ascii="Times New Roman" w:hAnsi="Times New Roman" w:cs="Times New Roman"/>
          <w:sz w:val="24"/>
          <w:szCs w:val="24"/>
        </w:rPr>
        <w:t>Name</w:t>
      </w:r>
    </w:p>
    <w:p w:rsidR="006C7DEE" w:rsidRPr="006C7DEE" w:rsidRDefault="006C7DEE" w:rsidP="006C7DEE">
      <w:pPr>
        <w:spacing w:line="480" w:lineRule="auto"/>
        <w:jc w:val="center"/>
        <w:rPr>
          <w:rFonts w:ascii="Times New Roman" w:hAnsi="Times New Roman" w:cs="Times New Roman"/>
          <w:sz w:val="24"/>
          <w:szCs w:val="24"/>
        </w:rPr>
      </w:pPr>
      <w:r w:rsidRPr="006C7DEE">
        <w:rPr>
          <w:rFonts w:ascii="Times New Roman" w:hAnsi="Times New Roman" w:cs="Times New Roman"/>
          <w:sz w:val="24"/>
          <w:szCs w:val="24"/>
        </w:rPr>
        <w:t>Institution</w:t>
      </w:r>
    </w:p>
    <w:p w:rsidR="006C7DEE" w:rsidRPr="006C7DEE" w:rsidRDefault="006C7DEE" w:rsidP="006C7DEE">
      <w:pPr>
        <w:spacing w:line="480" w:lineRule="auto"/>
        <w:rPr>
          <w:rFonts w:ascii="Times New Roman" w:hAnsi="Times New Roman" w:cs="Times New Roman"/>
          <w:sz w:val="24"/>
          <w:szCs w:val="24"/>
        </w:rPr>
      </w:pPr>
    </w:p>
    <w:p w:rsidR="006C7DEE" w:rsidRPr="006C7DEE" w:rsidRDefault="006C7DEE" w:rsidP="006C7DEE">
      <w:pPr>
        <w:spacing w:line="480" w:lineRule="auto"/>
        <w:rPr>
          <w:rFonts w:ascii="Times New Roman" w:hAnsi="Times New Roman" w:cs="Times New Roman"/>
          <w:sz w:val="24"/>
          <w:szCs w:val="24"/>
        </w:rPr>
      </w:pPr>
    </w:p>
    <w:p w:rsidR="006C7DEE" w:rsidRDefault="006C7DEE" w:rsidP="006C7DEE">
      <w:pPr>
        <w:spacing w:line="480" w:lineRule="auto"/>
        <w:rPr>
          <w:rFonts w:ascii="Times New Roman" w:hAnsi="Times New Roman" w:cs="Times New Roman"/>
          <w:sz w:val="24"/>
          <w:szCs w:val="24"/>
        </w:rPr>
      </w:pPr>
    </w:p>
    <w:p w:rsidR="006C7DEE" w:rsidRDefault="006C7DEE" w:rsidP="006C7DEE">
      <w:pPr>
        <w:spacing w:line="480" w:lineRule="auto"/>
        <w:rPr>
          <w:rFonts w:ascii="Times New Roman" w:hAnsi="Times New Roman" w:cs="Times New Roman"/>
          <w:sz w:val="24"/>
          <w:szCs w:val="24"/>
        </w:rPr>
      </w:pPr>
    </w:p>
    <w:p w:rsidR="006C7DEE" w:rsidRDefault="006C7DEE" w:rsidP="006C7DEE">
      <w:pPr>
        <w:spacing w:line="480" w:lineRule="auto"/>
        <w:rPr>
          <w:rFonts w:ascii="Times New Roman" w:hAnsi="Times New Roman" w:cs="Times New Roman"/>
          <w:sz w:val="24"/>
          <w:szCs w:val="24"/>
        </w:rPr>
      </w:pPr>
    </w:p>
    <w:p w:rsidR="006C7DEE" w:rsidRDefault="006C7DEE" w:rsidP="006C7DEE">
      <w:pPr>
        <w:spacing w:line="480" w:lineRule="auto"/>
        <w:rPr>
          <w:rFonts w:ascii="Times New Roman" w:hAnsi="Times New Roman" w:cs="Times New Roman"/>
          <w:sz w:val="24"/>
          <w:szCs w:val="24"/>
        </w:rPr>
      </w:pPr>
    </w:p>
    <w:p w:rsidR="006C7DEE" w:rsidRDefault="006C7DEE" w:rsidP="006C7DEE">
      <w:pPr>
        <w:spacing w:line="480" w:lineRule="auto"/>
        <w:rPr>
          <w:rFonts w:ascii="Times New Roman" w:hAnsi="Times New Roman" w:cs="Times New Roman"/>
          <w:sz w:val="24"/>
          <w:szCs w:val="24"/>
        </w:rPr>
      </w:pPr>
    </w:p>
    <w:p w:rsidR="006C7DEE" w:rsidRPr="006C7DEE" w:rsidRDefault="006C7DEE" w:rsidP="006C7DEE">
      <w:pPr>
        <w:spacing w:line="480" w:lineRule="auto"/>
        <w:rPr>
          <w:rFonts w:ascii="Times New Roman" w:hAnsi="Times New Roman" w:cs="Times New Roman"/>
          <w:sz w:val="24"/>
          <w:szCs w:val="24"/>
        </w:rPr>
      </w:pPr>
    </w:p>
    <w:p w:rsidR="008B3F3D" w:rsidRPr="006C7DEE" w:rsidRDefault="006D4763" w:rsidP="006C7DEE">
      <w:pPr>
        <w:spacing w:line="480" w:lineRule="auto"/>
        <w:rPr>
          <w:rFonts w:ascii="Times New Roman" w:hAnsi="Times New Roman" w:cs="Times New Roman"/>
          <w:sz w:val="24"/>
          <w:szCs w:val="24"/>
        </w:rPr>
      </w:pPr>
      <w:r w:rsidRPr="006C7DEE">
        <w:rPr>
          <w:rFonts w:ascii="Times New Roman" w:hAnsi="Times New Roman" w:cs="Times New Roman"/>
          <w:sz w:val="24"/>
          <w:szCs w:val="24"/>
        </w:rPr>
        <w:lastRenderedPageBreak/>
        <w:t xml:space="preserve">Geopolitics is the study </w:t>
      </w:r>
      <w:r w:rsidRPr="006C7DEE">
        <w:rPr>
          <w:rFonts w:ascii="Times New Roman" w:hAnsi="Times New Roman" w:cs="Times New Roman"/>
          <w:sz w:val="24"/>
          <w:szCs w:val="24"/>
        </w:rPr>
        <w:t>of political</w:t>
      </w:r>
      <w:r w:rsidRPr="006C7DEE">
        <w:rPr>
          <w:rFonts w:ascii="Times New Roman" w:hAnsi="Times New Roman" w:cs="Times New Roman"/>
          <w:sz w:val="24"/>
          <w:szCs w:val="24"/>
        </w:rPr>
        <w:t xml:space="preserve"> influence and economic geography on politics and power of a state. </w:t>
      </w:r>
      <w:r w:rsidRPr="006C7DEE">
        <w:rPr>
          <w:rFonts w:ascii="Times New Roman" w:hAnsi="Times New Roman" w:cs="Times New Roman"/>
          <w:sz w:val="24"/>
          <w:szCs w:val="24"/>
        </w:rPr>
        <w:t xml:space="preserve">The approach taken by the state determines whether impact on the country will be positive or negative to </w:t>
      </w:r>
      <w:r w:rsidR="008D3CD1" w:rsidRPr="006C7DEE">
        <w:rPr>
          <w:rFonts w:ascii="Times New Roman" w:hAnsi="Times New Roman" w:cs="Times New Roman"/>
          <w:sz w:val="24"/>
          <w:szCs w:val="24"/>
        </w:rPr>
        <w:t>its</w:t>
      </w:r>
      <w:r w:rsidRPr="006C7DEE">
        <w:rPr>
          <w:rFonts w:ascii="Times New Roman" w:hAnsi="Times New Roman" w:cs="Times New Roman"/>
          <w:sz w:val="24"/>
          <w:szCs w:val="24"/>
        </w:rPr>
        <w:t xml:space="preserve"> citizens. Its'</w:t>
      </w:r>
      <w:r w:rsidRPr="006C7DEE">
        <w:rPr>
          <w:rFonts w:ascii="Times New Roman" w:hAnsi="Times New Roman" w:cs="Times New Roman"/>
          <w:sz w:val="24"/>
          <w:szCs w:val="24"/>
        </w:rPr>
        <w:t xml:space="preserve"> analysis focuses on a geographic significance on virtue in international relation</w:t>
      </w:r>
      <w:r w:rsidRPr="006C7DEE">
        <w:rPr>
          <w:rFonts w:ascii="Times New Roman" w:hAnsi="Times New Roman" w:cs="Times New Roman"/>
          <w:sz w:val="24"/>
          <w:szCs w:val="24"/>
        </w:rPr>
        <w:t xml:space="preserve">s with politics playing a major role in ensuring that harmony coexist in the long run </w:t>
      </w:r>
      <w:r w:rsidR="008D3CD1">
        <w:rPr>
          <w:rFonts w:ascii="Times New Roman" w:hAnsi="Times New Roman" w:cs="Times New Roman"/>
          <w:sz w:val="24"/>
          <w:szCs w:val="24"/>
        </w:rPr>
        <w:t>with</w:t>
      </w:r>
      <w:r w:rsidRPr="006C7DEE">
        <w:rPr>
          <w:rFonts w:ascii="Times New Roman" w:hAnsi="Times New Roman" w:cs="Times New Roman"/>
          <w:sz w:val="24"/>
          <w:szCs w:val="24"/>
        </w:rPr>
        <w:t>in the border or forever leave the state at war. A</w:t>
      </w:r>
      <w:r w:rsidRPr="006C7DEE">
        <w:rPr>
          <w:rFonts w:ascii="Times New Roman" w:hAnsi="Times New Roman" w:cs="Times New Roman"/>
          <w:sz w:val="24"/>
          <w:szCs w:val="24"/>
        </w:rPr>
        <w:t xml:space="preserve"> case study on Argentina gives an insi</w:t>
      </w:r>
      <w:r w:rsidRPr="006C7DEE">
        <w:rPr>
          <w:rFonts w:ascii="Times New Roman" w:hAnsi="Times New Roman" w:cs="Times New Roman"/>
          <w:sz w:val="24"/>
          <w:szCs w:val="24"/>
        </w:rPr>
        <w:t xml:space="preserve">ght on how the country has </w:t>
      </w:r>
      <w:bookmarkStart w:id="0" w:name="_GoBack"/>
      <w:bookmarkEnd w:id="0"/>
      <w:r w:rsidRPr="006C7DEE">
        <w:rPr>
          <w:rFonts w:ascii="Times New Roman" w:hAnsi="Times New Roman" w:cs="Times New Roman"/>
          <w:sz w:val="24"/>
          <w:szCs w:val="24"/>
        </w:rPr>
        <w:t xml:space="preserve">made efforts in the struggle </w:t>
      </w:r>
      <w:r w:rsidRPr="006C7DEE">
        <w:rPr>
          <w:rFonts w:ascii="Times New Roman" w:hAnsi="Times New Roman" w:cs="Times New Roman"/>
          <w:sz w:val="24"/>
          <w:szCs w:val="24"/>
        </w:rPr>
        <w:t>to reduce</w:t>
      </w:r>
      <w:r w:rsidRPr="006C7DEE">
        <w:rPr>
          <w:rFonts w:ascii="Times New Roman" w:hAnsi="Times New Roman" w:cs="Times New Roman"/>
          <w:sz w:val="24"/>
          <w:szCs w:val="24"/>
        </w:rPr>
        <w:t xml:space="preserve"> government influence and open the economy. </w:t>
      </w:r>
      <w:r w:rsidRPr="006C7DEE">
        <w:rPr>
          <w:rFonts w:ascii="Times New Roman" w:hAnsi="Times New Roman" w:cs="Times New Roman"/>
          <w:sz w:val="24"/>
          <w:szCs w:val="24"/>
        </w:rPr>
        <w:t>The country's top bosses embezzled funds from the public coffers and took huge debts from international bank thereby making the state broke. The re</w:t>
      </w:r>
      <w:r w:rsidRPr="006C7DEE">
        <w:rPr>
          <w:rFonts w:ascii="Times New Roman" w:hAnsi="Times New Roman" w:cs="Times New Roman"/>
          <w:sz w:val="24"/>
          <w:szCs w:val="24"/>
        </w:rPr>
        <w:t>sult of the act was felt majorly by the citizens of which the wage rates and salaries were reduced as result of increase in inflation.</w:t>
      </w:r>
    </w:p>
    <w:p w:rsidR="008B3F3D" w:rsidRPr="006C7DEE" w:rsidRDefault="006D4763" w:rsidP="006C7DEE">
      <w:pPr>
        <w:spacing w:line="480" w:lineRule="auto"/>
        <w:ind w:firstLine="284"/>
        <w:rPr>
          <w:rFonts w:ascii="Times New Roman" w:hAnsi="Times New Roman" w:cs="Times New Roman"/>
          <w:sz w:val="24"/>
          <w:szCs w:val="24"/>
        </w:rPr>
      </w:pPr>
      <w:r w:rsidRPr="006C7DEE">
        <w:rPr>
          <w:rFonts w:ascii="Times New Roman" w:hAnsi="Times New Roman" w:cs="Times New Roman"/>
          <w:sz w:val="24"/>
          <w:szCs w:val="24"/>
        </w:rPr>
        <w:t>One of the most critical sectors in Argentina is its Industries, and a majority of the citizens earn their salaries and w</w:t>
      </w:r>
      <w:r w:rsidRPr="006C7DEE">
        <w:rPr>
          <w:rFonts w:ascii="Times New Roman" w:hAnsi="Times New Roman" w:cs="Times New Roman"/>
          <w:sz w:val="24"/>
          <w:szCs w:val="24"/>
        </w:rPr>
        <w:t>ages from these factories. As part of Argentina's government plan to reduce subsidies and state controls over the economy, the fuel prices have been tied to global oil prices to create an enabling environment. The government regulated oil exports and creat</w:t>
      </w:r>
      <w:r w:rsidRPr="006C7DEE">
        <w:rPr>
          <w:rFonts w:ascii="Times New Roman" w:hAnsi="Times New Roman" w:cs="Times New Roman"/>
          <w:sz w:val="24"/>
          <w:szCs w:val="24"/>
        </w:rPr>
        <w:t xml:space="preserve">ed programs that gave incentive to producers in order to sell domestically at prices below international rates. The fundamental goal was to limit the impact of oil prices on the domestic bill and to limit inflation.  </w:t>
      </w:r>
    </w:p>
    <w:p w:rsidR="008B3F3D" w:rsidRPr="006C7DEE" w:rsidRDefault="006D4763" w:rsidP="006C7DEE">
      <w:pPr>
        <w:spacing w:line="480" w:lineRule="auto"/>
        <w:ind w:firstLine="284"/>
        <w:rPr>
          <w:rFonts w:ascii="Times New Roman" w:hAnsi="Times New Roman" w:cs="Times New Roman"/>
          <w:sz w:val="24"/>
          <w:szCs w:val="24"/>
        </w:rPr>
      </w:pPr>
      <w:r w:rsidRPr="006C7DEE">
        <w:rPr>
          <w:rFonts w:ascii="Times New Roman" w:hAnsi="Times New Roman" w:cs="Times New Roman"/>
          <w:sz w:val="24"/>
          <w:szCs w:val="24"/>
        </w:rPr>
        <w:t>In the quest to expand its marine terr</w:t>
      </w:r>
      <w:r w:rsidRPr="006C7DEE">
        <w:rPr>
          <w:rFonts w:ascii="Times New Roman" w:hAnsi="Times New Roman" w:cs="Times New Roman"/>
          <w:sz w:val="24"/>
          <w:szCs w:val="24"/>
        </w:rPr>
        <w:t>itory, Argentina submitted its proposal to the Commission on the Limits of the Continental Shelf which was gladly accepted after three years. Argentina’s sovereignty made the commission to declare that they were not in a position consider and qualify parts</w:t>
      </w:r>
      <w:r w:rsidRPr="006C7DEE">
        <w:rPr>
          <w:rFonts w:ascii="Times New Roman" w:hAnsi="Times New Roman" w:cs="Times New Roman"/>
          <w:sz w:val="24"/>
          <w:szCs w:val="24"/>
        </w:rPr>
        <w:t xml:space="preserve"> of the submission.  The move extensively depicted the influence that the country had globally (Fedirka, 2017). There has also been increased border dispute between Chile and Argentina. Calvert (1989) in his article states that the feud was solved in of th</w:t>
      </w:r>
      <w:r w:rsidRPr="006C7DEE">
        <w:rPr>
          <w:rFonts w:ascii="Times New Roman" w:hAnsi="Times New Roman" w:cs="Times New Roman"/>
          <w:sz w:val="24"/>
          <w:szCs w:val="24"/>
        </w:rPr>
        <w:t xml:space="preserve">e most </w:t>
      </w:r>
      <w:r w:rsidRPr="006C7DEE">
        <w:rPr>
          <w:rFonts w:ascii="Times New Roman" w:hAnsi="Times New Roman" w:cs="Times New Roman"/>
          <w:sz w:val="24"/>
          <w:szCs w:val="24"/>
        </w:rPr>
        <w:lastRenderedPageBreak/>
        <w:t>political innovation. The two countries embodied a treaty of peace and friendship in 1984 which was conducted through a referendum and unanimously accepted. The outcry in Argentina at British over the military exercise in Atlantic further exposes th</w:t>
      </w:r>
      <w:r w:rsidRPr="006C7DEE">
        <w:rPr>
          <w:rFonts w:ascii="Times New Roman" w:hAnsi="Times New Roman" w:cs="Times New Roman"/>
          <w:sz w:val="24"/>
          <w:szCs w:val="24"/>
        </w:rPr>
        <w:t>e weakness and Sovereignty of Argentina based on how the state indulged itself in the issue. The country was at first silent only to cry foul later on. (Calvert 1989).  Calvert further notes that the country’s national debt which was a result of embezzleme</w:t>
      </w:r>
      <w:r w:rsidRPr="006C7DEE">
        <w:rPr>
          <w:rFonts w:ascii="Times New Roman" w:hAnsi="Times New Roman" w:cs="Times New Roman"/>
          <w:sz w:val="24"/>
          <w:szCs w:val="24"/>
        </w:rPr>
        <w:t xml:space="preserve">nt of funds and affected the previous government is also of concern. The misappropriation affected the general population resulting in low wages for the workers, inflation, </w:t>
      </w:r>
      <w:proofErr w:type="gramStart"/>
      <w:r w:rsidRPr="006C7DEE">
        <w:rPr>
          <w:rFonts w:ascii="Times New Roman" w:hAnsi="Times New Roman" w:cs="Times New Roman"/>
          <w:sz w:val="24"/>
          <w:szCs w:val="24"/>
        </w:rPr>
        <w:t>high</w:t>
      </w:r>
      <w:proofErr w:type="gramEnd"/>
      <w:r w:rsidRPr="006C7DEE">
        <w:rPr>
          <w:rFonts w:ascii="Times New Roman" w:hAnsi="Times New Roman" w:cs="Times New Roman"/>
          <w:sz w:val="24"/>
          <w:szCs w:val="24"/>
        </w:rPr>
        <w:t xml:space="preserve"> rate of external debt and negligence of the education sector. The result was a</w:t>
      </w:r>
      <w:r w:rsidRPr="006C7DEE">
        <w:rPr>
          <w:rFonts w:ascii="Times New Roman" w:hAnsi="Times New Roman" w:cs="Times New Roman"/>
          <w:sz w:val="24"/>
          <w:szCs w:val="24"/>
        </w:rPr>
        <w:t xml:space="preserve"> ruin of confidence on the state's economic policy from 32% to a paltry 6% which raises more concern about the legitimacy of the sitting government. </w:t>
      </w:r>
    </w:p>
    <w:p w:rsidR="008B3F3D" w:rsidRPr="006C7DEE" w:rsidRDefault="006D4763" w:rsidP="006C7DEE">
      <w:pPr>
        <w:spacing w:line="480" w:lineRule="auto"/>
        <w:ind w:firstLine="284"/>
        <w:rPr>
          <w:rFonts w:ascii="Times New Roman" w:hAnsi="Times New Roman" w:cs="Times New Roman"/>
          <w:sz w:val="24"/>
          <w:szCs w:val="24"/>
        </w:rPr>
      </w:pPr>
      <w:r w:rsidRPr="006C7DEE">
        <w:rPr>
          <w:rFonts w:ascii="Times New Roman" w:hAnsi="Times New Roman" w:cs="Times New Roman"/>
          <w:sz w:val="24"/>
          <w:szCs w:val="24"/>
        </w:rPr>
        <w:t>With the technological advancement, the world at large has become more civilized in solving disputes and h</w:t>
      </w:r>
      <w:r w:rsidRPr="006C7DEE">
        <w:rPr>
          <w:rFonts w:ascii="Times New Roman" w:hAnsi="Times New Roman" w:cs="Times New Roman"/>
          <w:sz w:val="24"/>
          <w:szCs w:val="24"/>
        </w:rPr>
        <w:t>andling technical territorial issues. Israel is a shrimp state but able to secure its borders from the continued attack from Palestine due to the advancement of information and technology. A country's ability to make sophisticated weapons makes it feared p</w:t>
      </w:r>
      <w:r w:rsidRPr="006C7DEE">
        <w:rPr>
          <w:rFonts w:ascii="Times New Roman" w:hAnsi="Times New Roman" w:cs="Times New Roman"/>
          <w:sz w:val="24"/>
          <w:szCs w:val="24"/>
        </w:rPr>
        <w:t xml:space="preserve">olitically. The improvement in technology also ensures that the state can produce quality products globally and do quality marketing. Use of clean energy has contributed immensely to environmental conservation. Argentina is one of the world leaders in oil </w:t>
      </w:r>
      <w:r w:rsidRPr="006C7DEE">
        <w:rPr>
          <w:rFonts w:ascii="Times New Roman" w:hAnsi="Times New Roman" w:cs="Times New Roman"/>
          <w:sz w:val="24"/>
          <w:szCs w:val="24"/>
        </w:rPr>
        <w:t>production has adopted technology in energy production. This measure helps in reducing conflicts with its neighbors based on environmental concerns. When peace reigns, citizens are assured of jobs and stable income, increased production from both agricultu</w:t>
      </w:r>
      <w:r w:rsidRPr="006C7DEE">
        <w:rPr>
          <w:rFonts w:ascii="Times New Roman" w:hAnsi="Times New Roman" w:cs="Times New Roman"/>
          <w:sz w:val="24"/>
          <w:szCs w:val="24"/>
        </w:rPr>
        <w:t>ral sector and manufacturing sector, increased imports and exports due to peace enjoyed within border and increased bilateral agreements. Fitch (2009) established the sovereignty of Argentina, and the strength of its submission made it possible for the sta</w:t>
      </w:r>
      <w:r w:rsidRPr="006C7DEE">
        <w:rPr>
          <w:rFonts w:ascii="Times New Roman" w:hAnsi="Times New Roman" w:cs="Times New Roman"/>
          <w:sz w:val="24"/>
          <w:szCs w:val="24"/>
        </w:rPr>
        <w:t xml:space="preserve">te to expand its borders to include the vast South Atlantic seabed. Moreover, when a </w:t>
      </w:r>
      <w:r w:rsidRPr="006C7DEE">
        <w:rPr>
          <w:rFonts w:ascii="Times New Roman" w:hAnsi="Times New Roman" w:cs="Times New Roman"/>
          <w:sz w:val="24"/>
          <w:szCs w:val="24"/>
        </w:rPr>
        <w:lastRenderedPageBreak/>
        <w:t xml:space="preserve">country has no technological advancement, it tends to lag behind in </w:t>
      </w:r>
      <w:r w:rsidRPr="006C7DEE">
        <w:rPr>
          <w:rFonts w:ascii="Times New Roman" w:hAnsi="Times New Roman" w:cs="Times New Roman"/>
          <w:sz w:val="24"/>
          <w:szCs w:val="24"/>
        </w:rPr>
        <w:t>economic</w:t>
      </w:r>
      <w:r w:rsidRPr="006C7DEE">
        <w:rPr>
          <w:rFonts w:ascii="Times New Roman" w:hAnsi="Times New Roman" w:cs="Times New Roman"/>
          <w:sz w:val="24"/>
          <w:szCs w:val="24"/>
        </w:rPr>
        <w:t xml:space="preserve"> development and products from its market are not competitive globally. Such states are always </w:t>
      </w:r>
      <w:r w:rsidRPr="006C7DEE">
        <w:rPr>
          <w:rFonts w:ascii="Times New Roman" w:hAnsi="Times New Roman" w:cs="Times New Roman"/>
          <w:sz w:val="24"/>
          <w:szCs w:val="24"/>
        </w:rPr>
        <w:t>weak due to lack of sophisticated weapons to protect their borders and to gourd the citizens. It’s thus critical for each country to make sure that its technology is up to date it the fast-paced technology-oriented society. This measure will ensure that th</w:t>
      </w:r>
      <w:r w:rsidRPr="006C7DEE">
        <w:rPr>
          <w:rFonts w:ascii="Times New Roman" w:hAnsi="Times New Roman" w:cs="Times New Roman"/>
          <w:sz w:val="24"/>
          <w:szCs w:val="24"/>
        </w:rPr>
        <w:t xml:space="preserve">e state is competitive in its output and most importantly respected globally. </w:t>
      </w:r>
      <w:r w:rsidRPr="006C7DEE">
        <w:rPr>
          <w:rFonts w:ascii="Times New Roman" w:hAnsi="Times New Roman" w:cs="Times New Roman"/>
          <w:sz w:val="24"/>
          <w:szCs w:val="24"/>
        </w:rPr>
        <w:t>Education should, therefore, be a top priority for any country that needs to scale up in technology and innovation.</w:t>
      </w:r>
    </w:p>
    <w:p w:rsidR="008B3F3D" w:rsidRPr="006C7DEE" w:rsidRDefault="006D4763" w:rsidP="006C7DEE">
      <w:pPr>
        <w:spacing w:line="480" w:lineRule="auto"/>
        <w:ind w:firstLine="284"/>
        <w:rPr>
          <w:rFonts w:ascii="Times New Roman" w:hAnsi="Times New Roman" w:cs="Times New Roman"/>
          <w:b/>
          <w:sz w:val="24"/>
          <w:szCs w:val="24"/>
        </w:rPr>
      </w:pPr>
      <w:r w:rsidRPr="006C7DEE">
        <w:rPr>
          <w:rFonts w:ascii="Times New Roman" w:hAnsi="Times New Roman" w:cs="Times New Roman"/>
          <w:b/>
          <w:sz w:val="24"/>
          <w:szCs w:val="24"/>
        </w:rPr>
        <w:t>Argentine</w:t>
      </w:r>
      <w:r w:rsidRPr="006C7DEE">
        <w:rPr>
          <w:rFonts w:ascii="Times New Roman" w:hAnsi="Times New Roman" w:cs="Times New Roman"/>
          <w:b/>
          <w:sz w:val="24"/>
          <w:szCs w:val="24"/>
        </w:rPr>
        <w:t>s debt</w:t>
      </w:r>
      <w:r w:rsidRPr="006C7DEE">
        <w:rPr>
          <w:rFonts w:ascii="Times New Roman" w:hAnsi="Times New Roman" w:cs="Times New Roman"/>
          <w:b/>
          <w:sz w:val="24"/>
          <w:szCs w:val="24"/>
        </w:rPr>
        <w:t xml:space="preserve"> and restructuring theory.</w:t>
      </w:r>
    </w:p>
    <w:p w:rsidR="008B3F3D" w:rsidRPr="006C7DEE" w:rsidRDefault="006D4763" w:rsidP="006C7DEE">
      <w:pPr>
        <w:spacing w:line="480" w:lineRule="auto"/>
        <w:ind w:firstLine="284"/>
        <w:rPr>
          <w:rFonts w:ascii="Times New Roman" w:hAnsi="Times New Roman" w:cs="Times New Roman"/>
          <w:sz w:val="24"/>
          <w:szCs w:val="24"/>
        </w:rPr>
      </w:pPr>
      <w:r w:rsidRPr="006C7DEE">
        <w:rPr>
          <w:rFonts w:ascii="Times New Roman" w:hAnsi="Times New Roman" w:cs="Times New Roman"/>
          <w:noProof/>
          <w:sz w:val="24"/>
          <w:szCs w:val="24"/>
        </w:rPr>
        <w:drawing>
          <wp:inline distT="0" distB="0" distL="0" distR="0">
            <wp:extent cx="4848225" cy="3924299"/>
            <wp:effectExtent l="0" t="0" r="9525" b="0"/>
            <wp:docPr id="1026"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6" cstate="print"/>
                    <a:srcRect/>
                    <a:stretch/>
                  </pic:blipFill>
                  <pic:spPr>
                    <a:xfrm>
                      <a:off x="0" y="0"/>
                      <a:ext cx="4848225" cy="3924299"/>
                    </a:xfrm>
                    <a:prstGeom prst="rect">
                      <a:avLst/>
                    </a:prstGeom>
                  </pic:spPr>
                </pic:pic>
              </a:graphicData>
            </a:graphic>
          </wp:inline>
        </w:drawing>
      </w:r>
    </w:p>
    <w:p w:rsidR="008B3F3D" w:rsidRPr="006C7DEE" w:rsidRDefault="006D4763" w:rsidP="006C7DEE">
      <w:pPr>
        <w:spacing w:line="480" w:lineRule="auto"/>
        <w:ind w:firstLine="284"/>
        <w:rPr>
          <w:rFonts w:ascii="Times New Roman" w:hAnsi="Times New Roman" w:cs="Times New Roman"/>
          <w:sz w:val="24"/>
          <w:szCs w:val="24"/>
        </w:rPr>
      </w:pPr>
      <w:r w:rsidRPr="006C7DEE">
        <w:rPr>
          <w:rFonts w:ascii="Times New Roman" w:hAnsi="Times New Roman" w:cs="Times New Roman"/>
          <w:sz w:val="24"/>
          <w:szCs w:val="24"/>
        </w:rPr>
        <w:t xml:space="preserve">Trade recovery in </w:t>
      </w:r>
      <w:r w:rsidRPr="006C7DEE">
        <w:rPr>
          <w:rFonts w:ascii="Times New Roman" w:hAnsi="Times New Roman" w:cs="Times New Roman"/>
          <w:sz w:val="24"/>
          <w:szCs w:val="24"/>
        </w:rPr>
        <w:t>2017 and 2018 amid policy</w:t>
      </w:r>
    </w:p>
    <w:p w:rsidR="008B3F3D" w:rsidRPr="006C7DEE" w:rsidRDefault="006D4763" w:rsidP="006C7DEE">
      <w:pPr>
        <w:spacing w:line="480" w:lineRule="auto"/>
        <w:ind w:firstLine="284"/>
        <w:rPr>
          <w:rFonts w:ascii="Times New Roman" w:hAnsi="Times New Roman" w:cs="Times New Roman"/>
          <w:sz w:val="24"/>
          <w:szCs w:val="24"/>
        </w:rPr>
      </w:pPr>
      <w:r w:rsidRPr="006C7DEE">
        <w:rPr>
          <w:rFonts w:ascii="Times New Roman" w:hAnsi="Times New Roman" w:cs="Times New Roman"/>
          <w:noProof/>
          <w:sz w:val="24"/>
          <w:szCs w:val="24"/>
        </w:rPr>
        <w:lastRenderedPageBreak/>
        <w:drawing>
          <wp:inline distT="0" distB="0" distL="0" distR="0">
            <wp:extent cx="5943600" cy="2774315"/>
            <wp:effectExtent l="0" t="0" r="0" b="6985"/>
            <wp:docPr id="1027"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2"/>
                    <pic:cNvPicPr/>
                  </pic:nvPicPr>
                  <pic:blipFill>
                    <a:blip r:embed="rId7" cstate="print"/>
                    <a:srcRect/>
                    <a:stretch/>
                  </pic:blipFill>
                  <pic:spPr>
                    <a:xfrm>
                      <a:off x="0" y="0"/>
                      <a:ext cx="5943600" cy="2774315"/>
                    </a:xfrm>
                    <a:prstGeom prst="rect">
                      <a:avLst/>
                    </a:prstGeom>
                  </pic:spPr>
                </pic:pic>
              </a:graphicData>
            </a:graphic>
          </wp:inline>
        </w:drawing>
      </w:r>
    </w:p>
    <w:p w:rsidR="006C7DEE" w:rsidRDefault="006C7DEE" w:rsidP="006C7DEE">
      <w:pPr>
        <w:spacing w:line="480" w:lineRule="auto"/>
        <w:ind w:firstLine="284"/>
        <w:rPr>
          <w:rFonts w:ascii="Times New Roman" w:hAnsi="Times New Roman" w:cs="Times New Roman"/>
          <w:sz w:val="24"/>
          <w:szCs w:val="24"/>
        </w:rPr>
      </w:pPr>
      <w:r>
        <w:rPr>
          <w:rFonts w:ascii="Times New Roman" w:hAnsi="Times New Roman" w:cs="Times New Roman"/>
          <w:sz w:val="24"/>
          <w:szCs w:val="24"/>
        </w:rPr>
        <w:t>(</w:t>
      </w:r>
      <w:r w:rsidRPr="006C7DEE">
        <w:rPr>
          <w:rFonts w:ascii="Times New Roman" w:hAnsi="Times New Roman" w:cs="Times New Roman"/>
          <w:i/>
          <w:sz w:val="24"/>
          <w:szCs w:val="24"/>
        </w:rPr>
        <w:t>Image curtesy of world history.com</w:t>
      </w:r>
      <w:r>
        <w:rPr>
          <w:rFonts w:ascii="Times New Roman" w:hAnsi="Times New Roman" w:cs="Times New Roman"/>
          <w:sz w:val="24"/>
          <w:szCs w:val="24"/>
        </w:rPr>
        <w:t>)</w:t>
      </w:r>
    </w:p>
    <w:p w:rsidR="006C7DEE" w:rsidRDefault="006C7DEE" w:rsidP="006C7DEE">
      <w:pPr>
        <w:spacing w:line="480" w:lineRule="auto"/>
        <w:ind w:firstLine="284"/>
        <w:rPr>
          <w:rFonts w:ascii="Times New Roman" w:hAnsi="Times New Roman" w:cs="Times New Roman"/>
          <w:sz w:val="24"/>
          <w:szCs w:val="24"/>
        </w:rPr>
      </w:pPr>
    </w:p>
    <w:p w:rsidR="006C7DEE" w:rsidRDefault="006C7DEE" w:rsidP="006C7DEE">
      <w:pPr>
        <w:tabs>
          <w:tab w:val="left" w:pos="5565"/>
        </w:tabs>
        <w:spacing w:line="480" w:lineRule="auto"/>
        <w:ind w:firstLine="284"/>
        <w:rPr>
          <w:rFonts w:ascii="Times New Roman" w:hAnsi="Times New Roman" w:cs="Times New Roman"/>
          <w:sz w:val="24"/>
          <w:szCs w:val="24"/>
        </w:rPr>
      </w:pPr>
      <w:r>
        <w:rPr>
          <w:rFonts w:ascii="Times New Roman" w:hAnsi="Times New Roman" w:cs="Times New Roman"/>
          <w:sz w:val="24"/>
          <w:szCs w:val="24"/>
        </w:rPr>
        <w:tab/>
      </w:r>
    </w:p>
    <w:p w:rsidR="006C7DEE" w:rsidRDefault="006C7DEE" w:rsidP="006C7DEE">
      <w:pPr>
        <w:spacing w:line="480" w:lineRule="auto"/>
        <w:ind w:firstLine="284"/>
        <w:rPr>
          <w:rFonts w:ascii="Times New Roman" w:hAnsi="Times New Roman" w:cs="Times New Roman"/>
          <w:sz w:val="24"/>
          <w:szCs w:val="24"/>
        </w:rPr>
      </w:pPr>
    </w:p>
    <w:p w:rsidR="006C7DEE" w:rsidRDefault="006C7DEE" w:rsidP="006C7DEE">
      <w:pPr>
        <w:spacing w:line="480" w:lineRule="auto"/>
        <w:ind w:firstLine="284"/>
        <w:rPr>
          <w:rFonts w:ascii="Times New Roman" w:hAnsi="Times New Roman" w:cs="Times New Roman"/>
          <w:sz w:val="24"/>
          <w:szCs w:val="24"/>
        </w:rPr>
      </w:pPr>
    </w:p>
    <w:p w:rsidR="006C7DEE" w:rsidRDefault="006C7DEE" w:rsidP="006C7DEE">
      <w:pPr>
        <w:spacing w:line="480" w:lineRule="auto"/>
        <w:ind w:firstLine="284"/>
        <w:rPr>
          <w:rFonts w:ascii="Times New Roman" w:hAnsi="Times New Roman" w:cs="Times New Roman"/>
          <w:sz w:val="24"/>
          <w:szCs w:val="24"/>
        </w:rPr>
      </w:pPr>
    </w:p>
    <w:p w:rsidR="006C7DEE" w:rsidRDefault="006C7DEE" w:rsidP="006C7DEE">
      <w:pPr>
        <w:spacing w:line="480" w:lineRule="auto"/>
        <w:ind w:firstLine="284"/>
        <w:rPr>
          <w:rFonts w:ascii="Times New Roman" w:hAnsi="Times New Roman" w:cs="Times New Roman"/>
          <w:sz w:val="24"/>
          <w:szCs w:val="24"/>
        </w:rPr>
      </w:pPr>
    </w:p>
    <w:p w:rsidR="006C7DEE" w:rsidRDefault="006C7DEE" w:rsidP="006C7DEE">
      <w:pPr>
        <w:spacing w:line="480" w:lineRule="auto"/>
        <w:ind w:firstLine="284"/>
        <w:rPr>
          <w:rFonts w:ascii="Times New Roman" w:hAnsi="Times New Roman" w:cs="Times New Roman"/>
          <w:sz w:val="24"/>
          <w:szCs w:val="24"/>
        </w:rPr>
      </w:pPr>
    </w:p>
    <w:p w:rsidR="006C7DEE" w:rsidRDefault="006C7DEE" w:rsidP="006C7DEE">
      <w:pPr>
        <w:spacing w:line="480" w:lineRule="auto"/>
        <w:ind w:firstLine="284"/>
        <w:rPr>
          <w:rFonts w:ascii="Times New Roman" w:hAnsi="Times New Roman" w:cs="Times New Roman"/>
          <w:sz w:val="24"/>
          <w:szCs w:val="24"/>
        </w:rPr>
      </w:pPr>
    </w:p>
    <w:p w:rsidR="006C7DEE" w:rsidRDefault="006C7DEE" w:rsidP="006C7DEE">
      <w:pPr>
        <w:spacing w:line="480" w:lineRule="auto"/>
        <w:ind w:firstLine="284"/>
        <w:rPr>
          <w:rFonts w:ascii="Times New Roman" w:hAnsi="Times New Roman" w:cs="Times New Roman"/>
          <w:sz w:val="24"/>
          <w:szCs w:val="24"/>
        </w:rPr>
      </w:pPr>
    </w:p>
    <w:p w:rsidR="006C7DEE" w:rsidRDefault="006C7DEE" w:rsidP="006C7DEE">
      <w:pPr>
        <w:spacing w:line="480" w:lineRule="auto"/>
        <w:ind w:firstLine="284"/>
        <w:rPr>
          <w:rFonts w:ascii="Times New Roman" w:hAnsi="Times New Roman" w:cs="Times New Roman"/>
          <w:sz w:val="24"/>
          <w:szCs w:val="24"/>
        </w:rPr>
      </w:pPr>
    </w:p>
    <w:p w:rsidR="006C7DEE" w:rsidRDefault="006C7DEE" w:rsidP="006C7DEE">
      <w:pPr>
        <w:spacing w:line="480" w:lineRule="auto"/>
        <w:ind w:firstLine="284"/>
        <w:rPr>
          <w:rFonts w:ascii="Times New Roman" w:hAnsi="Times New Roman" w:cs="Times New Roman"/>
          <w:sz w:val="24"/>
          <w:szCs w:val="24"/>
        </w:rPr>
      </w:pPr>
    </w:p>
    <w:p w:rsidR="008B3F3D" w:rsidRPr="006C7DEE" w:rsidRDefault="006D4763" w:rsidP="006C7DEE">
      <w:pPr>
        <w:spacing w:line="480" w:lineRule="auto"/>
        <w:ind w:firstLine="284"/>
        <w:jc w:val="center"/>
        <w:rPr>
          <w:rFonts w:ascii="Times New Roman" w:hAnsi="Times New Roman" w:cs="Times New Roman"/>
          <w:sz w:val="24"/>
          <w:szCs w:val="24"/>
        </w:rPr>
      </w:pPr>
      <w:r w:rsidRPr="006C7DEE">
        <w:rPr>
          <w:rFonts w:ascii="Times New Roman" w:hAnsi="Times New Roman" w:cs="Times New Roman"/>
          <w:sz w:val="24"/>
          <w:szCs w:val="24"/>
        </w:rPr>
        <w:lastRenderedPageBreak/>
        <w:t>References</w:t>
      </w:r>
    </w:p>
    <w:p w:rsidR="008B3F3D" w:rsidRPr="006C7DEE" w:rsidRDefault="00035B5D" w:rsidP="006C7DEE">
      <w:pPr>
        <w:spacing w:line="480" w:lineRule="auto"/>
        <w:rPr>
          <w:rFonts w:ascii="Times New Roman" w:hAnsi="Times New Roman" w:cs="Times New Roman"/>
          <w:color w:val="222222"/>
          <w:sz w:val="24"/>
          <w:szCs w:val="24"/>
          <w:shd w:val="clear" w:color="auto" w:fill="FFFFFF"/>
        </w:rPr>
      </w:pPr>
      <w:r w:rsidRPr="006C7DEE">
        <w:rPr>
          <w:rFonts w:ascii="Times New Roman" w:hAnsi="Times New Roman" w:cs="Times New Roman"/>
          <w:color w:val="222222"/>
          <w:sz w:val="24"/>
          <w:szCs w:val="24"/>
          <w:shd w:val="clear" w:color="auto" w:fill="FFFFFF"/>
        </w:rPr>
        <w:t>Calvert, P. (2014</w:t>
      </w:r>
      <w:r w:rsidR="006D4763" w:rsidRPr="006C7DEE">
        <w:rPr>
          <w:rFonts w:ascii="Times New Roman" w:hAnsi="Times New Roman" w:cs="Times New Roman"/>
          <w:color w:val="222222"/>
          <w:sz w:val="24"/>
          <w:szCs w:val="24"/>
          <w:shd w:val="clear" w:color="auto" w:fill="FFFFFF"/>
        </w:rPr>
        <w:t>). Argentina: the primacy of geopolitics. </w:t>
      </w:r>
      <w:r w:rsidR="006D4763" w:rsidRPr="006C7DEE">
        <w:rPr>
          <w:rFonts w:ascii="Times New Roman" w:hAnsi="Times New Roman" w:cs="Times New Roman"/>
          <w:i/>
          <w:iCs/>
          <w:color w:val="222222"/>
          <w:sz w:val="24"/>
          <w:szCs w:val="24"/>
          <w:shd w:val="clear" w:color="auto" w:fill="FFFFFF"/>
        </w:rPr>
        <w:t>The World Today</w:t>
      </w:r>
      <w:r w:rsidR="006D4763" w:rsidRPr="006C7DEE">
        <w:rPr>
          <w:rFonts w:ascii="Times New Roman" w:hAnsi="Times New Roman" w:cs="Times New Roman"/>
          <w:color w:val="222222"/>
          <w:sz w:val="24"/>
          <w:szCs w:val="24"/>
          <w:shd w:val="clear" w:color="auto" w:fill="FFFFFF"/>
        </w:rPr>
        <w:t>, </w:t>
      </w:r>
      <w:r w:rsidR="006D4763" w:rsidRPr="006C7DEE">
        <w:rPr>
          <w:rFonts w:ascii="Times New Roman" w:hAnsi="Times New Roman" w:cs="Times New Roman"/>
          <w:i/>
          <w:iCs/>
          <w:color w:val="222222"/>
          <w:sz w:val="24"/>
          <w:szCs w:val="24"/>
          <w:shd w:val="clear" w:color="auto" w:fill="FFFFFF"/>
        </w:rPr>
        <w:t>45</w:t>
      </w:r>
      <w:r w:rsidR="006D4763" w:rsidRPr="006C7DEE">
        <w:rPr>
          <w:rFonts w:ascii="Times New Roman" w:hAnsi="Times New Roman" w:cs="Times New Roman"/>
          <w:color w:val="222222"/>
          <w:sz w:val="24"/>
          <w:szCs w:val="24"/>
          <w:shd w:val="clear" w:color="auto" w:fill="FFFFFF"/>
        </w:rPr>
        <w:t>(2), 33-36.</w:t>
      </w:r>
    </w:p>
    <w:p w:rsidR="008B3F3D" w:rsidRPr="006C7DEE" w:rsidRDefault="006D4763" w:rsidP="006C7DEE">
      <w:pPr>
        <w:spacing w:line="480" w:lineRule="auto"/>
        <w:rPr>
          <w:rFonts w:ascii="Times New Roman" w:hAnsi="Times New Roman" w:cs="Times New Roman"/>
          <w:sz w:val="24"/>
          <w:szCs w:val="24"/>
        </w:rPr>
      </w:pPr>
      <w:r w:rsidRPr="006C7DEE">
        <w:rPr>
          <w:rFonts w:ascii="Times New Roman" w:hAnsi="Times New Roman" w:cs="Times New Roman"/>
          <w:color w:val="222222"/>
          <w:sz w:val="24"/>
          <w:szCs w:val="24"/>
          <w:shd w:val="clear" w:color="auto" w:fill="FFFFFF"/>
        </w:rPr>
        <w:t xml:space="preserve">Stratford (2013). Geopolitical Diary: technology's Impact on Geopolitics.  Accessed July 31, 2013. </w:t>
      </w:r>
    </w:p>
    <w:p w:rsidR="008B3F3D" w:rsidRPr="006C7DEE" w:rsidRDefault="006D4763" w:rsidP="006C7DEE">
      <w:pPr>
        <w:spacing w:line="480" w:lineRule="auto"/>
        <w:rPr>
          <w:rFonts w:ascii="Times New Roman" w:hAnsi="Times New Roman" w:cs="Times New Roman"/>
          <w:sz w:val="24"/>
          <w:szCs w:val="24"/>
        </w:rPr>
      </w:pPr>
      <w:proofErr w:type="spellStart"/>
      <w:r w:rsidRPr="006C7DEE">
        <w:rPr>
          <w:rFonts w:ascii="Times New Roman" w:hAnsi="Times New Roman" w:cs="Times New Roman"/>
          <w:sz w:val="24"/>
          <w:szCs w:val="24"/>
        </w:rPr>
        <w:t>Ferdika</w:t>
      </w:r>
      <w:proofErr w:type="spellEnd"/>
      <w:r w:rsidRPr="006C7DEE">
        <w:rPr>
          <w:rFonts w:ascii="Times New Roman" w:hAnsi="Times New Roman" w:cs="Times New Roman"/>
          <w:sz w:val="24"/>
          <w:szCs w:val="24"/>
        </w:rPr>
        <w:t>, A.</w:t>
      </w:r>
      <w:r w:rsidRPr="006C7DEE">
        <w:rPr>
          <w:rFonts w:ascii="Times New Roman" w:hAnsi="Times New Roman" w:cs="Times New Roman"/>
          <w:sz w:val="24"/>
          <w:szCs w:val="24"/>
        </w:rPr>
        <w:t xml:space="preserve"> (2017).Argentina powers ahead with Economic Reforms: subsidies and price controls may soon be a thing of the past. Accessed October 2, 2017. https://geopoliticalfutures.com/argentina-powers-ahead-economic-reforms/</w:t>
      </w:r>
    </w:p>
    <w:p w:rsidR="008B3F3D" w:rsidRPr="006C7DEE" w:rsidRDefault="008B3F3D" w:rsidP="006C7DEE">
      <w:pPr>
        <w:spacing w:line="480" w:lineRule="auto"/>
        <w:ind w:firstLine="284"/>
        <w:rPr>
          <w:rFonts w:ascii="Times New Roman" w:hAnsi="Times New Roman" w:cs="Times New Roman"/>
          <w:sz w:val="24"/>
          <w:szCs w:val="24"/>
        </w:rPr>
      </w:pPr>
    </w:p>
    <w:p w:rsidR="008B3F3D" w:rsidRPr="006C7DEE" w:rsidRDefault="008B3F3D" w:rsidP="006C7DEE">
      <w:pPr>
        <w:spacing w:line="480" w:lineRule="auto"/>
        <w:ind w:firstLine="284"/>
        <w:rPr>
          <w:rFonts w:ascii="Times New Roman" w:hAnsi="Times New Roman" w:cs="Times New Roman"/>
          <w:sz w:val="24"/>
          <w:szCs w:val="24"/>
        </w:rPr>
      </w:pPr>
    </w:p>
    <w:sectPr w:rsidR="008B3F3D" w:rsidRPr="006C7DEE" w:rsidSect="006C7DEE">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D4763" w:rsidRDefault="006D4763">
      <w:pPr>
        <w:spacing w:after="0" w:line="240" w:lineRule="auto"/>
      </w:pPr>
      <w:r>
        <w:separator/>
      </w:r>
    </w:p>
  </w:endnote>
  <w:endnote w:type="continuationSeparator" w:id="0">
    <w:p w:rsidR="006D4763" w:rsidRDefault="006D47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D4763" w:rsidRDefault="006D4763">
      <w:pPr>
        <w:spacing w:after="0" w:line="240" w:lineRule="auto"/>
      </w:pPr>
      <w:r>
        <w:separator/>
      </w:r>
    </w:p>
  </w:footnote>
  <w:footnote w:type="continuationSeparator" w:id="0">
    <w:p w:rsidR="006D4763" w:rsidRDefault="006D47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7DEE" w:rsidRPr="006C7DEE" w:rsidRDefault="006C7DEE">
    <w:pPr>
      <w:pStyle w:val="Header"/>
      <w:jc w:val="right"/>
      <w:rPr>
        <w:rFonts w:ascii="Times New Roman" w:hAnsi="Times New Roman" w:cs="Times New Roman"/>
        <w:sz w:val="24"/>
        <w:szCs w:val="24"/>
      </w:rPr>
    </w:pPr>
    <w:r w:rsidRPr="006C7DEE">
      <w:rPr>
        <w:rFonts w:ascii="Times New Roman" w:hAnsi="Times New Roman" w:cs="Times New Roman"/>
        <w:sz w:val="24"/>
        <w:szCs w:val="24"/>
      </w:rPr>
      <w:t>GEOPLITICS IN ARGENTINA</w:t>
    </w:r>
    <w:r w:rsidRPr="006C7DEE">
      <w:rPr>
        <w:rFonts w:ascii="Times New Roman" w:hAnsi="Times New Roman" w:cs="Times New Roman"/>
        <w:sz w:val="24"/>
        <w:szCs w:val="24"/>
      </w:rPr>
      <w:t xml:space="preserve"> </w:t>
    </w:r>
    <w:r w:rsidRPr="006C7DEE">
      <w:rPr>
        <w:rFonts w:ascii="Times New Roman" w:hAnsi="Times New Roman" w:cs="Times New Roman"/>
        <w:sz w:val="24"/>
        <w:szCs w:val="24"/>
      </w:rPr>
      <w:tab/>
    </w:r>
    <w:r w:rsidRPr="006C7DEE">
      <w:rPr>
        <w:rFonts w:ascii="Times New Roman" w:hAnsi="Times New Roman" w:cs="Times New Roman"/>
        <w:sz w:val="24"/>
        <w:szCs w:val="24"/>
      </w:rPr>
      <w:tab/>
    </w:r>
    <w:sdt>
      <w:sdtPr>
        <w:rPr>
          <w:rFonts w:ascii="Times New Roman" w:hAnsi="Times New Roman" w:cs="Times New Roman"/>
          <w:sz w:val="24"/>
          <w:szCs w:val="24"/>
        </w:rPr>
        <w:id w:val="-558473068"/>
        <w:docPartObj>
          <w:docPartGallery w:val="Page Numbers (Top of Page)"/>
          <w:docPartUnique/>
        </w:docPartObj>
      </w:sdtPr>
      <w:sdtEndPr>
        <w:rPr>
          <w:noProof/>
        </w:rPr>
      </w:sdtEndPr>
      <w:sdtContent>
        <w:r w:rsidRPr="006C7DEE">
          <w:rPr>
            <w:rFonts w:ascii="Times New Roman" w:hAnsi="Times New Roman" w:cs="Times New Roman"/>
            <w:sz w:val="24"/>
            <w:szCs w:val="24"/>
          </w:rPr>
          <w:fldChar w:fldCharType="begin"/>
        </w:r>
        <w:r w:rsidRPr="006C7DEE">
          <w:rPr>
            <w:rFonts w:ascii="Times New Roman" w:hAnsi="Times New Roman" w:cs="Times New Roman"/>
            <w:sz w:val="24"/>
            <w:szCs w:val="24"/>
          </w:rPr>
          <w:instrText xml:space="preserve"> PAGE   \* MERGEFORMAT </w:instrText>
        </w:r>
        <w:r w:rsidRPr="006C7DEE">
          <w:rPr>
            <w:rFonts w:ascii="Times New Roman" w:hAnsi="Times New Roman" w:cs="Times New Roman"/>
            <w:sz w:val="24"/>
            <w:szCs w:val="24"/>
          </w:rPr>
          <w:fldChar w:fldCharType="separate"/>
        </w:r>
        <w:r w:rsidR="008D3CD1">
          <w:rPr>
            <w:rFonts w:ascii="Times New Roman" w:hAnsi="Times New Roman" w:cs="Times New Roman"/>
            <w:noProof/>
            <w:sz w:val="24"/>
            <w:szCs w:val="24"/>
          </w:rPr>
          <w:t>6</w:t>
        </w:r>
        <w:r w:rsidRPr="006C7DEE">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3F3D" w:rsidRPr="006C7DEE" w:rsidRDefault="006C7DEE" w:rsidP="006C7DEE">
    <w:pPr>
      <w:pStyle w:val="Header"/>
      <w:spacing w:line="480" w:lineRule="auto"/>
      <w:jc w:val="right"/>
      <w:rPr>
        <w:rFonts w:ascii="Times New Roman" w:hAnsi="Times New Roman" w:cs="Times New Roman"/>
        <w:sz w:val="24"/>
        <w:szCs w:val="24"/>
      </w:rPr>
    </w:pPr>
    <w:r w:rsidRPr="006C7DEE">
      <w:rPr>
        <w:rFonts w:ascii="Times New Roman" w:hAnsi="Times New Roman" w:cs="Times New Roman"/>
        <w:sz w:val="24"/>
        <w:szCs w:val="24"/>
      </w:rPr>
      <w:t xml:space="preserve">Running head: </w:t>
    </w:r>
    <w:r w:rsidRPr="006C7DEE">
      <w:rPr>
        <w:rFonts w:ascii="Times New Roman" w:hAnsi="Times New Roman" w:cs="Times New Roman"/>
        <w:sz w:val="24"/>
        <w:szCs w:val="24"/>
      </w:rPr>
      <w:t>GEOPLITICS IN ARGENTINA</w:t>
    </w:r>
    <w:r w:rsidRPr="006C7DEE">
      <w:rPr>
        <w:rFonts w:ascii="Times New Roman" w:hAnsi="Times New Roman" w:cs="Times New Roman"/>
        <w:sz w:val="24"/>
        <w:szCs w:val="24"/>
      </w:rPr>
      <w:t xml:space="preserve"> </w:t>
    </w:r>
    <w:r w:rsidRPr="006C7DEE">
      <w:rPr>
        <w:rFonts w:ascii="Times New Roman" w:hAnsi="Times New Roman" w:cs="Times New Roman"/>
        <w:sz w:val="24"/>
        <w:szCs w:val="24"/>
      </w:rPr>
      <w:tab/>
    </w:r>
    <w:r w:rsidRPr="006C7DEE">
      <w:rPr>
        <w:rFonts w:ascii="Times New Roman" w:hAnsi="Times New Roman" w:cs="Times New Roman"/>
        <w:sz w:val="24"/>
        <w:szCs w:val="24"/>
      </w:rPr>
      <w:tab/>
    </w:r>
    <w:sdt>
      <w:sdtPr>
        <w:rPr>
          <w:rFonts w:ascii="Times New Roman" w:hAnsi="Times New Roman" w:cs="Times New Roman"/>
          <w:sz w:val="24"/>
          <w:szCs w:val="24"/>
        </w:rPr>
        <w:id w:val="1228496320"/>
        <w:docPartObj>
          <w:docPartGallery w:val="Page Numbers (Top of Page)"/>
          <w:docPartUnique/>
        </w:docPartObj>
      </w:sdtPr>
      <w:sdtEndPr>
        <w:rPr>
          <w:noProof/>
        </w:rPr>
      </w:sdtEndPr>
      <w:sdtContent>
        <w:r w:rsidRPr="006C7DEE">
          <w:rPr>
            <w:rFonts w:ascii="Times New Roman" w:hAnsi="Times New Roman" w:cs="Times New Roman"/>
            <w:sz w:val="24"/>
            <w:szCs w:val="24"/>
          </w:rPr>
          <w:fldChar w:fldCharType="begin"/>
        </w:r>
        <w:r w:rsidRPr="006C7DEE">
          <w:rPr>
            <w:rFonts w:ascii="Times New Roman" w:hAnsi="Times New Roman" w:cs="Times New Roman"/>
            <w:sz w:val="24"/>
            <w:szCs w:val="24"/>
          </w:rPr>
          <w:instrText xml:space="preserve"> PAGE   \* MERGEFORMAT </w:instrText>
        </w:r>
        <w:r w:rsidRPr="006C7DEE">
          <w:rPr>
            <w:rFonts w:ascii="Times New Roman" w:hAnsi="Times New Roman" w:cs="Times New Roman"/>
            <w:sz w:val="24"/>
            <w:szCs w:val="24"/>
          </w:rPr>
          <w:fldChar w:fldCharType="separate"/>
        </w:r>
        <w:r w:rsidR="008D3CD1">
          <w:rPr>
            <w:rFonts w:ascii="Times New Roman" w:hAnsi="Times New Roman" w:cs="Times New Roman"/>
            <w:noProof/>
            <w:sz w:val="24"/>
            <w:szCs w:val="24"/>
          </w:rPr>
          <w:t>1</w:t>
        </w:r>
        <w:r w:rsidRPr="006C7DE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F3D"/>
    <w:rsid w:val="00035B5D"/>
    <w:rsid w:val="006C7DEE"/>
    <w:rsid w:val="006D4763"/>
    <w:rsid w:val="008B3F3D"/>
    <w:rsid w:val="008D3C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F9AB5C-FECF-4C19-8B9D-B3F7C8B2BE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def-head">
    <w:name w:val="def-head"/>
    <w:basedOn w:val="Normal"/>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rPr>
      <w:color w:val="0000FF"/>
      <w:u w:val="single"/>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rPr>
  </w:style>
  <w:style w:type="character" w:customStyle="1" w:styleId="st">
    <w:name w:val="st"/>
    <w:basedOn w:val="DefaultParagraphFont"/>
  </w:style>
  <w:style w:type="character" w:styleId="Emphasis">
    <w:name w:val="Emphasis"/>
    <w:basedOn w:val="DefaultParagraphFont"/>
    <w:uiPriority w:val="20"/>
    <w:qFormat/>
    <w:rPr>
      <w:i/>
      <w:iCs/>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806</Words>
  <Characters>4597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Vinnst</dc:creator>
  <cp:lastModifiedBy>Windows User</cp:lastModifiedBy>
  <cp:revision>3</cp:revision>
  <dcterms:created xsi:type="dcterms:W3CDTF">2018-01-30T01:44:00Z</dcterms:created>
  <dcterms:modified xsi:type="dcterms:W3CDTF">2018-01-30T01:45:00Z</dcterms:modified>
</cp:coreProperties>
</file>