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6BD" w:rsidRPr="00D24813" w:rsidRDefault="002639FE" w:rsidP="00D24813">
      <w:pPr>
        <w:spacing w:line="480" w:lineRule="auto"/>
        <w:rPr>
          <w:rFonts w:ascii="Times New Roman" w:hAnsi="Times New Roman" w:cs="Times New Roman"/>
          <w:sz w:val="24"/>
          <w:szCs w:val="24"/>
        </w:rPr>
      </w:pPr>
      <w:r w:rsidRPr="00D24813">
        <w:rPr>
          <w:rFonts w:ascii="Times New Roman" w:hAnsi="Times New Roman" w:cs="Times New Roman"/>
          <w:sz w:val="24"/>
          <w:szCs w:val="24"/>
        </w:rPr>
        <w:t>Shaquire Dean</w:t>
      </w:r>
    </w:p>
    <w:p w:rsidR="004B56BD" w:rsidRPr="00D24813" w:rsidRDefault="002639FE" w:rsidP="00D24813">
      <w:pPr>
        <w:spacing w:line="480" w:lineRule="auto"/>
        <w:rPr>
          <w:rFonts w:ascii="Times New Roman" w:hAnsi="Times New Roman" w:cs="Times New Roman"/>
          <w:sz w:val="24"/>
          <w:szCs w:val="24"/>
        </w:rPr>
      </w:pPr>
      <w:r w:rsidRPr="00D24813">
        <w:rPr>
          <w:rFonts w:ascii="Times New Roman" w:hAnsi="Times New Roman" w:cs="Times New Roman"/>
          <w:sz w:val="24"/>
          <w:szCs w:val="24"/>
        </w:rPr>
        <w:t>PHI</w:t>
      </w:r>
      <w:r w:rsidR="006C3ACA">
        <w:rPr>
          <w:rFonts w:ascii="Times New Roman" w:hAnsi="Times New Roman" w:cs="Times New Roman"/>
          <w:sz w:val="24"/>
          <w:szCs w:val="24"/>
        </w:rPr>
        <w:t>L-</w:t>
      </w:r>
      <w:r w:rsidRPr="00D24813">
        <w:rPr>
          <w:rFonts w:ascii="Times New Roman" w:hAnsi="Times New Roman" w:cs="Times New Roman"/>
          <w:sz w:val="24"/>
          <w:szCs w:val="24"/>
        </w:rPr>
        <w:t xml:space="preserve"> 1031</w:t>
      </w:r>
    </w:p>
    <w:p w:rsidR="00922B94" w:rsidRPr="00D24813" w:rsidRDefault="002639FE" w:rsidP="00D24813">
      <w:pPr>
        <w:spacing w:line="480" w:lineRule="auto"/>
        <w:rPr>
          <w:rFonts w:ascii="Times New Roman" w:hAnsi="Times New Roman" w:cs="Times New Roman"/>
          <w:sz w:val="24"/>
          <w:szCs w:val="24"/>
        </w:rPr>
      </w:pPr>
      <w:r w:rsidRPr="00D24813">
        <w:rPr>
          <w:rFonts w:ascii="Times New Roman" w:hAnsi="Times New Roman" w:cs="Times New Roman"/>
          <w:sz w:val="24"/>
          <w:szCs w:val="24"/>
        </w:rPr>
        <w:t>30</w:t>
      </w:r>
      <w:r w:rsidRPr="00D24813">
        <w:rPr>
          <w:rFonts w:ascii="Times New Roman" w:hAnsi="Times New Roman" w:cs="Times New Roman"/>
          <w:sz w:val="24"/>
          <w:szCs w:val="24"/>
          <w:vertAlign w:val="superscript"/>
        </w:rPr>
        <w:t>TH</w:t>
      </w:r>
      <w:r w:rsidRPr="00D24813">
        <w:rPr>
          <w:rFonts w:ascii="Times New Roman" w:hAnsi="Times New Roman" w:cs="Times New Roman"/>
          <w:sz w:val="24"/>
          <w:szCs w:val="24"/>
        </w:rPr>
        <w:t xml:space="preserve"> September 2020</w:t>
      </w:r>
      <w:bookmarkStart w:id="0" w:name="_GoBack"/>
      <w:bookmarkEnd w:id="0"/>
    </w:p>
    <w:p w:rsidR="004B56BD" w:rsidRPr="00417009" w:rsidRDefault="002639FE" w:rsidP="00D24813">
      <w:pPr>
        <w:spacing w:line="480" w:lineRule="auto"/>
        <w:jc w:val="center"/>
        <w:rPr>
          <w:rFonts w:ascii="Times New Roman" w:hAnsi="Times New Roman" w:cs="Times New Roman"/>
          <w:b/>
          <w:sz w:val="24"/>
          <w:szCs w:val="24"/>
        </w:rPr>
      </w:pPr>
      <w:r w:rsidRPr="00417009">
        <w:rPr>
          <w:rFonts w:ascii="Times New Roman" w:hAnsi="Times New Roman" w:cs="Times New Roman"/>
          <w:b/>
          <w:sz w:val="24"/>
          <w:szCs w:val="24"/>
        </w:rPr>
        <w:t>Do you agree with Galileo?</w:t>
      </w:r>
    </w:p>
    <w:p w:rsidR="009075B0"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Galileo in his Assayer,</w:t>
      </w:r>
      <w:r w:rsidR="00E24047" w:rsidRPr="00D24813">
        <w:rPr>
          <w:rFonts w:ascii="Times New Roman" w:hAnsi="Times New Roman" w:cs="Times New Roman"/>
          <w:sz w:val="24"/>
          <w:szCs w:val="24"/>
        </w:rPr>
        <w:t xml:space="preserve"> he tries to explain that, </w:t>
      </w:r>
      <w:r w:rsidR="001C61DF">
        <w:rPr>
          <w:rFonts w:ascii="Times New Roman" w:hAnsi="Times New Roman" w:cs="Times New Roman"/>
          <w:sz w:val="24"/>
          <w:szCs w:val="24"/>
        </w:rPr>
        <w:t>‘‘</w:t>
      </w:r>
      <w:r w:rsidR="00E24047" w:rsidRPr="00D24813">
        <w:rPr>
          <w:rFonts w:ascii="Times New Roman" w:hAnsi="Times New Roman" w:cs="Times New Roman"/>
          <w:sz w:val="24"/>
          <w:szCs w:val="24"/>
        </w:rPr>
        <w:t>if indeed all creatures were eliminated, odors, color and tastes woul</w:t>
      </w:r>
      <w:r w:rsidR="00135C3C" w:rsidRPr="00D24813">
        <w:rPr>
          <w:rFonts w:ascii="Times New Roman" w:hAnsi="Times New Roman" w:cs="Times New Roman"/>
          <w:sz w:val="24"/>
          <w:szCs w:val="24"/>
        </w:rPr>
        <w:t>d be annihilated/eradicated and wiped away</w:t>
      </w:r>
      <w:r w:rsidR="001C61DF">
        <w:rPr>
          <w:rFonts w:ascii="Times New Roman" w:hAnsi="Times New Roman" w:cs="Times New Roman"/>
          <w:sz w:val="24"/>
          <w:szCs w:val="24"/>
        </w:rPr>
        <w:t>’’</w:t>
      </w:r>
      <w:r w:rsidR="00135C3C" w:rsidRPr="00D24813">
        <w:rPr>
          <w:rFonts w:ascii="Times New Roman" w:hAnsi="Times New Roman" w:cs="Times New Roman"/>
          <w:sz w:val="24"/>
          <w:szCs w:val="24"/>
        </w:rPr>
        <w:t xml:space="preserve">. </w:t>
      </w:r>
      <w:r w:rsidRPr="00D24813">
        <w:rPr>
          <w:rFonts w:ascii="Times New Roman" w:hAnsi="Times New Roman" w:cs="Times New Roman"/>
          <w:sz w:val="24"/>
          <w:szCs w:val="24"/>
        </w:rPr>
        <w:t xml:space="preserve">He suggests that if </w:t>
      </w:r>
      <w:r w:rsidRPr="00D24813">
        <w:rPr>
          <w:rFonts w:ascii="Times New Roman" w:hAnsi="Times New Roman" w:cs="Times New Roman"/>
          <w:sz w:val="24"/>
          <w:szCs w:val="24"/>
        </w:rPr>
        <w:t>there were no people or animals with senses of smelling, tasting and seeing; there would be no taste, odor and even color</w:t>
      </w:r>
      <w:r w:rsidRPr="00D24813">
        <w:rPr>
          <w:rFonts w:ascii="Times New Roman" w:hAnsi="Times New Roman" w:cs="Times New Roman"/>
          <w:sz w:val="24"/>
          <w:szCs w:val="24"/>
        </w:rPr>
        <w:t>.</w:t>
      </w:r>
    </w:p>
    <w:p w:rsidR="00135C3C"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 xml:space="preserve">I think </w:t>
      </w:r>
      <w:r w:rsidR="00252817" w:rsidRPr="00D24813">
        <w:rPr>
          <w:rFonts w:ascii="Times New Roman" w:hAnsi="Times New Roman" w:cs="Times New Roman"/>
          <w:sz w:val="24"/>
          <w:szCs w:val="24"/>
        </w:rPr>
        <w:t>Galileo’s</w:t>
      </w:r>
      <w:r w:rsidRPr="00D24813">
        <w:rPr>
          <w:rFonts w:ascii="Times New Roman" w:hAnsi="Times New Roman" w:cs="Times New Roman"/>
          <w:sz w:val="24"/>
          <w:szCs w:val="24"/>
        </w:rPr>
        <w:t xml:space="preserve"> idea is a</w:t>
      </w:r>
      <w:r w:rsidR="00252817" w:rsidRPr="00D24813">
        <w:rPr>
          <w:rFonts w:ascii="Times New Roman" w:hAnsi="Times New Roman" w:cs="Times New Roman"/>
          <w:sz w:val="24"/>
          <w:szCs w:val="24"/>
        </w:rPr>
        <w:t xml:space="preserve"> </w:t>
      </w:r>
      <w:r w:rsidRPr="00D24813">
        <w:rPr>
          <w:rFonts w:ascii="Times New Roman" w:hAnsi="Times New Roman" w:cs="Times New Roman"/>
          <w:sz w:val="24"/>
          <w:szCs w:val="24"/>
        </w:rPr>
        <w:t>reality of all that is happening.</w:t>
      </w:r>
      <w:r w:rsidR="00252817" w:rsidRPr="00D24813">
        <w:rPr>
          <w:rFonts w:ascii="Times New Roman" w:hAnsi="Times New Roman" w:cs="Times New Roman"/>
          <w:sz w:val="24"/>
          <w:szCs w:val="24"/>
        </w:rPr>
        <w:t xml:space="preserve"> </w:t>
      </w:r>
      <w:r w:rsidRPr="00D24813">
        <w:rPr>
          <w:rFonts w:ascii="Times New Roman" w:hAnsi="Times New Roman" w:cs="Times New Roman"/>
          <w:sz w:val="24"/>
          <w:szCs w:val="24"/>
        </w:rPr>
        <w:t xml:space="preserve">I agree with him that </w:t>
      </w:r>
      <w:r w:rsidR="00252817" w:rsidRPr="00D24813">
        <w:rPr>
          <w:rFonts w:ascii="Times New Roman" w:hAnsi="Times New Roman" w:cs="Times New Roman"/>
          <w:sz w:val="24"/>
          <w:szCs w:val="24"/>
        </w:rPr>
        <w:t>without</w:t>
      </w:r>
      <w:r w:rsidRPr="00D24813">
        <w:rPr>
          <w:rFonts w:ascii="Times New Roman" w:hAnsi="Times New Roman" w:cs="Times New Roman"/>
          <w:sz w:val="24"/>
          <w:szCs w:val="24"/>
        </w:rPr>
        <w:t xml:space="preserve"> living creatures, odors, color and tastes</w:t>
      </w:r>
      <w:r w:rsidRPr="00D24813">
        <w:rPr>
          <w:rFonts w:ascii="Times New Roman" w:hAnsi="Times New Roman" w:cs="Times New Roman"/>
          <w:sz w:val="24"/>
          <w:szCs w:val="24"/>
        </w:rPr>
        <w:t xml:space="preserve"> would not exist</w:t>
      </w:r>
      <w:r w:rsidR="00252817" w:rsidRPr="00D24813">
        <w:rPr>
          <w:rFonts w:ascii="Times New Roman" w:hAnsi="Times New Roman" w:cs="Times New Roman"/>
          <w:sz w:val="24"/>
          <w:szCs w:val="24"/>
        </w:rPr>
        <w:t>. Locke would have agreed with Galileo's statement that indeed tastes, smell/odor and color which he referred to them as secondary qualities, would all have been annihilated if at any time all living creatures were wiped completely. This is because, Locke's theory of secondary and primary qualities support Galileo's claim since the perception of reality is observer-dependent and do not inhere in the objects themselves</w:t>
      </w:r>
      <w:r w:rsidR="00922B94" w:rsidRPr="00D24813">
        <w:rPr>
          <w:rFonts w:ascii="Times New Roman" w:hAnsi="Times New Roman" w:cs="Times New Roman"/>
          <w:sz w:val="24"/>
          <w:szCs w:val="24"/>
        </w:rPr>
        <w:t xml:space="preserve"> (Stich, 2018, Pg. 101)</w:t>
      </w:r>
      <w:r w:rsidR="00252817" w:rsidRPr="00D24813">
        <w:rPr>
          <w:rFonts w:ascii="Times New Roman" w:hAnsi="Times New Roman" w:cs="Times New Roman"/>
          <w:sz w:val="24"/>
          <w:szCs w:val="24"/>
        </w:rPr>
        <w:t>.</w:t>
      </w:r>
      <w:r w:rsidR="00FB672D" w:rsidRPr="00D24813">
        <w:rPr>
          <w:rFonts w:ascii="Times New Roman" w:hAnsi="Times New Roman" w:cs="Times New Roman"/>
          <w:sz w:val="24"/>
          <w:szCs w:val="24"/>
        </w:rPr>
        <w:t xml:space="preserve"> I think odors, tastes and color would not have existed without living creatures. This is because, as far as the secondary qualities are instantiated within the body of any living creature, as well as living systems are physical systems, which means there must be a physics of the conscious mind for the tastes, color and odor to be felt. </w:t>
      </w:r>
    </w:p>
    <w:p w:rsidR="001F4690"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 xml:space="preserve">My argument seems to rely on </w:t>
      </w:r>
      <w:r w:rsidR="00D03859" w:rsidRPr="00D24813">
        <w:rPr>
          <w:rFonts w:ascii="Times New Roman" w:hAnsi="Times New Roman" w:cs="Times New Roman"/>
          <w:sz w:val="24"/>
          <w:szCs w:val="24"/>
        </w:rPr>
        <w:t xml:space="preserve">Locke’s indirect realism and the distinction between </w:t>
      </w:r>
      <w:r w:rsidR="00BB49FF" w:rsidRPr="00D24813">
        <w:rPr>
          <w:rFonts w:ascii="Times New Roman" w:hAnsi="Times New Roman" w:cs="Times New Roman"/>
          <w:sz w:val="24"/>
          <w:szCs w:val="24"/>
        </w:rPr>
        <w:t xml:space="preserve">primary and secondary qualities. He believed that we could not </w:t>
      </w:r>
      <w:r w:rsidR="00E12047" w:rsidRPr="00D24813">
        <w:rPr>
          <w:rFonts w:ascii="Times New Roman" w:hAnsi="Times New Roman" w:cs="Times New Roman"/>
          <w:sz w:val="24"/>
          <w:szCs w:val="24"/>
        </w:rPr>
        <w:t>perceive the</w:t>
      </w:r>
      <w:r w:rsidR="00BB49FF" w:rsidRPr="00D24813">
        <w:rPr>
          <w:rFonts w:ascii="Times New Roman" w:hAnsi="Times New Roman" w:cs="Times New Roman"/>
          <w:sz w:val="24"/>
          <w:szCs w:val="24"/>
        </w:rPr>
        <w:t xml:space="preserve"> mater</w:t>
      </w:r>
      <w:r w:rsidR="00E12047" w:rsidRPr="00D24813">
        <w:rPr>
          <w:rFonts w:ascii="Times New Roman" w:hAnsi="Times New Roman" w:cs="Times New Roman"/>
          <w:sz w:val="24"/>
          <w:szCs w:val="24"/>
        </w:rPr>
        <w:t>ial objects, but instead, we are only in a position to</w:t>
      </w:r>
      <w:r w:rsidR="00BB49FF" w:rsidRPr="00D24813">
        <w:rPr>
          <w:rFonts w:ascii="Times New Roman" w:hAnsi="Times New Roman" w:cs="Times New Roman"/>
          <w:sz w:val="24"/>
          <w:szCs w:val="24"/>
        </w:rPr>
        <w:t xml:space="preserve"> perceive the mental representation of the material objects. This</w:t>
      </w:r>
      <w:r w:rsidR="00D03859" w:rsidRPr="00D24813">
        <w:rPr>
          <w:rFonts w:ascii="Times New Roman" w:hAnsi="Times New Roman" w:cs="Times New Roman"/>
          <w:sz w:val="24"/>
          <w:szCs w:val="24"/>
        </w:rPr>
        <w:t xml:space="preserve"> confers that the existence of reality is independent of human consciousness, although living creatures tend </w:t>
      </w:r>
      <w:r w:rsidR="00D03859" w:rsidRPr="00D24813">
        <w:rPr>
          <w:rFonts w:ascii="Times New Roman" w:hAnsi="Times New Roman" w:cs="Times New Roman"/>
          <w:sz w:val="24"/>
          <w:szCs w:val="24"/>
        </w:rPr>
        <w:lastRenderedPageBreak/>
        <w:t>to perceive reality indirectly, or we can say through perception.</w:t>
      </w:r>
      <w:r w:rsidR="00CC5EB9" w:rsidRPr="00D24813">
        <w:rPr>
          <w:rFonts w:ascii="Times New Roman" w:hAnsi="Times New Roman" w:cs="Times New Roman"/>
          <w:sz w:val="24"/>
          <w:szCs w:val="24"/>
        </w:rPr>
        <w:t xml:space="preserve"> He distinguishes primary and secondary qual</w:t>
      </w:r>
      <w:r w:rsidR="00E12047" w:rsidRPr="00D24813">
        <w:rPr>
          <w:rFonts w:ascii="Times New Roman" w:hAnsi="Times New Roman" w:cs="Times New Roman"/>
          <w:sz w:val="24"/>
          <w:szCs w:val="24"/>
        </w:rPr>
        <w:t xml:space="preserve">ities in that, </w:t>
      </w:r>
      <w:r w:rsidR="00CC5EB9" w:rsidRPr="00D24813">
        <w:rPr>
          <w:rFonts w:ascii="Times New Roman" w:hAnsi="Times New Roman" w:cs="Times New Roman"/>
          <w:sz w:val="24"/>
          <w:szCs w:val="24"/>
        </w:rPr>
        <w:t>he</w:t>
      </w:r>
      <w:r w:rsidR="00E12047" w:rsidRPr="00D24813">
        <w:rPr>
          <w:rFonts w:ascii="Times New Roman" w:hAnsi="Times New Roman" w:cs="Times New Roman"/>
          <w:sz w:val="24"/>
          <w:szCs w:val="24"/>
        </w:rPr>
        <w:t xml:space="preserve"> explains that, in reference to primary qualities, there is resemblance of the idea and</w:t>
      </w:r>
      <w:r w:rsidR="00CC5EB9" w:rsidRPr="00D24813">
        <w:rPr>
          <w:rFonts w:ascii="Times New Roman" w:hAnsi="Times New Roman" w:cs="Times New Roman"/>
          <w:sz w:val="24"/>
          <w:szCs w:val="24"/>
        </w:rPr>
        <w:t xml:space="preserve"> the quality itself. Examples include shape, solidity and motion or rest while in the secondary qualities, the quality's idea does not resemble the quality itself this includes, color, tastes, heat and odor</w:t>
      </w:r>
      <w:r w:rsidR="00891646" w:rsidRPr="00D24813">
        <w:rPr>
          <w:rFonts w:ascii="Times New Roman" w:hAnsi="Times New Roman" w:cs="Times New Roman"/>
          <w:sz w:val="24"/>
          <w:szCs w:val="24"/>
        </w:rPr>
        <w:t xml:space="preserve"> (</w:t>
      </w:r>
      <w:r w:rsidR="00AB0600" w:rsidRPr="00D24813">
        <w:rPr>
          <w:rFonts w:ascii="Times New Roman" w:hAnsi="Times New Roman" w:cs="Times New Roman"/>
          <w:sz w:val="24"/>
          <w:szCs w:val="24"/>
        </w:rPr>
        <w:t xml:space="preserve">Stich, 2018, </w:t>
      </w:r>
      <w:r w:rsidR="00891646" w:rsidRPr="00D24813">
        <w:rPr>
          <w:rFonts w:ascii="Times New Roman" w:hAnsi="Times New Roman" w:cs="Times New Roman"/>
          <w:sz w:val="24"/>
          <w:szCs w:val="24"/>
        </w:rPr>
        <w:t>Pg.107)</w:t>
      </w:r>
      <w:r w:rsidR="00CC5EB9" w:rsidRPr="00D24813">
        <w:rPr>
          <w:rFonts w:ascii="Times New Roman" w:hAnsi="Times New Roman" w:cs="Times New Roman"/>
          <w:sz w:val="24"/>
          <w:szCs w:val="24"/>
        </w:rPr>
        <w:t>.</w:t>
      </w:r>
    </w:p>
    <w:p w:rsidR="008B3071"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 xml:space="preserve">One might object that </w:t>
      </w:r>
      <w:r w:rsidR="00560830" w:rsidRPr="00D24813">
        <w:rPr>
          <w:rFonts w:ascii="Times New Roman" w:hAnsi="Times New Roman" w:cs="Times New Roman"/>
          <w:sz w:val="24"/>
          <w:szCs w:val="24"/>
        </w:rPr>
        <w:t>Locke’s</w:t>
      </w:r>
      <w:r w:rsidRPr="00D24813">
        <w:rPr>
          <w:rFonts w:ascii="Times New Roman" w:hAnsi="Times New Roman" w:cs="Times New Roman"/>
          <w:sz w:val="24"/>
          <w:szCs w:val="24"/>
        </w:rPr>
        <w:t xml:space="preserve"> </w:t>
      </w:r>
      <w:r w:rsidR="00560830" w:rsidRPr="00D24813">
        <w:rPr>
          <w:rFonts w:ascii="Times New Roman" w:hAnsi="Times New Roman" w:cs="Times New Roman"/>
          <w:sz w:val="24"/>
          <w:szCs w:val="24"/>
        </w:rPr>
        <w:t>indirect</w:t>
      </w:r>
      <w:r w:rsidRPr="00D24813">
        <w:rPr>
          <w:rFonts w:ascii="Times New Roman" w:hAnsi="Times New Roman" w:cs="Times New Roman"/>
          <w:sz w:val="24"/>
          <w:szCs w:val="24"/>
        </w:rPr>
        <w:t xml:space="preserve"> realism idea that we cannot be able to perceive material objects. Still, instead, we can perceive the mental representation of the material object. The direct re</w:t>
      </w:r>
      <w:r w:rsidR="00560830" w:rsidRPr="00D24813">
        <w:rPr>
          <w:rFonts w:ascii="Times New Roman" w:hAnsi="Times New Roman" w:cs="Times New Roman"/>
          <w:sz w:val="24"/>
          <w:szCs w:val="24"/>
        </w:rPr>
        <w:t>al</w:t>
      </w:r>
      <w:r w:rsidRPr="00D24813">
        <w:rPr>
          <w:rFonts w:ascii="Times New Roman" w:hAnsi="Times New Roman" w:cs="Times New Roman"/>
          <w:sz w:val="24"/>
          <w:szCs w:val="24"/>
        </w:rPr>
        <w:t>ists like Thomas Reid</w:t>
      </w:r>
      <w:r w:rsidR="00560830" w:rsidRPr="00D24813">
        <w:rPr>
          <w:rFonts w:ascii="Times New Roman" w:hAnsi="Times New Roman" w:cs="Times New Roman"/>
          <w:sz w:val="24"/>
          <w:szCs w:val="24"/>
        </w:rPr>
        <w:t xml:space="preserve"> </w:t>
      </w:r>
      <w:r w:rsidR="00243212" w:rsidRPr="00D24813">
        <w:rPr>
          <w:rFonts w:ascii="Times New Roman" w:hAnsi="Times New Roman" w:cs="Times New Roman"/>
          <w:sz w:val="24"/>
          <w:szCs w:val="24"/>
        </w:rPr>
        <w:t xml:space="preserve">tend to opposed Locke’s idea by trying to </w:t>
      </w:r>
      <w:r w:rsidR="00560830" w:rsidRPr="00D24813">
        <w:rPr>
          <w:rFonts w:ascii="Times New Roman" w:hAnsi="Times New Roman" w:cs="Times New Roman"/>
          <w:sz w:val="24"/>
          <w:szCs w:val="24"/>
        </w:rPr>
        <w:t>revive the idea that we can see things directly.</w:t>
      </w:r>
      <w:r w:rsidR="009075B0" w:rsidRPr="00D24813">
        <w:rPr>
          <w:rFonts w:ascii="Times New Roman" w:hAnsi="Times New Roman" w:cs="Times New Roman"/>
          <w:sz w:val="24"/>
          <w:szCs w:val="24"/>
        </w:rPr>
        <w:t xml:space="preserve"> An example would be, if you see an elephant, what one sees is an elephant itself a material object and not just an elephant-shaped mental image (</w:t>
      </w:r>
      <w:r w:rsidR="00AB0600" w:rsidRPr="00D24813">
        <w:rPr>
          <w:rFonts w:ascii="Times New Roman" w:hAnsi="Times New Roman" w:cs="Times New Roman"/>
          <w:sz w:val="24"/>
          <w:szCs w:val="24"/>
        </w:rPr>
        <w:t xml:space="preserve">Stich, 2018, </w:t>
      </w:r>
      <w:r w:rsidR="009075B0" w:rsidRPr="00D24813">
        <w:rPr>
          <w:rFonts w:ascii="Times New Roman" w:hAnsi="Times New Roman" w:cs="Times New Roman"/>
          <w:sz w:val="24"/>
          <w:szCs w:val="24"/>
        </w:rPr>
        <w:t>Pg.12).</w:t>
      </w:r>
    </w:p>
    <w:p w:rsidR="001920E0"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My objection to th</w:t>
      </w:r>
      <w:r w:rsidRPr="00D24813">
        <w:rPr>
          <w:rFonts w:ascii="Times New Roman" w:hAnsi="Times New Roman" w:cs="Times New Roman"/>
          <w:sz w:val="24"/>
          <w:szCs w:val="24"/>
        </w:rPr>
        <w:t xml:space="preserve">e idea </w:t>
      </w:r>
      <w:r w:rsidR="00D24813">
        <w:rPr>
          <w:rFonts w:ascii="Times New Roman" w:hAnsi="Times New Roman" w:cs="Times New Roman"/>
          <w:sz w:val="24"/>
          <w:szCs w:val="24"/>
        </w:rPr>
        <w:t>b</w:t>
      </w:r>
      <w:r w:rsidR="00D24813" w:rsidRPr="00D24813">
        <w:rPr>
          <w:rFonts w:ascii="Times New Roman" w:hAnsi="Times New Roman" w:cs="Times New Roman"/>
          <w:sz w:val="24"/>
          <w:szCs w:val="24"/>
        </w:rPr>
        <w:t>y</w:t>
      </w:r>
      <w:r w:rsidRPr="00D24813">
        <w:rPr>
          <w:rFonts w:ascii="Times New Roman" w:hAnsi="Times New Roman" w:cs="Times New Roman"/>
          <w:sz w:val="24"/>
          <w:szCs w:val="24"/>
        </w:rPr>
        <w:t xml:space="preserve"> realists, I would like to challenge the direct realist idea because not all we see sometimes have a</w:t>
      </w:r>
      <w:r w:rsidR="00645FC5" w:rsidRPr="00D24813">
        <w:rPr>
          <w:rFonts w:ascii="Times New Roman" w:hAnsi="Times New Roman" w:cs="Times New Roman"/>
          <w:sz w:val="24"/>
          <w:szCs w:val="24"/>
        </w:rPr>
        <w:t xml:space="preserve"> </w:t>
      </w:r>
      <w:r w:rsidRPr="00D24813">
        <w:rPr>
          <w:rFonts w:ascii="Times New Roman" w:hAnsi="Times New Roman" w:cs="Times New Roman"/>
          <w:sz w:val="24"/>
          <w:szCs w:val="24"/>
        </w:rPr>
        <w:t xml:space="preserve">real reflection of what exactly we think it is. An example would be the </w:t>
      </w:r>
      <w:r w:rsidR="00645FC5" w:rsidRPr="00D24813">
        <w:rPr>
          <w:rFonts w:ascii="Times New Roman" w:hAnsi="Times New Roman" w:cs="Times New Roman"/>
          <w:sz w:val="24"/>
          <w:szCs w:val="24"/>
        </w:rPr>
        <w:t>color</w:t>
      </w:r>
      <w:r w:rsidRPr="00D24813">
        <w:rPr>
          <w:rFonts w:ascii="Times New Roman" w:hAnsi="Times New Roman" w:cs="Times New Roman"/>
          <w:sz w:val="24"/>
          <w:szCs w:val="24"/>
        </w:rPr>
        <w:t xml:space="preserve"> of a specific object within </w:t>
      </w:r>
      <w:r w:rsidR="00922B94" w:rsidRPr="00D24813">
        <w:rPr>
          <w:rFonts w:ascii="Times New Roman" w:hAnsi="Times New Roman" w:cs="Times New Roman"/>
          <w:sz w:val="24"/>
          <w:szCs w:val="24"/>
        </w:rPr>
        <w:t xml:space="preserve">different light conditions might appear different (Stich, 2018, 108). This could be as a result of the rate at which it emits light energy. </w:t>
      </w:r>
      <w:r w:rsidR="00AB0600" w:rsidRPr="00D24813">
        <w:rPr>
          <w:rFonts w:ascii="Times New Roman" w:hAnsi="Times New Roman" w:cs="Times New Roman"/>
          <w:sz w:val="24"/>
          <w:szCs w:val="24"/>
        </w:rPr>
        <w:t>Also, unconscious people might see things much different from others; an example would be a drunk driver might have the wrong perception of his distance with other motorists.</w:t>
      </w:r>
    </w:p>
    <w:p w:rsidR="004B56BD" w:rsidRPr="00D24813" w:rsidRDefault="004B56BD" w:rsidP="00417009">
      <w:pPr>
        <w:spacing w:line="480" w:lineRule="auto"/>
        <w:jc w:val="both"/>
        <w:rPr>
          <w:rFonts w:ascii="Times New Roman" w:hAnsi="Times New Roman" w:cs="Times New Roman"/>
          <w:sz w:val="24"/>
          <w:szCs w:val="24"/>
        </w:rPr>
      </w:pPr>
    </w:p>
    <w:p w:rsidR="004B56BD"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Reference</w:t>
      </w:r>
    </w:p>
    <w:p w:rsidR="004B56BD" w:rsidRPr="00D24813" w:rsidRDefault="002639FE" w:rsidP="00417009">
      <w:pPr>
        <w:spacing w:line="480" w:lineRule="auto"/>
        <w:jc w:val="both"/>
        <w:rPr>
          <w:rFonts w:ascii="Times New Roman" w:hAnsi="Times New Roman" w:cs="Times New Roman"/>
          <w:sz w:val="24"/>
          <w:szCs w:val="24"/>
        </w:rPr>
      </w:pPr>
      <w:r w:rsidRPr="00D24813">
        <w:rPr>
          <w:rFonts w:ascii="Times New Roman" w:hAnsi="Times New Roman" w:cs="Times New Roman"/>
          <w:sz w:val="24"/>
          <w:szCs w:val="24"/>
        </w:rPr>
        <w:t xml:space="preserve">Stephen Stich and Thomas Donaldson: </w:t>
      </w:r>
      <w:r w:rsidR="00AB0600" w:rsidRPr="00D24813">
        <w:rPr>
          <w:rFonts w:ascii="Times New Roman" w:hAnsi="Times New Roman" w:cs="Times New Roman"/>
          <w:sz w:val="24"/>
          <w:szCs w:val="24"/>
        </w:rPr>
        <w:t>Philosophy:</w:t>
      </w:r>
      <w:r w:rsidRPr="00D24813">
        <w:rPr>
          <w:rFonts w:ascii="Times New Roman" w:hAnsi="Times New Roman" w:cs="Times New Roman"/>
          <w:sz w:val="24"/>
          <w:szCs w:val="24"/>
        </w:rPr>
        <w:t xml:space="preserve"> asking </w:t>
      </w:r>
      <w:r w:rsidR="00AB0600" w:rsidRPr="00D24813">
        <w:rPr>
          <w:rFonts w:ascii="Times New Roman" w:hAnsi="Times New Roman" w:cs="Times New Roman"/>
          <w:sz w:val="24"/>
          <w:szCs w:val="24"/>
        </w:rPr>
        <w:t>questions, .</w:t>
      </w:r>
      <w:r w:rsidRPr="00D24813">
        <w:rPr>
          <w:rFonts w:ascii="Times New Roman" w:hAnsi="Times New Roman" w:cs="Times New Roman"/>
          <w:sz w:val="24"/>
          <w:szCs w:val="24"/>
        </w:rPr>
        <w:t>seeking answers</w:t>
      </w:r>
      <w:r w:rsidRPr="00D24813">
        <w:rPr>
          <w:rFonts w:ascii="Times New Roman" w:hAnsi="Times New Roman" w:cs="Times New Roman"/>
          <w:sz w:val="24"/>
          <w:szCs w:val="24"/>
        </w:rPr>
        <w:t>.</w:t>
      </w:r>
      <w:r w:rsidR="00AB0600" w:rsidRPr="00D24813">
        <w:rPr>
          <w:rFonts w:ascii="Times New Roman" w:hAnsi="Times New Roman" w:cs="Times New Roman"/>
          <w:sz w:val="24"/>
          <w:szCs w:val="24"/>
        </w:rPr>
        <w:t xml:space="preserve"> 1 (edition]  ... I New York: Oxford University Press, 2018.</w:t>
      </w:r>
    </w:p>
    <w:sectPr w:rsidR="004B56BD" w:rsidRPr="00D24813" w:rsidSect="004170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9FE" w:rsidRDefault="002639FE" w:rsidP="00D24813">
      <w:pPr>
        <w:spacing w:after="0" w:line="240" w:lineRule="auto"/>
      </w:pPr>
      <w:r>
        <w:separator/>
      </w:r>
    </w:p>
  </w:endnote>
  <w:endnote w:type="continuationSeparator" w:id="0">
    <w:p w:rsidR="002639FE" w:rsidRDefault="002639FE" w:rsidP="00D2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9FE" w:rsidRDefault="002639FE" w:rsidP="00D24813">
      <w:pPr>
        <w:spacing w:after="0" w:line="240" w:lineRule="auto"/>
      </w:pPr>
      <w:r>
        <w:separator/>
      </w:r>
    </w:p>
  </w:footnote>
  <w:footnote w:type="continuationSeparator" w:id="0">
    <w:p w:rsidR="002639FE" w:rsidRDefault="002639FE" w:rsidP="00D248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009" w:rsidRDefault="00417009">
    <w:pPr>
      <w:pStyle w:val="Header"/>
      <w:jc w:val="right"/>
    </w:pPr>
    <w:r>
      <w:t>Dean</w:t>
    </w:r>
    <w:sdt>
      <w:sdtPr>
        <w:id w:val="-2061315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ACA">
          <w:rPr>
            <w:noProof/>
          </w:rPr>
          <w:t>2</w:t>
        </w:r>
        <w:r>
          <w:rPr>
            <w:noProof/>
          </w:rPr>
          <w:fldChar w:fldCharType="end"/>
        </w:r>
      </w:sdtContent>
    </w:sdt>
  </w:p>
  <w:p w:rsidR="00417009" w:rsidRDefault="004170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009" w:rsidRDefault="00417009">
    <w:pPr>
      <w:pStyle w:val="Header"/>
      <w:jc w:val="right"/>
    </w:pPr>
    <w:r>
      <w:t>Dean</w:t>
    </w:r>
    <w:sdt>
      <w:sdtPr>
        <w:id w:val="289562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ACA">
          <w:rPr>
            <w:noProof/>
          </w:rPr>
          <w:t>1</w:t>
        </w:r>
        <w:r>
          <w:rPr>
            <w:noProof/>
          </w:rPr>
          <w:fldChar w:fldCharType="end"/>
        </w:r>
      </w:sdtContent>
    </w:sdt>
  </w:p>
  <w:p w:rsidR="00417009" w:rsidRDefault="00417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47"/>
    <w:rsid w:val="000B06E3"/>
    <w:rsid w:val="00135C3C"/>
    <w:rsid w:val="001920E0"/>
    <w:rsid w:val="001C61DF"/>
    <w:rsid w:val="001F4690"/>
    <w:rsid w:val="00243212"/>
    <w:rsid w:val="00252817"/>
    <w:rsid w:val="002639FE"/>
    <w:rsid w:val="00417009"/>
    <w:rsid w:val="004B56BD"/>
    <w:rsid w:val="004D296D"/>
    <w:rsid w:val="00560830"/>
    <w:rsid w:val="00645FC5"/>
    <w:rsid w:val="006C3ACA"/>
    <w:rsid w:val="007F4BDB"/>
    <w:rsid w:val="00891646"/>
    <w:rsid w:val="008B3071"/>
    <w:rsid w:val="009075B0"/>
    <w:rsid w:val="00917EEF"/>
    <w:rsid w:val="00922B94"/>
    <w:rsid w:val="00AB0600"/>
    <w:rsid w:val="00BB49FF"/>
    <w:rsid w:val="00C274C0"/>
    <w:rsid w:val="00C7237F"/>
    <w:rsid w:val="00CC2A75"/>
    <w:rsid w:val="00CC5EB9"/>
    <w:rsid w:val="00D03859"/>
    <w:rsid w:val="00D24813"/>
    <w:rsid w:val="00E12047"/>
    <w:rsid w:val="00E24047"/>
    <w:rsid w:val="00E74CC4"/>
    <w:rsid w:val="00FB6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C41747-5C49-4976-AC5C-02D5669E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B94"/>
  </w:style>
  <w:style w:type="paragraph" w:styleId="Footer">
    <w:name w:val="footer"/>
    <w:basedOn w:val="Normal"/>
    <w:link w:val="FooterChar"/>
    <w:uiPriority w:val="99"/>
    <w:unhideWhenUsed/>
    <w:rsid w:val="00922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10</cp:revision>
  <dcterms:created xsi:type="dcterms:W3CDTF">2020-09-30T22:56:00Z</dcterms:created>
  <dcterms:modified xsi:type="dcterms:W3CDTF">2020-09-30T23:13:00Z</dcterms:modified>
</cp:coreProperties>
</file>