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957" w:rsidRDefault="00220957" w:rsidP="00AB5E81">
      <w:pPr>
        <w:tabs>
          <w:tab w:val="left" w:pos="510"/>
        </w:tabs>
        <w:jc w:val="center"/>
        <w:rPr>
          <w:b/>
        </w:rPr>
      </w:pPr>
    </w:p>
    <w:p w:rsidR="00220957" w:rsidRDefault="00220957" w:rsidP="00AB5E81">
      <w:pPr>
        <w:tabs>
          <w:tab w:val="left" w:pos="510"/>
        </w:tabs>
        <w:jc w:val="center"/>
        <w:rPr>
          <w:b/>
        </w:rPr>
      </w:pPr>
    </w:p>
    <w:p w:rsidR="00E55273" w:rsidRPr="00220957" w:rsidRDefault="00C54784" w:rsidP="00AB5E81">
      <w:pPr>
        <w:tabs>
          <w:tab w:val="left" w:pos="510"/>
        </w:tabs>
        <w:jc w:val="center"/>
        <w:rPr>
          <w:b/>
        </w:rPr>
      </w:pPr>
      <w:r w:rsidRPr="00220957">
        <w:rPr>
          <w:b/>
        </w:rPr>
        <w:t>Gardner’s Theory</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C54784" w:rsidP="00AB5E81">
      <w:pPr>
        <w:tabs>
          <w:tab w:val="left" w:pos="510"/>
        </w:tabs>
        <w:jc w:val="center"/>
      </w:pPr>
      <w:r>
        <w:t>Name</w:t>
      </w:r>
    </w:p>
    <w:p w:rsidR="00AB5E81" w:rsidRDefault="00C54784" w:rsidP="00AB5E81">
      <w:pPr>
        <w:tabs>
          <w:tab w:val="left" w:pos="510"/>
        </w:tabs>
        <w:jc w:val="center"/>
      </w:pPr>
      <w:r>
        <w:t>Institute of Affiliation</w:t>
      </w:r>
    </w:p>
    <w:p w:rsidR="00AB5E81" w:rsidRDefault="00C54784" w:rsidP="00AB5E81">
      <w:pPr>
        <w:tabs>
          <w:tab w:val="left" w:pos="510"/>
        </w:tabs>
        <w:jc w:val="center"/>
      </w:pPr>
      <w:r>
        <w:t>Professor</w:t>
      </w:r>
    </w:p>
    <w:p w:rsidR="00AB5E81" w:rsidRDefault="00C54784"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A72E46" w:rsidRDefault="00A72E46"/>
    <w:p w:rsidR="00A72E46" w:rsidRDefault="00A72E46"/>
    <w:p w:rsidR="002415DA" w:rsidRPr="002415DA" w:rsidRDefault="002415DA" w:rsidP="002415DA">
      <w:pPr>
        <w:tabs>
          <w:tab w:val="left" w:pos="510"/>
        </w:tabs>
        <w:jc w:val="center"/>
        <w:rPr>
          <w:b/>
        </w:rPr>
      </w:pPr>
      <w:r w:rsidRPr="00220957">
        <w:rPr>
          <w:b/>
        </w:rPr>
        <w:lastRenderedPageBreak/>
        <w:t>Gardner’s Theory</w:t>
      </w:r>
    </w:p>
    <w:p w:rsidR="00A72E46" w:rsidRPr="004B223D" w:rsidRDefault="00C54784" w:rsidP="002415DA">
      <w:pPr>
        <w:jc w:val="center"/>
        <w:rPr>
          <w:b/>
        </w:rPr>
      </w:pPr>
      <w:r w:rsidRPr="004B223D">
        <w:rPr>
          <w:b/>
        </w:rPr>
        <w:t xml:space="preserve">Impact of Gardner's Theory </w:t>
      </w:r>
      <w:proofErr w:type="gramStart"/>
      <w:r w:rsidRPr="004B223D">
        <w:rPr>
          <w:b/>
        </w:rPr>
        <w:t>of Multiple Intelligence</w:t>
      </w:r>
      <w:proofErr w:type="gramEnd"/>
      <w:r w:rsidRPr="004B223D">
        <w:rPr>
          <w:b/>
        </w:rPr>
        <w:t xml:space="preserve"> on a High School Student</w:t>
      </w:r>
    </w:p>
    <w:p w:rsidR="00A72E46" w:rsidRDefault="00C54784" w:rsidP="004B223D">
      <w:pPr>
        <w:ind w:firstLine="720"/>
      </w:pPr>
      <w:r>
        <w:t>Students have various ways of learning and understanding based on their</w:t>
      </w:r>
      <w:r w:rsidR="004F5874">
        <w:t xml:space="preserve"> different levels </w:t>
      </w:r>
      <w:r>
        <w:t>of intelligence. Some can learn through calculations, others</w:t>
      </w:r>
      <w:r w:rsidR="004F5874">
        <w:t xml:space="preserve"> through</w:t>
      </w:r>
      <w:r>
        <w:t xml:space="preserve"> writing, and other</w:t>
      </w:r>
      <w:r w:rsidR="004F5874">
        <w:t>s</w:t>
      </w:r>
      <w:r>
        <w:t xml:space="preserve"> through practical skills.</w:t>
      </w:r>
      <w:r w:rsidR="004C2CF0">
        <w:t xml:space="preserve"> Gardner's theory can be beneficial to high school students who need guidance in grasping</w:t>
      </w:r>
      <w:r w:rsidR="004F5874">
        <w:t xml:space="preserve"> new</w:t>
      </w:r>
      <w:r w:rsidR="004C2CF0">
        <w:t xml:space="preserve"> concepts taught and get a clear picture </w:t>
      </w:r>
      <w:r w:rsidR="004F5874">
        <w:t xml:space="preserve">of </w:t>
      </w:r>
      <w:r w:rsidR="004C2CF0">
        <w:t>their future careers.</w:t>
      </w:r>
      <w:r w:rsidR="008B129C">
        <w:t xml:space="preserve"> Teachers need to use different teaching skills to help others learn the ideas. T</w:t>
      </w:r>
      <w:r w:rsidR="0083441E">
        <w:t>he traditional teaching setting</w:t>
      </w:r>
      <w:r w:rsidR="004F5874">
        <w:t xml:space="preserve"> used</w:t>
      </w:r>
      <w:r w:rsidR="0083441E">
        <w:t xml:space="preserve"> encouraged the teachers to teach in linguistic ways, which often did not work for those</w:t>
      </w:r>
      <w:r w:rsidR="004F5874">
        <w:t xml:space="preserve"> students</w:t>
      </w:r>
      <w:r w:rsidR="0083441E">
        <w:t xml:space="preserve"> who had different </w:t>
      </w:r>
      <w:r w:rsidR="004F5874">
        <w:t xml:space="preserve">learning </w:t>
      </w:r>
      <w:r w:rsidR="0083441E">
        <w:t>capabilities. Garner's theory helps students to use their abilities differently</w:t>
      </w:r>
      <w:r w:rsidR="004F5874">
        <w:t xml:space="preserve"> using the nine multiple intelligence</w:t>
      </w:r>
      <w:r w:rsidR="0083441E">
        <w:t>.</w:t>
      </w:r>
    </w:p>
    <w:p w:rsidR="0083441E" w:rsidRDefault="00C54784" w:rsidP="004B223D">
      <w:pPr>
        <w:ind w:firstLine="720"/>
      </w:pPr>
      <w:r>
        <w:t xml:space="preserve">In high school, </w:t>
      </w:r>
      <w:r w:rsidR="00C136C5">
        <w:t>students</w:t>
      </w:r>
      <w:r>
        <w:t xml:space="preserve"> </w:t>
      </w:r>
      <w:r w:rsidR="00C136C5">
        <w:t>portray</w:t>
      </w:r>
      <w:r>
        <w:t xml:space="preserve"> different behaviors, and sometimes those who do not perform well </w:t>
      </w:r>
      <w:r w:rsidR="004F5874">
        <w:t xml:space="preserve">are seen to display </w:t>
      </w:r>
      <w:r>
        <w:t xml:space="preserve">low </w:t>
      </w:r>
      <w:r w:rsidR="008B742A">
        <w:t>IQ. S</w:t>
      </w:r>
      <w:r>
        <w:t xml:space="preserve">tudents who are good at </w:t>
      </w:r>
      <w:r w:rsidR="00C136C5">
        <w:t>sports and do not perform well in school work</w:t>
      </w:r>
      <w:r w:rsidR="004F5874">
        <w:t xml:space="preserve"> are aided</w:t>
      </w:r>
      <w:r w:rsidR="00C136C5">
        <w:t xml:space="preserve"> to appreciate their strengths and have an opportunity to pursue careers like dancers, actors, sculptors</w:t>
      </w:r>
      <w:r w:rsidR="00752D3C" w:rsidRPr="00752D3C">
        <w:t xml:space="preserve"> </w:t>
      </w:r>
      <w:r w:rsidR="00752D3C">
        <w:t>(</w:t>
      </w:r>
      <w:proofErr w:type="spellStart"/>
      <w:r w:rsidR="00752D3C">
        <w:t>Finkenthal</w:t>
      </w:r>
      <w:proofErr w:type="spellEnd"/>
      <w:r w:rsidR="00752D3C">
        <w:t xml:space="preserve">, </w:t>
      </w:r>
      <w:r w:rsidR="00752D3C" w:rsidRPr="00752D3C">
        <w:t>2019</w:t>
      </w:r>
      <w:r w:rsidR="00C136C5">
        <w:t xml:space="preserve">. </w:t>
      </w:r>
      <w:r w:rsidR="008B742A">
        <w:t>They can choreograph dance moves for cheerleaders</w:t>
      </w:r>
      <w:r w:rsidR="004F5874">
        <w:t xml:space="preserve"> in their school</w:t>
      </w:r>
      <w:r w:rsidR="008B742A">
        <w:t xml:space="preserve"> and dance competitions and can be encouraged to exploit these traits for their future advantage. These</w:t>
      </w:r>
      <w:r w:rsidR="00C136C5">
        <w:t xml:space="preserve"> students do not have to feel out of place when it comes to academic work since it is already established that</w:t>
      </w:r>
      <w:r w:rsidR="004F5874">
        <w:t xml:space="preserve"> they are useful in something different</w:t>
      </w:r>
      <w:r w:rsidR="00C136C5">
        <w:t xml:space="preserve">. On the other hand, students who </w:t>
      </w:r>
      <w:r w:rsidR="008B742A">
        <w:t>can quickly assess other student's emotions, act as peacemakers when fights erupt, and can connect st</w:t>
      </w:r>
      <w:r w:rsidR="004F5874">
        <w:t xml:space="preserve">udents to have positive relations </w:t>
      </w:r>
      <w:r w:rsidR="008B742A">
        <w:t>can exploit this</w:t>
      </w:r>
      <w:r w:rsidR="004F5874">
        <w:t xml:space="preserve"> trait</w:t>
      </w:r>
      <w:r w:rsidR="008B742A">
        <w:t xml:space="preserve"> to become future politicians. </w:t>
      </w:r>
      <w:r w:rsidR="004F5874">
        <w:t>Acting as school leaders can give them an excellent reputation for the school administration, which can positively impact their academic work.</w:t>
      </w:r>
    </w:p>
    <w:p w:rsidR="008B742A" w:rsidRDefault="00C54784">
      <w:r>
        <w:lastRenderedPageBreak/>
        <w:t>High school is the place to determine what</w:t>
      </w:r>
      <w:r w:rsidR="004F5874">
        <w:t xml:space="preserve"> and who</w:t>
      </w:r>
      <w:r>
        <w:t xml:space="preserve"> the student will become. S</w:t>
      </w:r>
      <w:r w:rsidR="004F5874">
        <w:t>ometimes parents can</w:t>
      </w:r>
      <w:r>
        <w:t xml:space="preserve"> force students to follow in their career footsteps. Students can easily be misled or have their talents exploited at this stage.</w:t>
      </w:r>
      <w:r w:rsidR="00CC5467">
        <w:t xml:space="preserve"> In the current education setting, grades and student’s IQ level is highly praised disregarding the various skills that students have. Most students join colleges to pursue courses tha</w:t>
      </w:r>
      <w:r w:rsidR="004F5874">
        <w:t>t they will not need in the future. Currently, m</w:t>
      </w:r>
      <w:r w:rsidR="00CC5467">
        <w:t>ost people who are using their talents and skills will admit to having done a different course in college.</w:t>
      </w:r>
    </w:p>
    <w:p w:rsidR="00CC5467" w:rsidRDefault="00C54784" w:rsidP="004B223D">
      <w:pPr>
        <w:ind w:firstLine="720"/>
      </w:pPr>
      <w:r>
        <w:t>Gardner’s theory will change how high school students perceive education. They can embrace learning in a positive way different from the</w:t>
      </w:r>
      <w:r w:rsidR="004B223D">
        <w:t>ir</w:t>
      </w:r>
      <w:r>
        <w:t xml:space="preserve"> past perception. Chaos and rebellion that is often are high schools can be minimized. Students </w:t>
      </w:r>
      <w:r w:rsidR="009B0D1F">
        <w:t>can finally enjoy their learning environment in a positive way</w:t>
      </w:r>
      <w:r w:rsidR="00752D3C" w:rsidRPr="00752D3C">
        <w:t xml:space="preserve"> </w:t>
      </w:r>
      <w:r w:rsidR="00752D3C">
        <w:t xml:space="preserve">(Nard </w:t>
      </w:r>
      <w:r w:rsidR="00752D3C" w:rsidRPr="00752D3C">
        <w:t xml:space="preserve">&amp; </w:t>
      </w:r>
      <w:r w:rsidR="00752D3C">
        <w:t>Rani, 2018)</w:t>
      </w:r>
      <w:r w:rsidR="009B0D1F">
        <w:t>.  Students who come from unfriendly homes, where love</w:t>
      </w:r>
      <w:r w:rsidR="004B223D">
        <w:t>,</w:t>
      </w:r>
      <w:r w:rsidR="009B0D1F">
        <w:t xml:space="preserve"> peace</w:t>
      </w:r>
      <w:r w:rsidR="004B223D">
        <w:t>,</w:t>
      </w:r>
      <w:r w:rsidR="009B0D1F">
        <w:t xml:space="preserve"> and support do not come in handy, can have an escape and focus on their skills and talents. According to Gardner's theory, multiple intelligent approaches expand our horizons beyond the traditional</w:t>
      </w:r>
      <w:r w:rsidR="004B223D">
        <w:t xml:space="preserve"> learning</w:t>
      </w:r>
      <w:r w:rsidR="009B0D1F">
        <w:t xml:space="preserve"> methods, and students can respond smoothly to learning activities. By using the nine intelligence theories, he can capture diverse student'</w:t>
      </w:r>
      <w:r w:rsidR="004B223D">
        <w:t>s learning methods. That can be adapted to suit all students in a classroom setting. This theory can help students' perception of different subjects taught because the theory focuses more on how students are comfortable in approaching the various topics. Students will grasp concepts well allowed to demonstrate what they have learned in their capabilities. This can also improve the teacher's ability to help the student's weak areas.</w:t>
      </w:r>
    </w:p>
    <w:p w:rsidR="004B223D" w:rsidRDefault="004B223D" w:rsidP="004B223D">
      <w:pPr>
        <w:ind w:firstLine="720"/>
      </w:pPr>
    </w:p>
    <w:p w:rsidR="004B223D" w:rsidRDefault="004B223D" w:rsidP="004B223D">
      <w:pPr>
        <w:ind w:firstLine="720"/>
      </w:pPr>
    </w:p>
    <w:p w:rsidR="004B223D" w:rsidRDefault="004B223D" w:rsidP="004B223D">
      <w:pPr>
        <w:ind w:firstLine="720"/>
      </w:pPr>
    </w:p>
    <w:p w:rsidR="004B223D" w:rsidRPr="004B223D" w:rsidRDefault="00C54784" w:rsidP="002415DA">
      <w:pPr>
        <w:jc w:val="center"/>
        <w:rPr>
          <w:b/>
        </w:rPr>
      </w:pPr>
      <w:bookmarkStart w:id="0" w:name="_GoBack"/>
      <w:bookmarkEnd w:id="0"/>
      <w:r w:rsidRPr="004B223D">
        <w:rPr>
          <w:b/>
        </w:rPr>
        <w:lastRenderedPageBreak/>
        <w:t>References</w:t>
      </w:r>
    </w:p>
    <w:p w:rsidR="00752D3C" w:rsidRPr="00752D3C" w:rsidRDefault="00C54784" w:rsidP="00752D3C">
      <w:pPr>
        <w:ind w:left="720" w:hanging="720"/>
      </w:pPr>
      <w:proofErr w:type="spellStart"/>
      <w:r w:rsidRPr="00752D3C">
        <w:t>Finkenthal</w:t>
      </w:r>
      <w:proofErr w:type="spellEnd"/>
      <w:r w:rsidRPr="00752D3C">
        <w:t xml:space="preserve">, N. R. (2019). </w:t>
      </w:r>
      <w:proofErr w:type="gramStart"/>
      <w:r w:rsidRPr="00752D3C">
        <w:rPr>
          <w:i/>
          <w:iCs/>
        </w:rPr>
        <w:t>Effects of Multiple Intelligences Theory-Based Instruction on Student Achievement in Biology</w:t>
      </w:r>
      <w:r w:rsidRPr="00752D3C">
        <w:t xml:space="preserve"> (Doctoral dissertation, Grand Canyon University).</w:t>
      </w:r>
      <w:proofErr w:type="gramEnd"/>
    </w:p>
    <w:p w:rsidR="00752D3C" w:rsidRPr="00752D3C" w:rsidRDefault="00C54784" w:rsidP="00752D3C">
      <w:pPr>
        <w:ind w:left="720" w:hanging="720"/>
      </w:pPr>
      <w:proofErr w:type="gramStart"/>
      <w:r w:rsidRPr="00752D3C">
        <w:t>Nard, A., &amp; Rani, P. (2018).</w:t>
      </w:r>
      <w:proofErr w:type="gramEnd"/>
      <w:r w:rsidRPr="00752D3C">
        <w:t xml:space="preserve"> Gardner’s Multiple Intelligences and Academic Achievement of Students: A Review of Literature. </w:t>
      </w:r>
      <w:r w:rsidRPr="00752D3C">
        <w:rPr>
          <w:i/>
          <w:iCs/>
        </w:rPr>
        <w:t>International Journal of Education</w:t>
      </w:r>
      <w:r w:rsidRPr="00752D3C">
        <w:t xml:space="preserve">, </w:t>
      </w:r>
      <w:r w:rsidRPr="00752D3C">
        <w:rPr>
          <w:i/>
          <w:iCs/>
        </w:rPr>
        <w:t>11</w:t>
      </w:r>
      <w:r w:rsidRPr="00752D3C">
        <w:t>, 41-53.</w:t>
      </w:r>
    </w:p>
    <w:p w:rsidR="004B223D" w:rsidRPr="00E55273" w:rsidRDefault="004B223D" w:rsidP="004B223D">
      <w:pPr>
        <w:ind w:firstLine="720"/>
      </w:pPr>
    </w:p>
    <w:sectPr w:rsidR="004B223D"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A7B" w:rsidRDefault="00583A7B">
      <w:pPr>
        <w:spacing w:after="0" w:line="240" w:lineRule="auto"/>
      </w:pPr>
      <w:r>
        <w:separator/>
      </w:r>
    </w:p>
  </w:endnote>
  <w:endnote w:type="continuationSeparator" w:id="0">
    <w:p w:rsidR="00583A7B" w:rsidRDefault="00583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F3F" w:rsidRDefault="00AB7F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F3F" w:rsidRDefault="00AB7F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F3F" w:rsidRDefault="00AB7F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A7B" w:rsidRDefault="00583A7B">
      <w:pPr>
        <w:spacing w:after="0" w:line="240" w:lineRule="auto"/>
      </w:pPr>
      <w:r>
        <w:separator/>
      </w:r>
    </w:p>
  </w:footnote>
  <w:footnote w:type="continuationSeparator" w:id="0">
    <w:p w:rsidR="00583A7B" w:rsidRDefault="00583A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F3F" w:rsidRDefault="00AB7F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C54784">
        <w:pPr>
          <w:pStyle w:val="Header"/>
          <w:jc w:val="right"/>
        </w:pPr>
        <w:r>
          <w:fldChar w:fldCharType="begin"/>
        </w:r>
        <w:r>
          <w:instrText xml:space="preserve"> PAGE   \* MERGEFORMAT </w:instrText>
        </w:r>
        <w:r>
          <w:fldChar w:fldCharType="separate"/>
        </w:r>
        <w:r w:rsidR="00B652F0">
          <w:rPr>
            <w:noProof/>
          </w:rPr>
          <w:t>4</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C54784">
        <w:pPr>
          <w:pStyle w:val="Header"/>
          <w:jc w:val="right"/>
        </w:pPr>
        <w:r>
          <w:fldChar w:fldCharType="begin"/>
        </w:r>
        <w:r>
          <w:instrText xml:space="preserve"> PAGE   \* MERGEFORMAT </w:instrText>
        </w:r>
        <w:r>
          <w:fldChar w:fldCharType="separate"/>
        </w:r>
        <w:r w:rsidR="00B652F0">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196E21"/>
    <w:rsid w:val="001C09DB"/>
    <w:rsid w:val="00220957"/>
    <w:rsid w:val="002415DA"/>
    <w:rsid w:val="003409E3"/>
    <w:rsid w:val="004B223D"/>
    <w:rsid w:val="004C2CF0"/>
    <w:rsid w:val="004F5874"/>
    <w:rsid w:val="0057417E"/>
    <w:rsid w:val="00583A7B"/>
    <w:rsid w:val="00605A62"/>
    <w:rsid w:val="00752D3C"/>
    <w:rsid w:val="007D64B3"/>
    <w:rsid w:val="0083441E"/>
    <w:rsid w:val="008B129C"/>
    <w:rsid w:val="008B742A"/>
    <w:rsid w:val="009B0D1F"/>
    <w:rsid w:val="00A27F97"/>
    <w:rsid w:val="00A72E46"/>
    <w:rsid w:val="00AB5E81"/>
    <w:rsid w:val="00AB7F3F"/>
    <w:rsid w:val="00B652F0"/>
    <w:rsid w:val="00C136C5"/>
    <w:rsid w:val="00C54784"/>
    <w:rsid w:val="00CC5467"/>
    <w:rsid w:val="00E5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3389</Characters>
  <Application>Microsoft Office Word</Application>
  <DocSecurity>0</DocSecurity>
  <Lines>28</Lines>
  <Paragraphs>7</Paragraphs>
  <ScaleCrop>false</ScaleCrop>
  <Company/>
  <LinksUpToDate>false</LinksUpToDate>
  <CharactersWithSpaces>3976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2020-10-25T08:24:00Z</dcterms:created>
  <dcterms:modified xsi:type="dcterms:W3CDTF">2020-10-26T04:34:00Z</dcterms:modified>
</cp:coreProperties>
</file>