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4937" w:rsidRPr="00E73022" w:rsidRDefault="00E73022">
      <w:pPr>
        <w:rPr>
          <w:rFonts w:ascii="Times New Roman" w:hAnsi="Times New Roman" w:cs="Times New Roman"/>
          <w:sz w:val="24"/>
          <w:szCs w:val="24"/>
        </w:rPr>
      </w:pPr>
      <w:r w:rsidRPr="00E73022">
        <w:rPr>
          <w:rFonts w:ascii="Times New Roman" w:hAnsi="Times New Roman" w:cs="Times New Roman"/>
          <w:sz w:val="24"/>
          <w:szCs w:val="24"/>
        </w:rPr>
        <w:t>Name:</w:t>
      </w:r>
    </w:p>
    <w:p w:rsidR="00E73022" w:rsidRPr="00E73022" w:rsidRDefault="00E73022">
      <w:pPr>
        <w:rPr>
          <w:rFonts w:ascii="Times New Roman" w:hAnsi="Times New Roman" w:cs="Times New Roman"/>
          <w:sz w:val="24"/>
          <w:szCs w:val="24"/>
        </w:rPr>
      </w:pPr>
      <w:r w:rsidRPr="00E73022">
        <w:rPr>
          <w:rFonts w:ascii="Times New Roman" w:hAnsi="Times New Roman" w:cs="Times New Roman"/>
          <w:sz w:val="24"/>
          <w:szCs w:val="24"/>
        </w:rPr>
        <w:t>Course:</w:t>
      </w:r>
    </w:p>
    <w:p w:rsidR="00E73022" w:rsidRPr="00E73022" w:rsidRDefault="00E73022">
      <w:pPr>
        <w:rPr>
          <w:rFonts w:ascii="Times New Roman" w:hAnsi="Times New Roman" w:cs="Times New Roman"/>
          <w:sz w:val="24"/>
          <w:szCs w:val="24"/>
        </w:rPr>
      </w:pPr>
      <w:r w:rsidRPr="00E73022">
        <w:rPr>
          <w:rFonts w:ascii="Times New Roman" w:hAnsi="Times New Roman" w:cs="Times New Roman"/>
          <w:sz w:val="24"/>
          <w:szCs w:val="24"/>
        </w:rPr>
        <w:t>Tutor:</w:t>
      </w:r>
    </w:p>
    <w:p w:rsidR="00E73022" w:rsidRDefault="00E73022">
      <w:pPr>
        <w:rPr>
          <w:rFonts w:ascii="Times New Roman" w:hAnsi="Times New Roman" w:cs="Times New Roman"/>
          <w:sz w:val="24"/>
          <w:szCs w:val="24"/>
        </w:rPr>
      </w:pPr>
      <w:r w:rsidRPr="00E73022">
        <w:rPr>
          <w:rFonts w:ascii="Times New Roman" w:hAnsi="Times New Roman" w:cs="Times New Roman"/>
          <w:sz w:val="24"/>
          <w:szCs w:val="24"/>
        </w:rPr>
        <w:t>Date:</w:t>
      </w:r>
    </w:p>
    <w:p w:rsidR="00E73022" w:rsidRPr="00E73022" w:rsidRDefault="00E73022" w:rsidP="00E73022">
      <w:pPr>
        <w:jc w:val="center"/>
        <w:rPr>
          <w:rFonts w:ascii="Times New Roman" w:hAnsi="Times New Roman" w:cs="Times New Roman"/>
          <w:b/>
          <w:sz w:val="24"/>
          <w:szCs w:val="24"/>
        </w:rPr>
      </w:pPr>
      <w:r w:rsidRPr="00E73022">
        <w:rPr>
          <w:rFonts w:ascii="Times New Roman" w:hAnsi="Times New Roman" w:cs="Times New Roman"/>
          <w:b/>
          <w:sz w:val="24"/>
          <w:szCs w:val="24"/>
        </w:rPr>
        <w:t>The Neogeographic Approach</w:t>
      </w:r>
    </w:p>
    <w:p w:rsidR="00001C8F" w:rsidRDefault="00E73022">
      <w:r>
        <w:rPr>
          <w:noProof/>
        </w:rPr>
        <w:drawing>
          <wp:inline distT="0" distB="0" distL="0" distR="0" wp14:anchorId="371B179B" wp14:editId="47F0D75C">
            <wp:extent cx="5943600" cy="3343275"/>
            <wp:effectExtent l="0" t="0" r="0" b="9525"/>
            <wp:docPr id="1" name="Picture 1" descr="Export kmz file from Google Maps, import to MyMaps and change the ico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ort kmz file from Google Maps, import to MyMaps and change the icon -  YouTub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001C8F" w:rsidRDefault="00DE67F2" w:rsidP="00467CBB">
      <w:pPr>
        <w:spacing w:line="480" w:lineRule="auto"/>
        <w:ind w:firstLine="720"/>
        <w:rPr>
          <w:rFonts w:ascii="Times New Roman" w:hAnsi="Times New Roman" w:cs="Times New Roman"/>
          <w:sz w:val="24"/>
          <w:szCs w:val="24"/>
        </w:rPr>
      </w:pPr>
      <w:r w:rsidRPr="00925B36">
        <w:rPr>
          <w:rFonts w:ascii="Times New Roman" w:hAnsi="Times New Roman" w:cs="Times New Roman"/>
          <w:sz w:val="24"/>
          <w:szCs w:val="24"/>
        </w:rPr>
        <w:t>This KMZ map has been taken from Google Maps and used as part of demonstrated on how the map makers are used in georeferencing. The map is efficient in demonstrating Community colleges within the United States using Google maps. The use of the georeferencing has been helpful in proving that many communities and individuals throughout the country can use this mapped information to understand about the geographic locations of specific cities throughout the country. This is effective in understanding the distribution of these community colleges while at the same time being used to understand different and unique geographical lo</w:t>
      </w:r>
      <w:r w:rsidR="00AE0FE8">
        <w:rPr>
          <w:rFonts w:ascii="Times New Roman" w:hAnsi="Times New Roman" w:cs="Times New Roman"/>
          <w:sz w:val="24"/>
          <w:szCs w:val="24"/>
        </w:rPr>
        <w:t>cations throughout the country (</w:t>
      </w:r>
      <w:proofErr w:type="spellStart"/>
      <w:r w:rsidR="00AE0FE8">
        <w:rPr>
          <w:rFonts w:ascii="Times New Roman" w:eastAsia="Arial Unicode MS" w:hAnsi="Times New Roman" w:cs="Times New Roman"/>
          <w:color w:val="000000"/>
          <w:sz w:val="24"/>
          <w:szCs w:val="24"/>
        </w:rPr>
        <w:t>Budig</w:t>
      </w:r>
      <w:proofErr w:type="spellEnd"/>
      <w:r w:rsidR="00AE0FE8">
        <w:rPr>
          <w:rFonts w:ascii="Times New Roman" w:eastAsia="Arial Unicode MS" w:hAnsi="Times New Roman" w:cs="Times New Roman"/>
          <w:color w:val="000000"/>
          <w:sz w:val="24"/>
          <w:szCs w:val="24"/>
        </w:rPr>
        <w:t>, 2021</w:t>
      </w:r>
      <w:r w:rsidR="00AE0FE8" w:rsidRPr="00AE0FE8">
        <w:rPr>
          <w:rFonts w:ascii="Times New Roman" w:eastAsia="Arial Unicode MS" w:hAnsi="Times New Roman" w:cs="Times New Roman"/>
          <w:color w:val="000000"/>
          <w:sz w:val="24"/>
          <w:szCs w:val="24"/>
        </w:rPr>
        <w:t>). </w:t>
      </w:r>
    </w:p>
    <w:p w:rsidR="00AE0FE8" w:rsidRDefault="00AE0FE8" w:rsidP="00467CB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benefit of georeferencing of most of these maps is that it helps to provide real world coordinates of each pixel of the raster. This is focused on ensuring that the GPS device has </w:t>
      </w:r>
      <w:r>
        <w:rPr>
          <w:rFonts w:ascii="Times New Roman" w:hAnsi="Times New Roman" w:cs="Times New Roman"/>
          <w:sz w:val="24"/>
          <w:szCs w:val="24"/>
        </w:rPr>
        <w:lastRenderedPageBreak/>
        <w:t>understood the ground control points hence guiding one to have sufficient understanding of the world. These real world coordinates are effective in ensuring that individuals have achieved information that is highly accurate in understanding locations of every region (</w:t>
      </w:r>
      <w:proofErr w:type="spellStart"/>
      <w:r>
        <w:rPr>
          <w:rFonts w:ascii="Times New Roman" w:eastAsia="Arial Unicode MS" w:hAnsi="Times New Roman" w:cs="Times New Roman"/>
          <w:color w:val="000000"/>
          <w:sz w:val="24"/>
          <w:szCs w:val="24"/>
        </w:rPr>
        <w:t>Budig</w:t>
      </w:r>
      <w:proofErr w:type="spellEnd"/>
      <w:r>
        <w:rPr>
          <w:rFonts w:ascii="Times New Roman" w:eastAsia="Arial Unicode MS" w:hAnsi="Times New Roman" w:cs="Times New Roman"/>
          <w:color w:val="000000"/>
          <w:sz w:val="24"/>
          <w:szCs w:val="24"/>
        </w:rPr>
        <w:t>, 2021</w:t>
      </w:r>
      <w:r w:rsidRPr="00AE0FE8">
        <w:rPr>
          <w:rFonts w:ascii="Times New Roman" w:eastAsia="Arial Unicode MS" w:hAnsi="Times New Roman" w:cs="Times New Roman"/>
          <w:color w:val="000000"/>
          <w:sz w:val="24"/>
          <w:szCs w:val="24"/>
        </w:rPr>
        <w:t>). </w:t>
      </w:r>
    </w:p>
    <w:p w:rsidR="00925B36" w:rsidRDefault="00925B36">
      <w:pPr>
        <w:rPr>
          <w:rFonts w:ascii="Times New Roman" w:hAnsi="Times New Roman" w:cs="Times New Roman"/>
          <w:sz w:val="24"/>
          <w:szCs w:val="24"/>
        </w:rPr>
      </w:pPr>
      <w:r>
        <w:rPr>
          <w:rFonts w:ascii="Times New Roman" w:hAnsi="Times New Roman" w:cs="Times New Roman"/>
          <w:sz w:val="24"/>
          <w:szCs w:val="24"/>
        </w:rPr>
        <w:br w:type="page"/>
      </w:r>
    </w:p>
    <w:p w:rsidR="00925B36" w:rsidRDefault="00925B36" w:rsidP="00925B36">
      <w:pPr>
        <w:spacing w:line="480" w:lineRule="auto"/>
        <w:jc w:val="center"/>
        <w:rPr>
          <w:rFonts w:ascii="Times New Roman" w:hAnsi="Times New Roman" w:cs="Times New Roman"/>
          <w:b/>
          <w:sz w:val="24"/>
          <w:szCs w:val="24"/>
        </w:rPr>
      </w:pPr>
      <w:r w:rsidRPr="00925B36">
        <w:rPr>
          <w:rFonts w:ascii="Times New Roman" w:hAnsi="Times New Roman" w:cs="Times New Roman"/>
          <w:b/>
          <w:sz w:val="24"/>
          <w:szCs w:val="24"/>
        </w:rPr>
        <w:lastRenderedPageBreak/>
        <w:t>References</w:t>
      </w:r>
    </w:p>
    <w:p w:rsidR="00AE0FE8" w:rsidRPr="00AE0FE8" w:rsidRDefault="00AE0FE8" w:rsidP="00AE0FE8">
      <w:pPr>
        <w:pBdr>
          <w:bottom w:val="single" w:sz="6" w:space="1" w:color="auto"/>
        </w:pBdr>
        <w:spacing w:after="0" w:line="240" w:lineRule="auto"/>
        <w:jc w:val="center"/>
        <w:rPr>
          <w:rFonts w:ascii="Arial" w:eastAsia="Times New Roman" w:hAnsi="Arial" w:cs="Arial"/>
          <w:vanish/>
          <w:sz w:val="16"/>
          <w:szCs w:val="16"/>
        </w:rPr>
      </w:pPr>
      <w:r w:rsidRPr="00AE0FE8">
        <w:rPr>
          <w:rFonts w:ascii="Arial" w:eastAsia="Times New Roman" w:hAnsi="Arial" w:cs="Arial"/>
          <w:vanish/>
          <w:sz w:val="16"/>
          <w:szCs w:val="16"/>
        </w:rPr>
        <w:t>Top of Form</w:t>
      </w:r>
    </w:p>
    <w:p w:rsidR="00AE0FE8" w:rsidRPr="00AE0FE8" w:rsidRDefault="00AE0FE8" w:rsidP="00AE0FE8">
      <w:pPr>
        <w:shd w:val="clear" w:color="auto" w:fill="FFFFFF"/>
        <w:spacing w:after="0" w:line="288" w:lineRule="atLeast"/>
        <w:rPr>
          <w:rFonts w:ascii="Times New Roman" w:eastAsia="Arial Unicode MS" w:hAnsi="Times New Roman" w:cs="Times New Roman"/>
          <w:color w:val="000000"/>
          <w:sz w:val="24"/>
          <w:szCs w:val="24"/>
        </w:rPr>
      </w:pPr>
      <w:proofErr w:type="spellStart"/>
      <w:r>
        <w:rPr>
          <w:rFonts w:ascii="Times New Roman" w:eastAsia="Arial Unicode MS" w:hAnsi="Times New Roman" w:cs="Times New Roman"/>
          <w:color w:val="000000"/>
          <w:sz w:val="24"/>
          <w:szCs w:val="24"/>
        </w:rPr>
        <w:t>Budig</w:t>
      </w:r>
      <w:proofErr w:type="spellEnd"/>
      <w:r>
        <w:rPr>
          <w:rFonts w:ascii="Times New Roman" w:eastAsia="Arial Unicode MS" w:hAnsi="Times New Roman" w:cs="Times New Roman"/>
          <w:color w:val="000000"/>
          <w:sz w:val="24"/>
          <w:szCs w:val="24"/>
        </w:rPr>
        <w:t>, B. (2021</w:t>
      </w:r>
      <w:r w:rsidRPr="00AE0FE8">
        <w:rPr>
          <w:rFonts w:ascii="Times New Roman" w:eastAsia="Arial Unicode MS" w:hAnsi="Times New Roman" w:cs="Times New Roman"/>
          <w:color w:val="000000"/>
          <w:sz w:val="24"/>
          <w:szCs w:val="24"/>
        </w:rPr>
        <w:t>). </w:t>
      </w:r>
      <w:r w:rsidRPr="00AE0FE8">
        <w:rPr>
          <w:rFonts w:ascii="Times New Roman" w:eastAsia="Arial Unicode MS" w:hAnsi="Times New Roman" w:cs="Times New Roman"/>
          <w:i/>
          <w:iCs/>
          <w:color w:val="000000"/>
          <w:sz w:val="24"/>
          <w:szCs w:val="24"/>
        </w:rPr>
        <w:t>Extracting Spatial Information from Historical Maps: Algorithms and Interaction</w:t>
      </w:r>
      <w:r w:rsidRPr="00AE0FE8">
        <w:rPr>
          <w:rFonts w:ascii="Times New Roman" w:eastAsia="Arial Unicode MS" w:hAnsi="Times New Roman" w:cs="Times New Roman"/>
          <w:color w:val="000000"/>
          <w:sz w:val="24"/>
          <w:szCs w:val="24"/>
        </w:rPr>
        <w:t>.</w:t>
      </w:r>
    </w:p>
    <w:p w:rsidR="00AE0FE8" w:rsidRPr="00AE0FE8" w:rsidRDefault="00AE0FE8" w:rsidP="00AE0FE8">
      <w:pPr>
        <w:pBdr>
          <w:top w:val="single" w:sz="6" w:space="1" w:color="auto"/>
        </w:pBdr>
        <w:spacing w:after="0" w:line="240" w:lineRule="auto"/>
        <w:jc w:val="center"/>
        <w:rPr>
          <w:rFonts w:ascii="Arial" w:eastAsia="Times New Roman" w:hAnsi="Arial" w:cs="Arial"/>
          <w:vanish/>
          <w:sz w:val="16"/>
          <w:szCs w:val="16"/>
        </w:rPr>
      </w:pPr>
      <w:r w:rsidRPr="00AE0FE8">
        <w:rPr>
          <w:rFonts w:ascii="Arial" w:eastAsia="Times New Roman" w:hAnsi="Arial" w:cs="Arial"/>
          <w:vanish/>
          <w:sz w:val="16"/>
          <w:szCs w:val="16"/>
        </w:rPr>
        <w:t>Bottom of Form</w:t>
      </w:r>
    </w:p>
    <w:p w:rsidR="00581EC2" w:rsidRDefault="00581EC2" w:rsidP="00581EC2">
      <w:pPr>
        <w:spacing w:line="480" w:lineRule="auto"/>
        <w:rPr>
          <w:rFonts w:ascii="Times New Roman" w:hAnsi="Times New Roman" w:cs="Times New Roman"/>
          <w:b/>
          <w:sz w:val="24"/>
          <w:szCs w:val="24"/>
        </w:rPr>
      </w:pPr>
    </w:p>
    <w:p w:rsidR="00925B36" w:rsidRPr="00925B36" w:rsidRDefault="00925B36" w:rsidP="00925B36">
      <w:pPr>
        <w:spacing w:line="480" w:lineRule="auto"/>
        <w:rPr>
          <w:rFonts w:ascii="Times New Roman" w:hAnsi="Times New Roman" w:cs="Times New Roman"/>
          <w:b/>
          <w:sz w:val="24"/>
          <w:szCs w:val="24"/>
        </w:rPr>
      </w:pPr>
      <w:r w:rsidRPr="00925B36">
        <w:rPr>
          <w:rFonts w:ascii="Times New Roman" w:hAnsi="Times New Roman" w:cs="Times New Roman"/>
          <w:b/>
          <w:sz w:val="24"/>
          <w:szCs w:val="24"/>
        </w:rPr>
        <w:t>https://www.youtube.com/watch?v=n7D2bbVYTJY</w:t>
      </w:r>
    </w:p>
    <w:sectPr w:rsidR="00925B36" w:rsidRPr="00925B3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0362" w:rsidRDefault="00C20362" w:rsidP="00E73022">
      <w:pPr>
        <w:spacing w:after="0" w:line="240" w:lineRule="auto"/>
      </w:pPr>
      <w:r>
        <w:separator/>
      </w:r>
    </w:p>
  </w:endnote>
  <w:endnote w:type="continuationSeparator" w:id="0">
    <w:p w:rsidR="00C20362" w:rsidRDefault="00C20362" w:rsidP="00E7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0362" w:rsidRDefault="00C20362" w:rsidP="00E73022">
      <w:pPr>
        <w:spacing w:after="0" w:line="240" w:lineRule="auto"/>
      </w:pPr>
      <w:r>
        <w:separator/>
      </w:r>
    </w:p>
  </w:footnote>
  <w:footnote w:type="continuationSeparator" w:id="0">
    <w:p w:rsidR="00C20362" w:rsidRDefault="00C20362" w:rsidP="00E73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3022" w:rsidRPr="00E73022" w:rsidRDefault="00E73022">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73022">
      <w:rPr>
        <w:rFonts w:ascii="Times New Roman" w:hAnsi="Times New Roman" w:cs="Times New Roman"/>
        <w:sz w:val="24"/>
        <w:szCs w:val="24"/>
      </w:rPr>
      <w:t>Insert Surname Here</w:t>
    </w:r>
    <w:r>
      <w:rPr>
        <w:rFonts w:ascii="Times New Roman" w:hAnsi="Times New Roman" w:cs="Times New Roman"/>
        <w:sz w:val="24"/>
        <w:szCs w:val="24"/>
      </w:rPr>
      <w:t xml:space="preserve">   </w:t>
    </w:r>
    <w:r w:rsidRPr="00E73022">
      <w:rPr>
        <w:rFonts w:ascii="Times New Roman" w:hAnsi="Times New Roman" w:cs="Times New Roman"/>
        <w:sz w:val="24"/>
        <w:szCs w:val="24"/>
      </w:rPr>
      <w:fldChar w:fldCharType="begin"/>
    </w:r>
    <w:r w:rsidRPr="00E73022">
      <w:rPr>
        <w:rFonts w:ascii="Times New Roman" w:hAnsi="Times New Roman" w:cs="Times New Roman"/>
        <w:sz w:val="24"/>
        <w:szCs w:val="24"/>
      </w:rPr>
      <w:instrText xml:space="preserve"> PAGE   \* MERGEFORMAT </w:instrText>
    </w:r>
    <w:r w:rsidRPr="00E73022">
      <w:rPr>
        <w:rFonts w:ascii="Times New Roman" w:hAnsi="Times New Roman" w:cs="Times New Roman"/>
        <w:sz w:val="24"/>
        <w:szCs w:val="24"/>
      </w:rPr>
      <w:fldChar w:fldCharType="separate"/>
    </w:r>
    <w:r w:rsidR="00AE0FE8">
      <w:rPr>
        <w:rFonts w:ascii="Times New Roman" w:hAnsi="Times New Roman" w:cs="Times New Roman"/>
        <w:noProof/>
        <w:sz w:val="24"/>
        <w:szCs w:val="24"/>
      </w:rPr>
      <w:t>2</w:t>
    </w:r>
    <w:r w:rsidRPr="00E73022">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022"/>
    <w:rsid w:val="00001C8F"/>
    <w:rsid w:val="001F718B"/>
    <w:rsid w:val="00274937"/>
    <w:rsid w:val="00467CBB"/>
    <w:rsid w:val="004862CA"/>
    <w:rsid w:val="00581EC2"/>
    <w:rsid w:val="00925B36"/>
    <w:rsid w:val="00AE0FE8"/>
    <w:rsid w:val="00C20362"/>
    <w:rsid w:val="00DE67F2"/>
    <w:rsid w:val="00E73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333AD-30C4-4538-8762-1980056A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3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022"/>
  </w:style>
  <w:style w:type="paragraph" w:styleId="Footer">
    <w:name w:val="footer"/>
    <w:basedOn w:val="Normal"/>
    <w:link w:val="FooterChar"/>
    <w:uiPriority w:val="99"/>
    <w:unhideWhenUsed/>
    <w:rsid w:val="00E73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356345">
      <w:bodyDiv w:val="1"/>
      <w:marLeft w:val="0"/>
      <w:marRight w:val="0"/>
      <w:marTop w:val="0"/>
      <w:marBottom w:val="0"/>
      <w:divBdr>
        <w:top w:val="none" w:sz="0" w:space="0" w:color="auto"/>
        <w:left w:val="none" w:sz="0" w:space="0" w:color="auto"/>
        <w:bottom w:val="none" w:sz="0" w:space="0" w:color="auto"/>
        <w:right w:val="none" w:sz="0" w:space="0" w:color="auto"/>
      </w:divBdr>
      <w:divsChild>
        <w:div w:id="517697154">
          <w:marLeft w:val="0"/>
          <w:marRight w:val="0"/>
          <w:marTop w:val="0"/>
          <w:marBottom w:val="0"/>
          <w:divBdr>
            <w:top w:val="none" w:sz="0" w:space="0" w:color="auto"/>
            <w:left w:val="none" w:sz="0" w:space="0" w:color="auto"/>
            <w:bottom w:val="single" w:sz="6" w:space="3" w:color="D0D4D7"/>
            <w:right w:val="none" w:sz="0" w:space="0" w:color="auto"/>
          </w:divBdr>
          <w:divsChild>
            <w:div w:id="1331954966">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2021-09-13T02:15:00Z</dcterms:created>
  <dcterms:modified xsi:type="dcterms:W3CDTF">2021-09-13T02:15:00Z</dcterms:modified>
</cp:coreProperties>
</file>