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143BA" w14:textId="686842FD" w:rsidR="00F017E1" w:rsidRPr="001420F9" w:rsidRDefault="00F017E1" w:rsidP="008465CF">
      <w:pPr>
        <w:spacing w:line="480" w:lineRule="auto"/>
        <w:jc w:val="center"/>
        <w:rPr>
          <w:rFonts w:ascii="Times New Roman" w:hAnsi="Times New Roman" w:cs="Times New Roman"/>
          <w:b/>
          <w:sz w:val="24"/>
          <w:szCs w:val="24"/>
        </w:rPr>
      </w:pPr>
      <w:r w:rsidRPr="001420F9">
        <w:rPr>
          <w:rFonts w:ascii="Times New Roman" w:hAnsi="Times New Roman" w:cs="Times New Roman"/>
          <w:b/>
          <w:sz w:val="24"/>
          <w:szCs w:val="24"/>
        </w:rPr>
        <w:t>Erica Gibson</w:t>
      </w:r>
    </w:p>
    <w:p w14:paraId="41D01FFF" w14:textId="11674061" w:rsidR="00F017E1" w:rsidRPr="001420F9" w:rsidRDefault="00F017E1" w:rsidP="008465CF">
      <w:pPr>
        <w:spacing w:line="480" w:lineRule="auto"/>
        <w:jc w:val="center"/>
        <w:rPr>
          <w:rFonts w:ascii="Times New Roman" w:hAnsi="Times New Roman" w:cs="Times New Roman"/>
          <w:b/>
          <w:sz w:val="24"/>
          <w:szCs w:val="24"/>
        </w:rPr>
      </w:pPr>
      <w:r w:rsidRPr="001420F9">
        <w:rPr>
          <w:rFonts w:ascii="Times New Roman" w:hAnsi="Times New Roman" w:cs="Times New Roman"/>
          <w:b/>
          <w:sz w:val="24"/>
          <w:szCs w:val="24"/>
        </w:rPr>
        <w:t>11 November 2020</w:t>
      </w:r>
    </w:p>
    <w:p w14:paraId="46B75BA4" w14:textId="112E98DF" w:rsidR="00756727" w:rsidRPr="001420F9" w:rsidRDefault="00F017E1" w:rsidP="008465CF">
      <w:pPr>
        <w:spacing w:line="480" w:lineRule="auto"/>
        <w:jc w:val="center"/>
        <w:rPr>
          <w:rFonts w:ascii="Times New Roman" w:hAnsi="Times New Roman" w:cs="Times New Roman"/>
          <w:b/>
          <w:sz w:val="24"/>
          <w:szCs w:val="24"/>
        </w:rPr>
      </w:pPr>
      <w:r w:rsidRPr="001420F9">
        <w:rPr>
          <w:rFonts w:ascii="Times New Roman" w:hAnsi="Times New Roman" w:cs="Times New Roman"/>
          <w:b/>
          <w:sz w:val="24"/>
          <w:szCs w:val="24"/>
        </w:rPr>
        <w:t xml:space="preserve">The </w:t>
      </w:r>
      <w:r w:rsidR="006B2B4D" w:rsidRPr="001420F9">
        <w:rPr>
          <w:rFonts w:ascii="Times New Roman" w:hAnsi="Times New Roman" w:cs="Times New Roman"/>
          <w:b/>
          <w:sz w:val="24"/>
          <w:szCs w:val="24"/>
        </w:rPr>
        <w:t xml:space="preserve">Role of Coaching </w:t>
      </w:r>
      <w:r w:rsidR="00F45EA8" w:rsidRPr="001420F9">
        <w:rPr>
          <w:rFonts w:ascii="Times New Roman" w:hAnsi="Times New Roman" w:cs="Times New Roman"/>
          <w:b/>
          <w:sz w:val="24"/>
          <w:szCs w:val="24"/>
        </w:rPr>
        <w:t xml:space="preserve">on Executive Leadership </w:t>
      </w:r>
      <w:r w:rsidR="00CE7464" w:rsidRPr="001420F9">
        <w:rPr>
          <w:rFonts w:ascii="Times New Roman" w:hAnsi="Times New Roman" w:cs="Times New Roman"/>
          <w:b/>
          <w:sz w:val="24"/>
          <w:szCs w:val="24"/>
        </w:rPr>
        <w:t>Improvement and Decision Outcomes</w:t>
      </w:r>
    </w:p>
    <w:p w14:paraId="611C6059" w14:textId="77777777" w:rsidR="001420F9" w:rsidRDefault="00F017E1" w:rsidP="001420F9">
      <w:pPr>
        <w:spacing w:line="480" w:lineRule="auto"/>
        <w:jc w:val="center"/>
        <w:rPr>
          <w:rFonts w:ascii="Times New Roman" w:hAnsi="Times New Roman" w:cs="Times New Roman"/>
          <w:b/>
          <w:sz w:val="24"/>
          <w:szCs w:val="24"/>
        </w:rPr>
      </w:pPr>
      <w:r w:rsidRPr="001420F9">
        <w:rPr>
          <w:rFonts w:ascii="Times New Roman" w:hAnsi="Times New Roman" w:cs="Times New Roman"/>
          <w:b/>
          <w:color w:val="222222"/>
          <w:sz w:val="24"/>
          <w:szCs w:val="24"/>
          <w:shd w:val="clear" w:color="auto" w:fill="FFFFFF"/>
        </w:rPr>
        <w:t>Overview of the Topic</w:t>
      </w:r>
    </w:p>
    <w:p w14:paraId="61428415" w14:textId="2ABAF381" w:rsidR="009E7BF3" w:rsidRPr="001420F9" w:rsidRDefault="008F490A" w:rsidP="001420F9">
      <w:pPr>
        <w:spacing w:line="480" w:lineRule="auto"/>
        <w:ind w:firstLine="720"/>
        <w:rPr>
          <w:rFonts w:ascii="Times New Roman" w:hAnsi="Times New Roman" w:cs="Times New Roman"/>
          <w:b/>
          <w:sz w:val="24"/>
          <w:szCs w:val="24"/>
        </w:rPr>
      </w:pPr>
      <w:r w:rsidRPr="001420F9">
        <w:rPr>
          <w:rFonts w:ascii="Times New Roman" w:hAnsi="Times New Roman" w:cs="Times New Roman"/>
          <w:sz w:val="24"/>
          <w:szCs w:val="24"/>
        </w:rPr>
        <w:t>Coaching</w:t>
      </w:r>
      <w:r w:rsidR="003018A4" w:rsidRPr="001420F9">
        <w:rPr>
          <w:rFonts w:ascii="Times New Roman" w:hAnsi="Times New Roman" w:cs="Times New Roman"/>
          <w:sz w:val="24"/>
          <w:szCs w:val="24"/>
        </w:rPr>
        <w:t xml:space="preserve"> plays a critical role in unleashing</w:t>
      </w:r>
      <w:r w:rsidR="00212686" w:rsidRPr="001420F9">
        <w:rPr>
          <w:rFonts w:ascii="Times New Roman" w:hAnsi="Times New Roman" w:cs="Times New Roman"/>
          <w:sz w:val="24"/>
          <w:szCs w:val="24"/>
        </w:rPr>
        <w:t xml:space="preserve"> the potential for executive leaders in an organization.</w:t>
      </w:r>
      <w:r w:rsidR="00CD0957" w:rsidRPr="001420F9">
        <w:rPr>
          <w:rFonts w:ascii="Times New Roman" w:hAnsi="Times New Roman" w:cs="Times New Roman"/>
          <w:sz w:val="24"/>
          <w:szCs w:val="24"/>
        </w:rPr>
        <w:t xml:space="preserve"> According to </w:t>
      </w:r>
      <w:r w:rsidR="00F017E1" w:rsidRPr="001420F9">
        <w:rPr>
          <w:rFonts w:ascii="Times New Roman" w:hAnsi="Times New Roman" w:cs="Times New Roman"/>
          <w:color w:val="222222"/>
          <w:sz w:val="24"/>
          <w:szCs w:val="24"/>
          <w:shd w:val="clear" w:color="auto" w:fill="FFFFFF"/>
        </w:rPr>
        <w:t>Rathmell et al (2019)</w:t>
      </w:r>
      <w:r w:rsidR="00506957" w:rsidRPr="001420F9">
        <w:rPr>
          <w:rFonts w:ascii="Times New Roman" w:hAnsi="Times New Roman" w:cs="Times New Roman"/>
          <w:sz w:val="24"/>
          <w:szCs w:val="24"/>
        </w:rPr>
        <w:t>,</w:t>
      </w:r>
      <w:r w:rsidR="00344603" w:rsidRPr="001420F9">
        <w:rPr>
          <w:rFonts w:ascii="Times New Roman" w:hAnsi="Times New Roman" w:cs="Times New Roman"/>
          <w:sz w:val="24"/>
          <w:szCs w:val="24"/>
        </w:rPr>
        <w:t xml:space="preserve"> coaching is </w:t>
      </w:r>
      <w:r w:rsidR="003600D2" w:rsidRPr="001420F9">
        <w:rPr>
          <w:rFonts w:ascii="Times New Roman" w:hAnsi="Times New Roman" w:cs="Times New Roman"/>
          <w:sz w:val="24"/>
          <w:szCs w:val="24"/>
        </w:rPr>
        <w:t xml:space="preserve">a way </w:t>
      </w:r>
      <w:r w:rsidR="00D94513" w:rsidRPr="001420F9">
        <w:rPr>
          <w:rFonts w:ascii="Times New Roman" w:hAnsi="Times New Roman" w:cs="Times New Roman"/>
          <w:sz w:val="24"/>
          <w:szCs w:val="24"/>
        </w:rPr>
        <w:t xml:space="preserve">of progression </w:t>
      </w:r>
      <w:r w:rsidR="00AE148D" w:rsidRPr="001420F9">
        <w:rPr>
          <w:rFonts w:ascii="Times New Roman" w:hAnsi="Times New Roman" w:cs="Times New Roman"/>
          <w:sz w:val="24"/>
          <w:szCs w:val="24"/>
        </w:rPr>
        <w:t xml:space="preserve">where an experienced </w:t>
      </w:r>
      <w:r w:rsidR="00E654B2" w:rsidRPr="001420F9">
        <w:rPr>
          <w:rFonts w:ascii="Times New Roman" w:hAnsi="Times New Roman" w:cs="Times New Roman"/>
          <w:sz w:val="24"/>
          <w:szCs w:val="24"/>
        </w:rPr>
        <w:t xml:space="preserve">individual </w:t>
      </w:r>
      <w:r w:rsidR="00AE44A8" w:rsidRPr="001420F9">
        <w:rPr>
          <w:rFonts w:ascii="Times New Roman" w:hAnsi="Times New Roman" w:cs="Times New Roman"/>
          <w:sz w:val="24"/>
          <w:szCs w:val="24"/>
        </w:rPr>
        <w:t xml:space="preserve">supports </w:t>
      </w:r>
      <w:r w:rsidR="001E50D7" w:rsidRPr="001420F9">
        <w:rPr>
          <w:rFonts w:ascii="Times New Roman" w:hAnsi="Times New Roman" w:cs="Times New Roman"/>
          <w:sz w:val="24"/>
          <w:szCs w:val="24"/>
        </w:rPr>
        <w:t xml:space="preserve">a learner </w:t>
      </w:r>
      <w:r w:rsidR="0011172F" w:rsidRPr="001420F9">
        <w:rPr>
          <w:rFonts w:ascii="Times New Roman" w:hAnsi="Times New Roman" w:cs="Times New Roman"/>
          <w:sz w:val="24"/>
          <w:szCs w:val="24"/>
        </w:rPr>
        <w:t xml:space="preserve">in attaining </w:t>
      </w:r>
      <w:r w:rsidR="00C52808" w:rsidRPr="001420F9">
        <w:rPr>
          <w:rFonts w:ascii="Times New Roman" w:hAnsi="Times New Roman" w:cs="Times New Roman"/>
          <w:sz w:val="24"/>
          <w:szCs w:val="24"/>
        </w:rPr>
        <w:t xml:space="preserve">certain </w:t>
      </w:r>
      <w:r w:rsidR="002F1235" w:rsidRPr="001420F9">
        <w:rPr>
          <w:rFonts w:ascii="Times New Roman" w:hAnsi="Times New Roman" w:cs="Times New Roman"/>
          <w:sz w:val="24"/>
          <w:szCs w:val="24"/>
        </w:rPr>
        <w:t xml:space="preserve">personal </w:t>
      </w:r>
      <w:r w:rsidR="00233324" w:rsidRPr="001420F9">
        <w:rPr>
          <w:rFonts w:ascii="Times New Roman" w:hAnsi="Times New Roman" w:cs="Times New Roman"/>
          <w:sz w:val="24"/>
          <w:szCs w:val="24"/>
        </w:rPr>
        <w:t>proficien</w:t>
      </w:r>
      <w:r w:rsidR="001A744D" w:rsidRPr="001420F9">
        <w:rPr>
          <w:rFonts w:ascii="Times New Roman" w:hAnsi="Times New Roman" w:cs="Times New Roman"/>
          <w:sz w:val="24"/>
          <w:szCs w:val="24"/>
        </w:rPr>
        <w:t xml:space="preserve">t </w:t>
      </w:r>
      <w:r w:rsidR="003577D2" w:rsidRPr="001420F9">
        <w:rPr>
          <w:rFonts w:ascii="Times New Roman" w:hAnsi="Times New Roman" w:cs="Times New Roman"/>
          <w:sz w:val="24"/>
          <w:szCs w:val="24"/>
        </w:rPr>
        <w:t xml:space="preserve">goals </w:t>
      </w:r>
      <w:r w:rsidR="004D2567" w:rsidRPr="001420F9">
        <w:rPr>
          <w:rFonts w:ascii="Times New Roman" w:hAnsi="Times New Roman" w:cs="Times New Roman"/>
          <w:sz w:val="24"/>
          <w:szCs w:val="24"/>
        </w:rPr>
        <w:t xml:space="preserve">by </w:t>
      </w:r>
      <w:r w:rsidR="00B635FA" w:rsidRPr="001420F9">
        <w:rPr>
          <w:rFonts w:ascii="Times New Roman" w:hAnsi="Times New Roman" w:cs="Times New Roman"/>
          <w:sz w:val="24"/>
          <w:szCs w:val="24"/>
        </w:rPr>
        <w:t xml:space="preserve">giving training </w:t>
      </w:r>
      <w:r w:rsidR="00C6714B" w:rsidRPr="001420F9">
        <w:rPr>
          <w:rFonts w:ascii="Times New Roman" w:hAnsi="Times New Roman" w:cs="Times New Roman"/>
          <w:sz w:val="24"/>
          <w:szCs w:val="24"/>
        </w:rPr>
        <w:t xml:space="preserve">and </w:t>
      </w:r>
      <w:r w:rsidR="0099227F" w:rsidRPr="001420F9">
        <w:rPr>
          <w:rFonts w:ascii="Times New Roman" w:hAnsi="Times New Roman" w:cs="Times New Roman"/>
          <w:sz w:val="24"/>
          <w:szCs w:val="24"/>
        </w:rPr>
        <w:t>directions</w:t>
      </w:r>
      <w:r w:rsidR="00C6714B" w:rsidRPr="001420F9">
        <w:rPr>
          <w:rFonts w:ascii="Times New Roman" w:hAnsi="Times New Roman" w:cs="Times New Roman"/>
          <w:sz w:val="24"/>
          <w:szCs w:val="24"/>
        </w:rPr>
        <w:t>.</w:t>
      </w:r>
      <w:r w:rsidR="009A0C0F" w:rsidRPr="001420F9">
        <w:rPr>
          <w:rFonts w:ascii="Times New Roman" w:hAnsi="Times New Roman" w:cs="Times New Roman"/>
          <w:sz w:val="24"/>
          <w:szCs w:val="24"/>
        </w:rPr>
        <w:t xml:space="preserve"> </w:t>
      </w:r>
      <w:r w:rsidR="0052068B" w:rsidRPr="001420F9">
        <w:rPr>
          <w:rFonts w:ascii="Times New Roman" w:hAnsi="Times New Roman" w:cs="Times New Roman"/>
          <w:sz w:val="24"/>
          <w:szCs w:val="24"/>
        </w:rPr>
        <w:t>T</w:t>
      </w:r>
      <w:r w:rsidR="009A0C0F" w:rsidRPr="001420F9">
        <w:rPr>
          <w:rFonts w:ascii="Times New Roman" w:hAnsi="Times New Roman" w:cs="Times New Roman"/>
          <w:sz w:val="24"/>
          <w:szCs w:val="24"/>
        </w:rPr>
        <w:t xml:space="preserve">herefore, </w:t>
      </w:r>
      <w:r w:rsidR="00ED1E95" w:rsidRPr="001420F9">
        <w:rPr>
          <w:rFonts w:ascii="Times New Roman" w:hAnsi="Times New Roman" w:cs="Times New Roman"/>
          <w:sz w:val="24"/>
          <w:szCs w:val="24"/>
        </w:rPr>
        <w:t xml:space="preserve">executive coaching </w:t>
      </w:r>
      <w:r w:rsidR="00D70848" w:rsidRPr="001420F9">
        <w:rPr>
          <w:rFonts w:ascii="Times New Roman" w:hAnsi="Times New Roman" w:cs="Times New Roman"/>
          <w:sz w:val="24"/>
          <w:szCs w:val="24"/>
        </w:rPr>
        <w:t>is</w:t>
      </w:r>
      <w:r w:rsidR="00931B8C" w:rsidRPr="001420F9">
        <w:rPr>
          <w:rFonts w:ascii="Times New Roman" w:hAnsi="Times New Roman" w:cs="Times New Roman"/>
          <w:sz w:val="24"/>
          <w:szCs w:val="24"/>
        </w:rPr>
        <w:t xml:space="preserve"> essential </w:t>
      </w:r>
      <w:r w:rsidR="005A4193" w:rsidRPr="001420F9">
        <w:rPr>
          <w:rFonts w:ascii="Times New Roman" w:hAnsi="Times New Roman" w:cs="Times New Roman"/>
          <w:sz w:val="24"/>
          <w:szCs w:val="24"/>
        </w:rPr>
        <w:t xml:space="preserve">in providing </w:t>
      </w:r>
      <w:r w:rsidR="00E03EA4" w:rsidRPr="001420F9">
        <w:rPr>
          <w:rFonts w:ascii="Times New Roman" w:hAnsi="Times New Roman" w:cs="Times New Roman"/>
          <w:sz w:val="24"/>
          <w:szCs w:val="24"/>
        </w:rPr>
        <w:t>concealed</w:t>
      </w:r>
      <w:r w:rsidR="00463480" w:rsidRPr="001420F9">
        <w:rPr>
          <w:rFonts w:ascii="Times New Roman" w:hAnsi="Times New Roman" w:cs="Times New Roman"/>
          <w:sz w:val="24"/>
          <w:szCs w:val="24"/>
        </w:rPr>
        <w:t xml:space="preserve"> </w:t>
      </w:r>
      <w:r w:rsidR="00E37076" w:rsidRPr="001420F9">
        <w:rPr>
          <w:rFonts w:ascii="Times New Roman" w:hAnsi="Times New Roman" w:cs="Times New Roman"/>
          <w:sz w:val="24"/>
          <w:szCs w:val="24"/>
        </w:rPr>
        <w:t xml:space="preserve">potential </w:t>
      </w:r>
      <w:r w:rsidR="00E03EA4" w:rsidRPr="001420F9">
        <w:rPr>
          <w:rFonts w:ascii="Times New Roman" w:hAnsi="Times New Roman" w:cs="Times New Roman"/>
          <w:sz w:val="24"/>
          <w:szCs w:val="24"/>
        </w:rPr>
        <w:t xml:space="preserve">in leaders and </w:t>
      </w:r>
      <w:r w:rsidR="000B2BBF" w:rsidRPr="001420F9">
        <w:rPr>
          <w:rFonts w:ascii="Times New Roman" w:hAnsi="Times New Roman" w:cs="Times New Roman"/>
          <w:sz w:val="24"/>
          <w:szCs w:val="24"/>
        </w:rPr>
        <w:t xml:space="preserve">assist </w:t>
      </w:r>
      <w:r w:rsidR="008E4D7A" w:rsidRPr="001420F9">
        <w:rPr>
          <w:rFonts w:ascii="Times New Roman" w:hAnsi="Times New Roman" w:cs="Times New Roman"/>
          <w:sz w:val="24"/>
          <w:szCs w:val="24"/>
        </w:rPr>
        <w:t>the</w:t>
      </w:r>
      <w:r w:rsidR="004743B1" w:rsidRPr="001420F9">
        <w:rPr>
          <w:rFonts w:ascii="Times New Roman" w:hAnsi="Times New Roman" w:cs="Times New Roman"/>
          <w:sz w:val="24"/>
          <w:szCs w:val="24"/>
        </w:rPr>
        <w:t>m</w:t>
      </w:r>
      <w:r w:rsidR="008E4D7A" w:rsidRPr="001420F9">
        <w:rPr>
          <w:rFonts w:ascii="Times New Roman" w:hAnsi="Times New Roman" w:cs="Times New Roman"/>
          <w:sz w:val="24"/>
          <w:szCs w:val="24"/>
        </w:rPr>
        <w:t xml:space="preserve"> </w:t>
      </w:r>
      <w:r w:rsidR="007D2EC2" w:rsidRPr="001420F9">
        <w:rPr>
          <w:rFonts w:ascii="Times New Roman" w:hAnsi="Times New Roman" w:cs="Times New Roman"/>
          <w:sz w:val="24"/>
          <w:szCs w:val="24"/>
        </w:rPr>
        <w:t>i</w:t>
      </w:r>
      <w:r w:rsidR="00310725" w:rsidRPr="001420F9">
        <w:rPr>
          <w:rFonts w:ascii="Times New Roman" w:hAnsi="Times New Roman" w:cs="Times New Roman"/>
          <w:sz w:val="24"/>
          <w:szCs w:val="24"/>
        </w:rPr>
        <w:t xml:space="preserve">n </w:t>
      </w:r>
      <w:r w:rsidR="00F23ADE" w:rsidRPr="001420F9">
        <w:rPr>
          <w:rFonts w:ascii="Times New Roman" w:hAnsi="Times New Roman" w:cs="Times New Roman"/>
          <w:sz w:val="24"/>
          <w:szCs w:val="24"/>
        </w:rPr>
        <w:t>recognizing t</w:t>
      </w:r>
      <w:r w:rsidR="00CA5D5D" w:rsidRPr="001420F9">
        <w:rPr>
          <w:rFonts w:ascii="Times New Roman" w:hAnsi="Times New Roman" w:cs="Times New Roman"/>
          <w:sz w:val="24"/>
          <w:szCs w:val="24"/>
        </w:rPr>
        <w:t>eam capabilities.</w:t>
      </w:r>
      <w:r w:rsidR="003D6EDC" w:rsidRPr="001420F9">
        <w:rPr>
          <w:rFonts w:ascii="Times New Roman" w:hAnsi="Times New Roman" w:cs="Times New Roman"/>
          <w:sz w:val="24"/>
          <w:szCs w:val="24"/>
        </w:rPr>
        <w:t xml:space="preserve"> </w:t>
      </w:r>
      <w:r w:rsidR="00294AA1" w:rsidRPr="001420F9">
        <w:rPr>
          <w:rFonts w:ascii="Times New Roman" w:hAnsi="Times New Roman" w:cs="Times New Roman"/>
          <w:sz w:val="24"/>
          <w:szCs w:val="24"/>
        </w:rPr>
        <w:t xml:space="preserve">Moreover, </w:t>
      </w:r>
      <w:r w:rsidR="00AA6F0D" w:rsidRPr="001420F9">
        <w:rPr>
          <w:rFonts w:ascii="Times New Roman" w:hAnsi="Times New Roman" w:cs="Times New Roman"/>
          <w:sz w:val="24"/>
          <w:szCs w:val="24"/>
        </w:rPr>
        <w:t xml:space="preserve">executives </w:t>
      </w:r>
      <w:r w:rsidR="00D70848" w:rsidRPr="001420F9">
        <w:rPr>
          <w:rFonts w:ascii="Times New Roman" w:hAnsi="Times New Roman" w:cs="Times New Roman"/>
          <w:sz w:val="24"/>
          <w:szCs w:val="24"/>
        </w:rPr>
        <w:t>need</w:t>
      </w:r>
      <w:r w:rsidR="005F4744" w:rsidRPr="001420F9">
        <w:rPr>
          <w:rFonts w:ascii="Times New Roman" w:hAnsi="Times New Roman" w:cs="Times New Roman"/>
          <w:sz w:val="24"/>
          <w:szCs w:val="24"/>
        </w:rPr>
        <w:t xml:space="preserve"> to be provided with </w:t>
      </w:r>
      <w:r w:rsidR="00554CB3" w:rsidRPr="001420F9">
        <w:rPr>
          <w:rFonts w:ascii="Times New Roman" w:hAnsi="Times New Roman" w:cs="Times New Roman"/>
          <w:sz w:val="24"/>
          <w:szCs w:val="24"/>
        </w:rPr>
        <w:t xml:space="preserve">coaching </w:t>
      </w:r>
      <w:r w:rsidR="00DD424F" w:rsidRPr="001420F9">
        <w:rPr>
          <w:rFonts w:ascii="Times New Roman" w:hAnsi="Times New Roman" w:cs="Times New Roman"/>
          <w:sz w:val="24"/>
          <w:szCs w:val="24"/>
        </w:rPr>
        <w:t xml:space="preserve">to </w:t>
      </w:r>
      <w:r w:rsidR="00E44A8F" w:rsidRPr="001420F9">
        <w:rPr>
          <w:rFonts w:ascii="Times New Roman" w:hAnsi="Times New Roman" w:cs="Times New Roman"/>
          <w:sz w:val="24"/>
          <w:szCs w:val="24"/>
        </w:rPr>
        <w:t>aid the</w:t>
      </w:r>
      <w:r w:rsidR="00010726" w:rsidRPr="001420F9">
        <w:rPr>
          <w:rFonts w:ascii="Times New Roman" w:hAnsi="Times New Roman" w:cs="Times New Roman"/>
          <w:sz w:val="24"/>
          <w:szCs w:val="24"/>
        </w:rPr>
        <w:t xml:space="preserve">m to concentrate on </w:t>
      </w:r>
      <w:r w:rsidR="009D76F5" w:rsidRPr="001420F9">
        <w:rPr>
          <w:rFonts w:ascii="Times New Roman" w:hAnsi="Times New Roman" w:cs="Times New Roman"/>
          <w:sz w:val="24"/>
          <w:szCs w:val="24"/>
        </w:rPr>
        <w:t xml:space="preserve">their business </w:t>
      </w:r>
      <w:r w:rsidR="002835BE" w:rsidRPr="001420F9">
        <w:rPr>
          <w:rFonts w:ascii="Times New Roman" w:hAnsi="Times New Roman" w:cs="Times New Roman"/>
          <w:sz w:val="24"/>
          <w:szCs w:val="24"/>
        </w:rPr>
        <w:t>primacies</w:t>
      </w:r>
      <w:r w:rsidR="005F5D46" w:rsidRPr="001420F9">
        <w:rPr>
          <w:rFonts w:ascii="Times New Roman" w:hAnsi="Times New Roman" w:cs="Times New Roman"/>
          <w:sz w:val="24"/>
          <w:szCs w:val="24"/>
        </w:rPr>
        <w:t xml:space="preserve"> </w:t>
      </w:r>
      <w:r w:rsidR="005E542F" w:rsidRPr="001420F9">
        <w:rPr>
          <w:rFonts w:ascii="Times New Roman" w:hAnsi="Times New Roman" w:cs="Times New Roman"/>
          <w:sz w:val="24"/>
          <w:szCs w:val="24"/>
        </w:rPr>
        <w:t xml:space="preserve">while </w:t>
      </w:r>
      <w:r w:rsidR="00E02F84" w:rsidRPr="001420F9">
        <w:rPr>
          <w:rFonts w:ascii="Times New Roman" w:hAnsi="Times New Roman" w:cs="Times New Roman"/>
          <w:sz w:val="24"/>
          <w:szCs w:val="24"/>
        </w:rPr>
        <w:t>proceeding</w:t>
      </w:r>
      <w:r w:rsidR="0015691D" w:rsidRPr="001420F9">
        <w:rPr>
          <w:rFonts w:ascii="Times New Roman" w:hAnsi="Times New Roman" w:cs="Times New Roman"/>
          <w:sz w:val="24"/>
          <w:szCs w:val="24"/>
        </w:rPr>
        <w:t xml:space="preserve"> </w:t>
      </w:r>
      <w:r w:rsidR="00E02F84" w:rsidRPr="001420F9">
        <w:rPr>
          <w:rFonts w:ascii="Times New Roman" w:hAnsi="Times New Roman" w:cs="Times New Roman"/>
          <w:sz w:val="24"/>
          <w:szCs w:val="24"/>
        </w:rPr>
        <w:t xml:space="preserve">with their </w:t>
      </w:r>
      <w:r w:rsidR="001C2511" w:rsidRPr="001420F9">
        <w:rPr>
          <w:rFonts w:ascii="Times New Roman" w:hAnsi="Times New Roman" w:cs="Times New Roman"/>
          <w:sz w:val="24"/>
          <w:szCs w:val="24"/>
        </w:rPr>
        <w:t>specialized</w:t>
      </w:r>
      <w:r w:rsidR="007D2FB6" w:rsidRPr="001420F9">
        <w:rPr>
          <w:rFonts w:ascii="Times New Roman" w:hAnsi="Times New Roman" w:cs="Times New Roman"/>
          <w:sz w:val="24"/>
          <w:szCs w:val="24"/>
        </w:rPr>
        <w:t xml:space="preserve"> </w:t>
      </w:r>
      <w:r w:rsidR="00893A66" w:rsidRPr="001420F9">
        <w:rPr>
          <w:rFonts w:ascii="Times New Roman" w:hAnsi="Times New Roman" w:cs="Times New Roman"/>
          <w:sz w:val="24"/>
          <w:szCs w:val="24"/>
        </w:rPr>
        <w:t xml:space="preserve">development </w:t>
      </w:r>
      <w:r w:rsidR="005E26A1" w:rsidRPr="001420F9">
        <w:rPr>
          <w:rFonts w:ascii="Times New Roman" w:hAnsi="Times New Roman" w:cs="Times New Roman"/>
          <w:sz w:val="24"/>
          <w:szCs w:val="24"/>
        </w:rPr>
        <w:t>objectives.</w:t>
      </w:r>
      <w:r w:rsidR="00F973DF" w:rsidRPr="001420F9">
        <w:rPr>
          <w:rFonts w:ascii="Times New Roman" w:hAnsi="Times New Roman" w:cs="Times New Roman"/>
          <w:sz w:val="24"/>
          <w:szCs w:val="24"/>
        </w:rPr>
        <w:t xml:space="preserve"> </w:t>
      </w:r>
      <w:r w:rsidR="00477953" w:rsidRPr="001420F9">
        <w:rPr>
          <w:rFonts w:ascii="Times New Roman" w:hAnsi="Times New Roman" w:cs="Times New Roman"/>
          <w:sz w:val="24"/>
          <w:szCs w:val="24"/>
        </w:rPr>
        <w:t xml:space="preserve">Executive coaching </w:t>
      </w:r>
      <w:r w:rsidR="006D73C5" w:rsidRPr="001420F9">
        <w:rPr>
          <w:rFonts w:ascii="Times New Roman" w:hAnsi="Times New Roman" w:cs="Times New Roman"/>
          <w:sz w:val="24"/>
          <w:szCs w:val="24"/>
        </w:rPr>
        <w:t xml:space="preserve">has both negative and positive </w:t>
      </w:r>
      <w:r w:rsidR="00721A86" w:rsidRPr="001420F9">
        <w:rPr>
          <w:rFonts w:ascii="Times New Roman" w:hAnsi="Times New Roman" w:cs="Times New Roman"/>
          <w:sz w:val="24"/>
          <w:szCs w:val="24"/>
        </w:rPr>
        <w:t>effects on</w:t>
      </w:r>
      <w:r w:rsidR="00920F48" w:rsidRPr="001420F9">
        <w:rPr>
          <w:rFonts w:ascii="Times New Roman" w:hAnsi="Times New Roman" w:cs="Times New Roman"/>
          <w:sz w:val="24"/>
          <w:szCs w:val="24"/>
        </w:rPr>
        <w:t xml:space="preserve"> leadership decisions</w:t>
      </w:r>
      <w:r w:rsidR="009E2A4A" w:rsidRPr="001420F9">
        <w:rPr>
          <w:rFonts w:ascii="Times New Roman" w:hAnsi="Times New Roman" w:cs="Times New Roman"/>
          <w:sz w:val="24"/>
          <w:szCs w:val="24"/>
        </w:rPr>
        <w:t xml:space="preserve">, however, </w:t>
      </w:r>
      <w:r w:rsidR="00831C6C" w:rsidRPr="001420F9">
        <w:rPr>
          <w:rFonts w:ascii="Times New Roman" w:hAnsi="Times New Roman" w:cs="Times New Roman"/>
          <w:sz w:val="24"/>
          <w:szCs w:val="24"/>
        </w:rPr>
        <w:t xml:space="preserve">most </w:t>
      </w:r>
      <w:r w:rsidR="00091AAD" w:rsidRPr="001420F9">
        <w:rPr>
          <w:rFonts w:ascii="Times New Roman" w:hAnsi="Times New Roman" w:cs="Times New Roman"/>
          <w:sz w:val="24"/>
          <w:szCs w:val="24"/>
        </w:rPr>
        <w:t xml:space="preserve">of the effects are positive. </w:t>
      </w:r>
      <w:r w:rsidR="00BF71A9" w:rsidRPr="001420F9">
        <w:rPr>
          <w:rFonts w:ascii="Times New Roman" w:hAnsi="Times New Roman" w:cs="Times New Roman"/>
          <w:sz w:val="24"/>
          <w:szCs w:val="24"/>
        </w:rPr>
        <w:t xml:space="preserve">For instance, </w:t>
      </w:r>
      <w:r w:rsidR="0008358A" w:rsidRPr="001420F9">
        <w:rPr>
          <w:rFonts w:ascii="Times New Roman" w:hAnsi="Times New Roman" w:cs="Times New Roman"/>
          <w:sz w:val="24"/>
          <w:szCs w:val="24"/>
        </w:rPr>
        <w:t xml:space="preserve">coaching </w:t>
      </w:r>
      <w:r w:rsidR="00DD7671" w:rsidRPr="001420F9">
        <w:rPr>
          <w:rFonts w:ascii="Times New Roman" w:hAnsi="Times New Roman" w:cs="Times New Roman"/>
          <w:sz w:val="24"/>
          <w:szCs w:val="24"/>
        </w:rPr>
        <w:t xml:space="preserve">assists </w:t>
      </w:r>
      <w:r w:rsidR="00B1134B" w:rsidRPr="001420F9">
        <w:rPr>
          <w:rFonts w:ascii="Times New Roman" w:hAnsi="Times New Roman" w:cs="Times New Roman"/>
          <w:sz w:val="24"/>
          <w:szCs w:val="24"/>
        </w:rPr>
        <w:t>trainees to</w:t>
      </w:r>
      <w:r w:rsidR="00544DAC" w:rsidRPr="001420F9">
        <w:rPr>
          <w:rFonts w:ascii="Times New Roman" w:hAnsi="Times New Roman" w:cs="Times New Roman"/>
          <w:sz w:val="24"/>
          <w:szCs w:val="24"/>
        </w:rPr>
        <w:t xml:space="preserve"> utilize the </w:t>
      </w:r>
      <w:r w:rsidR="00ED322C" w:rsidRPr="001420F9">
        <w:rPr>
          <w:rFonts w:ascii="Times New Roman" w:hAnsi="Times New Roman" w:cs="Times New Roman"/>
          <w:sz w:val="24"/>
          <w:szCs w:val="24"/>
        </w:rPr>
        <w:t xml:space="preserve">best processes </w:t>
      </w:r>
      <w:r w:rsidR="00D671A2" w:rsidRPr="001420F9">
        <w:rPr>
          <w:rFonts w:ascii="Times New Roman" w:hAnsi="Times New Roman" w:cs="Times New Roman"/>
          <w:sz w:val="24"/>
          <w:szCs w:val="24"/>
        </w:rPr>
        <w:t xml:space="preserve">and characteristics </w:t>
      </w:r>
      <w:r w:rsidR="001B238E" w:rsidRPr="001420F9">
        <w:rPr>
          <w:rFonts w:ascii="Times New Roman" w:hAnsi="Times New Roman" w:cs="Times New Roman"/>
          <w:sz w:val="24"/>
          <w:szCs w:val="24"/>
        </w:rPr>
        <w:t xml:space="preserve">in solving </w:t>
      </w:r>
      <w:r w:rsidR="00C91B29" w:rsidRPr="001420F9">
        <w:rPr>
          <w:rFonts w:ascii="Times New Roman" w:hAnsi="Times New Roman" w:cs="Times New Roman"/>
          <w:sz w:val="24"/>
          <w:szCs w:val="24"/>
        </w:rPr>
        <w:t xml:space="preserve">problems </w:t>
      </w:r>
      <w:r w:rsidR="005101B1" w:rsidRPr="001420F9">
        <w:rPr>
          <w:rFonts w:ascii="Times New Roman" w:hAnsi="Times New Roman" w:cs="Times New Roman"/>
          <w:sz w:val="24"/>
          <w:szCs w:val="24"/>
        </w:rPr>
        <w:t xml:space="preserve">by following sound </w:t>
      </w:r>
      <w:r w:rsidR="00917AD3" w:rsidRPr="001420F9">
        <w:rPr>
          <w:rFonts w:ascii="Times New Roman" w:hAnsi="Times New Roman" w:cs="Times New Roman"/>
          <w:sz w:val="24"/>
          <w:szCs w:val="24"/>
        </w:rPr>
        <w:t>decisions.</w:t>
      </w:r>
      <w:r w:rsidR="0058784F" w:rsidRPr="001420F9">
        <w:rPr>
          <w:rFonts w:ascii="Times New Roman" w:hAnsi="Times New Roman" w:cs="Times New Roman"/>
          <w:sz w:val="24"/>
          <w:szCs w:val="24"/>
        </w:rPr>
        <w:t xml:space="preserve"> Decisio</w:t>
      </w:r>
      <w:r w:rsidR="00CB3C25" w:rsidRPr="001420F9">
        <w:rPr>
          <w:rFonts w:ascii="Times New Roman" w:hAnsi="Times New Roman" w:cs="Times New Roman"/>
          <w:sz w:val="24"/>
          <w:szCs w:val="24"/>
        </w:rPr>
        <w:t xml:space="preserve">n-making is part </w:t>
      </w:r>
      <w:r w:rsidR="009B6EB4" w:rsidRPr="001420F9">
        <w:rPr>
          <w:rFonts w:ascii="Times New Roman" w:hAnsi="Times New Roman" w:cs="Times New Roman"/>
          <w:sz w:val="24"/>
          <w:szCs w:val="24"/>
        </w:rPr>
        <w:t xml:space="preserve">of the </w:t>
      </w:r>
      <w:r w:rsidR="008727F1" w:rsidRPr="001420F9">
        <w:rPr>
          <w:rFonts w:ascii="Times New Roman" w:hAnsi="Times New Roman" w:cs="Times New Roman"/>
          <w:sz w:val="24"/>
          <w:szCs w:val="24"/>
        </w:rPr>
        <w:t xml:space="preserve">leader's </w:t>
      </w:r>
      <w:r w:rsidR="00961335" w:rsidRPr="001420F9">
        <w:rPr>
          <w:rFonts w:ascii="Times New Roman" w:hAnsi="Times New Roman" w:cs="Times New Roman"/>
          <w:sz w:val="24"/>
          <w:szCs w:val="24"/>
        </w:rPr>
        <w:t xml:space="preserve">most </w:t>
      </w:r>
      <w:r w:rsidR="00404E63" w:rsidRPr="001420F9">
        <w:rPr>
          <w:rFonts w:ascii="Times New Roman" w:hAnsi="Times New Roman" w:cs="Times New Roman"/>
          <w:sz w:val="24"/>
          <w:szCs w:val="24"/>
        </w:rPr>
        <w:t xml:space="preserve">critical </w:t>
      </w:r>
      <w:r w:rsidR="001F5928" w:rsidRPr="001420F9">
        <w:rPr>
          <w:rFonts w:ascii="Times New Roman" w:hAnsi="Times New Roman" w:cs="Times New Roman"/>
          <w:sz w:val="24"/>
          <w:szCs w:val="24"/>
        </w:rPr>
        <w:t>role</w:t>
      </w:r>
      <w:r w:rsidR="0015319B" w:rsidRPr="001420F9">
        <w:rPr>
          <w:rFonts w:ascii="Times New Roman" w:hAnsi="Times New Roman" w:cs="Times New Roman"/>
          <w:sz w:val="24"/>
          <w:szCs w:val="24"/>
        </w:rPr>
        <w:t xml:space="preserve">, therefore </w:t>
      </w:r>
      <w:r w:rsidR="00F91D38" w:rsidRPr="001420F9">
        <w:rPr>
          <w:rFonts w:ascii="Times New Roman" w:hAnsi="Times New Roman" w:cs="Times New Roman"/>
          <w:sz w:val="24"/>
          <w:szCs w:val="24"/>
        </w:rPr>
        <w:t xml:space="preserve">through </w:t>
      </w:r>
      <w:r w:rsidR="00C0394D" w:rsidRPr="001420F9">
        <w:rPr>
          <w:rFonts w:ascii="Times New Roman" w:hAnsi="Times New Roman" w:cs="Times New Roman"/>
          <w:sz w:val="24"/>
          <w:szCs w:val="24"/>
        </w:rPr>
        <w:t xml:space="preserve">following suitable </w:t>
      </w:r>
      <w:r w:rsidR="00924653" w:rsidRPr="001420F9">
        <w:rPr>
          <w:rFonts w:ascii="Times New Roman" w:hAnsi="Times New Roman" w:cs="Times New Roman"/>
          <w:sz w:val="24"/>
          <w:szCs w:val="24"/>
        </w:rPr>
        <w:t>procedures</w:t>
      </w:r>
      <w:r w:rsidR="00524C82" w:rsidRPr="001420F9">
        <w:rPr>
          <w:rFonts w:ascii="Times New Roman" w:hAnsi="Times New Roman" w:cs="Times New Roman"/>
          <w:sz w:val="24"/>
          <w:szCs w:val="24"/>
        </w:rPr>
        <w:t xml:space="preserve"> </w:t>
      </w:r>
      <w:r w:rsidR="00913AAA" w:rsidRPr="001420F9">
        <w:rPr>
          <w:rFonts w:ascii="Times New Roman" w:hAnsi="Times New Roman" w:cs="Times New Roman"/>
          <w:sz w:val="24"/>
          <w:szCs w:val="24"/>
        </w:rPr>
        <w:t>rational decisions can be made</w:t>
      </w:r>
      <w:r w:rsidR="009F4C53" w:rsidRPr="001420F9">
        <w:rPr>
          <w:rFonts w:ascii="Times New Roman" w:hAnsi="Times New Roman" w:cs="Times New Roman"/>
          <w:sz w:val="24"/>
          <w:szCs w:val="24"/>
        </w:rPr>
        <w:t xml:space="preserve"> hence the success of the </w:t>
      </w:r>
      <w:r w:rsidR="007B219E" w:rsidRPr="001420F9">
        <w:rPr>
          <w:rFonts w:ascii="Times New Roman" w:hAnsi="Times New Roman" w:cs="Times New Roman"/>
          <w:sz w:val="24"/>
          <w:szCs w:val="24"/>
        </w:rPr>
        <w:t xml:space="preserve">business. </w:t>
      </w:r>
      <w:r w:rsidR="007B46B6" w:rsidRPr="001420F9">
        <w:rPr>
          <w:rFonts w:ascii="Times New Roman" w:hAnsi="Times New Roman" w:cs="Times New Roman"/>
          <w:sz w:val="24"/>
          <w:szCs w:val="24"/>
        </w:rPr>
        <w:t xml:space="preserve">Goleman </w:t>
      </w:r>
      <w:r w:rsidR="00005CB8" w:rsidRPr="001420F9">
        <w:rPr>
          <w:rFonts w:ascii="Times New Roman" w:hAnsi="Times New Roman" w:cs="Times New Roman"/>
          <w:sz w:val="24"/>
          <w:szCs w:val="24"/>
        </w:rPr>
        <w:t xml:space="preserve">(2017), </w:t>
      </w:r>
      <w:r w:rsidR="009E2EAF" w:rsidRPr="001420F9">
        <w:rPr>
          <w:rFonts w:ascii="Times New Roman" w:hAnsi="Times New Roman" w:cs="Times New Roman"/>
          <w:sz w:val="24"/>
          <w:szCs w:val="24"/>
        </w:rPr>
        <w:t xml:space="preserve">emphasized that </w:t>
      </w:r>
      <w:r w:rsidR="00AF2CDB" w:rsidRPr="001420F9">
        <w:rPr>
          <w:rFonts w:ascii="Times New Roman" w:hAnsi="Times New Roman" w:cs="Times New Roman"/>
          <w:sz w:val="24"/>
          <w:szCs w:val="24"/>
        </w:rPr>
        <w:t xml:space="preserve">coaching </w:t>
      </w:r>
      <w:r w:rsidR="00C55C76" w:rsidRPr="001420F9">
        <w:rPr>
          <w:rFonts w:ascii="Times New Roman" w:hAnsi="Times New Roman" w:cs="Times New Roman"/>
          <w:sz w:val="24"/>
          <w:szCs w:val="24"/>
        </w:rPr>
        <w:t xml:space="preserve">results in </w:t>
      </w:r>
      <w:r w:rsidR="00F46771" w:rsidRPr="001420F9">
        <w:rPr>
          <w:rFonts w:ascii="Times New Roman" w:hAnsi="Times New Roman" w:cs="Times New Roman"/>
          <w:sz w:val="24"/>
          <w:szCs w:val="24"/>
        </w:rPr>
        <w:t xml:space="preserve">vital </w:t>
      </w:r>
      <w:r w:rsidR="00702DF6" w:rsidRPr="001420F9">
        <w:rPr>
          <w:rFonts w:ascii="Times New Roman" w:hAnsi="Times New Roman" w:cs="Times New Roman"/>
          <w:sz w:val="24"/>
          <w:szCs w:val="24"/>
        </w:rPr>
        <w:t>features</w:t>
      </w:r>
      <w:r w:rsidR="000132E8" w:rsidRPr="001420F9">
        <w:rPr>
          <w:rFonts w:ascii="Times New Roman" w:hAnsi="Times New Roman" w:cs="Times New Roman"/>
          <w:sz w:val="24"/>
          <w:szCs w:val="24"/>
        </w:rPr>
        <w:t xml:space="preserve"> </w:t>
      </w:r>
      <w:r w:rsidR="001B2B04" w:rsidRPr="001420F9">
        <w:rPr>
          <w:rFonts w:ascii="Times New Roman" w:hAnsi="Times New Roman" w:cs="Times New Roman"/>
          <w:sz w:val="24"/>
          <w:szCs w:val="24"/>
        </w:rPr>
        <w:t xml:space="preserve">in decision </w:t>
      </w:r>
      <w:r w:rsidR="00E4518B" w:rsidRPr="001420F9">
        <w:rPr>
          <w:rFonts w:ascii="Times New Roman" w:hAnsi="Times New Roman" w:cs="Times New Roman"/>
          <w:sz w:val="24"/>
          <w:szCs w:val="24"/>
        </w:rPr>
        <w:t xml:space="preserve">making, </w:t>
      </w:r>
      <w:r w:rsidR="00C155D1" w:rsidRPr="001420F9">
        <w:rPr>
          <w:rFonts w:ascii="Times New Roman" w:hAnsi="Times New Roman" w:cs="Times New Roman"/>
          <w:sz w:val="24"/>
          <w:szCs w:val="24"/>
        </w:rPr>
        <w:t>for instance</w:t>
      </w:r>
      <w:r w:rsidR="002430B1" w:rsidRPr="001420F9">
        <w:rPr>
          <w:rFonts w:ascii="Times New Roman" w:hAnsi="Times New Roman" w:cs="Times New Roman"/>
          <w:sz w:val="24"/>
          <w:szCs w:val="24"/>
        </w:rPr>
        <w:t xml:space="preserve">, </w:t>
      </w:r>
      <w:r w:rsidR="007E68CB" w:rsidRPr="001420F9">
        <w:rPr>
          <w:rFonts w:ascii="Times New Roman" w:hAnsi="Times New Roman" w:cs="Times New Roman"/>
          <w:sz w:val="24"/>
          <w:szCs w:val="24"/>
        </w:rPr>
        <w:t xml:space="preserve">reframing the </w:t>
      </w:r>
      <w:r w:rsidR="00E82AAA" w:rsidRPr="001420F9">
        <w:rPr>
          <w:rFonts w:ascii="Times New Roman" w:hAnsi="Times New Roman" w:cs="Times New Roman"/>
          <w:sz w:val="24"/>
          <w:szCs w:val="24"/>
        </w:rPr>
        <w:t>problem.</w:t>
      </w:r>
      <w:r w:rsidR="00FB2AB7" w:rsidRPr="001420F9">
        <w:rPr>
          <w:rFonts w:ascii="Times New Roman" w:hAnsi="Times New Roman" w:cs="Times New Roman"/>
          <w:sz w:val="24"/>
          <w:szCs w:val="24"/>
        </w:rPr>
        <w:t xml:space="preserve"> </w:t>
      </w:r>
      <w:r w:rsidR="00B97D28" w:rsidRPr="001420F9">
        <w:rPr>
          <w:rFonts w:ascii="Times New Roman" w:hAnsi="Times New Roman" w:cs="Times New Roman"/>
          <w:sz w:val="24"/>
          <w:szCs w:val="24"/>
        </w:rPr>
        <w:t xml:space="preserve">Consequently, </w:t>
      </w:r>
      <w:r w:rsidR="00497A6A" w:rsidRPr="001420F9">
        <w:rPr>
          <w:rFonts w:ascii="Times New Roman" w:hAnsi="Times New Roman" w:cs="Times New Roman"/>
          <w:sz w:val="24"/>
          <w:szCs w:val="24"/>
        </w:rPr>
        <w:t xml:space="preserve">a leader </w:t>
      </w:r>
      <w:r w:rsidR="00C71E63" w:rsidRPr="001420F9">
        <w:rPr>
          <w:rFonts w:ascii="Times New Roman" w:hAnsi="Times New Roman" w:cs="Times New Roman"/>
          <w:sz w:val="24"/>
          <w:szCs w:val="24"/>
        </w:rPr>
        <w:t xml:space="preserve">who has been </w:t>
      </w:r>
      <w:r w:rsidR="004E5A6D" w:rsidRPr="001420F9">
        <w:rPr>
          <w:rFonts w:ascii="Times New Roman" w:hAnsi="Times New Roman" w:cs="Times New Roman"/>
          <w:sz w:val="24"/>
          <w:szCs w:val="24"/>
        </w:rPr>
        <w:t xml:space="preserve">taking </w:t>
      </w:r>
      <w:r w:rsidR="00B64303" w:rsidRPr="001420F9">
        <w:rPr>
          <w:rFonts w:ascii="Times New Roman" w:hAnsi="Times New Roman" w:cs="Times New Roman"/>
          <w:sz w:val="24"/>
          <w:szCs w:val="24"/>
        </w:rPr>
        <w:t xml:space="preserve">training </w:t>
      </w:r>
      <w:r w:rsidR="00F259A3" w:rsidRPr="001420F9">
        <w:rPr>
          <w:rFonts w:ascii="Times New Roman" w:hAnsi="Times New Roman" w:cs="Times New Roman"/>
          <w:sz w:val="24"/>
          <w:szCs w:val="24"/>
        </w:rPr>
        <w:t>process</w:t>
      </w:r>
      <w:r w:rsidR="00506B31" w:rsidRPr="001420F9">
        <w:rPr>
          <w:rFonts w:ascii="Times New Roman" w:hAnsi="Times New Roman" w:cs="Times New Roman"/>
          <w:sz w:val="24"/>
          <w:szCs w:val="24"/>
        </w:rPr>
        <w:t xml:space="preserve"> through coaching </w:t>
      </w:r>
      <w:r w:rsidR="000D0547" w:rsidRPr="001420F9">
        <w:rPr>
          <w:rFonts w:ascii="Times New Roman" w:hAnsi="Times New Roman" w:cs="Times New Roman"/>
          <w:sz w:val="24"/>
          <w:szCs w:val="24"/>
        </w:rPr>
        <w:t xml:space="preserve">has </w:t>
      </w:r>
      <w:r w:rsidR="00A2226D" w:rsidRPr="001420F9">
        <w:rPr>
          <w:rFonts w:ascii="Times New Roman" w:hAnsi="Times New Roman" w:cs="Times New Roman"/>
          <w:sz w:val="24"/>
          <w:szCs w:val="24"/>
        </w:rPr>
        <w:t xml:space="preserve">experienced </w:t>
      </w:r>
      <w:r w:rsidR="001D60CE" w:rsidRPr="001420F9">
        <w:rPr>
          <w:rFonts w:ascii="Times New Roman" w:hAnsi="Times New Roman" w:cs="Times New Roman"/>
          <w:sz w:val="24"/>
          <w:szCs w:val="24"/>
        </w:rPr>
        <w:t xml:space="preserve">the significance of </w:t>
      </w:r>
      <w:r w:rsidR="004048C7" w:rsidRPr="001420F9">
        <w:rPr>
          <w:rFonts w:ascii="Times New Roman" w:hAnsi="Times New Roman" w:cs="Times New Roman"/>
          <w:sz w:val="24"/>
          <w:szCs w:val="24"/>
        </w:rPr>
        <w:t>stepping back</w:t>
      </w:r>
      <w:r w:rsidR="00F41002" w:rsidRPr="001420F9">
        <w:rPr>
          <w:rFonts w:ascii="Times New Roman" w:hAnsi="Times New Roman" w:cs="Times New Roman"/>
          <w:sz w:val="24"/>
          <w:szCs w:val="24"/>
        </w:rPr>
        <w:t xml:space="preserve">, assessing </w:t>
      </w:r>
      <w:r w:rsidR="00247EC3" w:rsidRPr="001420F9">
        <w:rPr>
          <w:rFonts w:ascii="Times New Roman" w:hAnsi="Times New Roman" w:cs="Times New Roman"/>
          <w:sz w:val="24"/>
          <w:szCs w:val="24"/>
        </w:rPr>
        <w:t>all the context of the problem</w:t>
      </w:r>
      <w:r w:rsidR="00BD733B" w:rsidRPr="001420F9">
        <w:rPr>
          <w:rFonts w:ascii="Times New Roman" w:hAnsi="Times New Roman" w:cs="Times New Roman"/>
          <w:sz w:val="24"/>
          <w:szCs w:val="24"/>
        </w:rPr>
        <w:t xml:space="preserve"> and grouping it into </w:t>
      </w:r>
      <w:r w:rsidR="0099587F" w:rsidRPr="001420F9">
        <w:rPr>
          <w:rFonts w:ascii="Times New Roman" w:hAnsi="Times New Roman" w:cs="Times New Roman"/>
          <w:sz w:val="24"/>
          <w:szCs w:val="24"/>
        </w:rPr>
        <w:t xml:space="preserve">several </w:t>
      </w:r>
      <w:r w:rsidR="002107B7" w:rsidRPr="001420F9">
        <w:rPr>
          <w:rFonts w:ascii="Times New Roman" w:hAnsi="Times New Roman" w:cs="Times New Roman"/>
          <w:sz w:val="24"/>
          <w:szCs w:val="24"/>
        </w:rPr>
        <w:t>probable</w:t>
      </w:r>
      <w:r w:rsidR="00B43007" w:rsidRPr="001420F9">
        <w:rPr>
          <w:rFonts w:ascii="Times New Roman" w:hAnsi="Times New Roman" w:cs="Times New Roman"/>
          <w:sz w:val="24"/>
          <w:szCs w:val="24"/>
        </w:rPr>
        <w:t xml:space="preserve"> </w:t>
      </w:r>
      <w:r w:rsidR="002107B7" w:rsidRPr="001420F9">
        <w:rPr>
          <w:rFonts w:ascii="Times New Roman" w:hAnsi="Times New Roman" w:cs="Times New Roman"/>
          <w:sz w:val="24"/>
          <w:szCs w:val="24"/>
        </w:rPr>
        <w:t xml:space="preserve">outcomes </w:t>
      </w:r>
      <w:r w:rsidR="0058682D" w:rsidRPr="001420F9">
        <w:rPr>
          <w:rFonts w:ascii="Times New Roman" w:hAnsi="Times New Roman" w:cs="Times New Roman"/>
          <w:sz w:val="24"/>
          <w:szCs w:val="24"/>
        </w:rPr>
        <w:t xml:space="preserve">hence developing </w:t>
      </w:r>
      <w:r w:rsidR="006D00BC" w:rsidRPr="001420F9">
        <w:rPr>
          <w:rFonts w:ascii="Times New Roman" w:hAnsi="Times New Roman" w:cs="Times New Roman"/>
          <w:sz w:val="24"/>
          <w:szCs w:val="24"/>
        </w:rPr>
        <w:t xml:space="preserve">a </w:t>
      </w:r>
      <w:r w:rsidR="003C74D2" w:rsidRPr="001420F9">
        <w:rPr>
          <w:rFonts w:ascii="Times New Roman" w:hAnsi="Times New Roman" w:cs="Times New Roman"/>
          <w:sz w:val="24"/>
          <w:szCs w:val="24"/>
        </w:rPr>
        <w:t>decision</w:t>
      </w:r>
      <w:r w:rsidR="006D00BC" w:rsidRPr="001420F9">
        <w:rPr>
          <w:rFonts w:ascii="Times New Roman" w:hAnsi="Times New Roman" w:cs="Times New Roman"/>
          <w:sz w:val="24"/>
          <w:szCs w:val="24"/>
        </w:rPr>
        <w:t xml:space="preserve"> </w:t>
      </w:r>
      <w:r w:rsidR="00F51B1E" w:rsidRPr="001420F9">
        <w:rPr>
          <w:rFonts w:ascii="Times New Roman" w:hAnsi="Times New Roman" w:cs="Times New Roman"/>
          <w:sz w:val="24"/>
          <w:szCs w:val="24"/>
        </w:rPr>
        <w:t xml:space="preserve">that is not </w:t>
      </w:r>
      <w:r w:rsidR="00327F64" w:rsidRPr="001420F9">
        <w:rPr>
          <w:rFonts w:ascii="Times New Roman" w:hAnsi="Times New Roman" w:cs="Times New Roman"/>
          <w:sz w:val="24"/>
          <w:szCs w:val="24"/>
        </w:rPr>
        <w:t>created</w:t>
      </w:r>
      <w:r w:rsidR="00F46614" w:rsidRPr="001420F9">
        <w:rPr>
          <w:rFonts w:ascii="Times New Roman" w:hAnsi="Times New Roman" w:cs="Times New Roman"/>
          <w:sz w:val="24"/>
          <w:szCs w:val="24"/>
        </w:rPr>
        <w:t xml:space="preserve"> </w:t>
      </w:r>
      <w:r w:rsidR="00327F64" w:rsidRPr="001420F9">
        <w:rPr>
          <w:rFonts w:ascii="Times New Roman" w:hAnsi="Times New Roman" w:cs="Times New Roman"/>
          <w:sz w:val="24"/>
          <w:szCs w:val="24"/>
        </w:rPr>
        <w:t>on a single perception.</w:t>
      </w:r>
      <w:r w:rsidR="0090290D" w:rsidRPr="001420F9">
        <w:rPr>
          <w:rFonts w:ascii="Times New Roman" w:hAnsi="Times New Roman" w:cs="Times New Roman"/>
          <w:sz w:val="24"/>
          <w:szCs w:val="24"/>
        </w:rPr>
        <w:t xml:space="preserve"> Hence</w:t>
      </w:r>
      <w:r w:rsidR="00ED6908" w:rsidRPr="001420F9">
        <w:rPr>
          <w:rFonts w:ascii="Times New Roman" w:hAnsi="Times New Roman" w:cs="Times New Roman"/>
          <w:sz w:val="24"/>
          <w:szCs w:val="24"/>
        </w:rPr>
        <w:t xml:space="preserve">, </w:t>
      </w:r>
      <w:r w:rsidR="009D44AF" w:rsidRPr="001420F9">
        <w:rPr>
          <w:rFonts w:ascii="Times New Roman" w:hAnsi="Times New Roman" w:cs="Times New Roman"/>
          <w:sz w:val="24"/>
          <w:szCs w:val="24"/>
        </w:rPr>
        <w:t xml:space="preserve">understanding the role </w:t>
      </w:r>
      <w:r w:rsidR="00890D33" w:rsidRPr="001420F9">
        <w:rPr>
          <w:rFonts w:ascii="Times New Roman" w:hAnsi="Times New Roman" w:cs="Times New Roman"/>
          <w:sz w:val="24"/>
          <w:szCs w:val="24"/>
        </w:rPr>
        <w:t xml:space="preserve">of coaching on executive </w:t>
      </w:r>
      <w:r w:rsidR="00074964" w:rsidRPr="001420F9">
        <w:rPr>
          <w:rFonts w:ascii="Times New Roman" w:hAnsi="Times New Roman" w:cs="Times New Roman"/>
          <w:sz w:val="24"/>
          <w:szCs w:val="24"/>
        </w:rPr>
        <w:t xml:space="preserve">leadership improvement </w:t>
      </w:r>
      <w:r w:rsidR="002D1583" w:rsidRPr="001420F9">
        <w:rPr>
          <w:rFonts w:ascii="Times New Roman" w:hAnsi="Times New Roman" w:cs="Times New Roman"/>
          <w:sz w:val="24"/>
          <w:szCs w:val="24"/>
        </w:rPr>
        <w:t xml:space="preserve">and decision making is </w:t>
      </w:r>
      <w:r w:rsidR="008D52DF" w:rsidRPr="001420F9">
        <w:rPr>
          <w:rFonts w:ascii="Times New Roman" w:hAnsi="Times New Roman" w:cs="Times New Roman"/>
          <w:sz w:val="24"/>
          <w:szCs w:val="24"/>
        </w:rPr>
        <w:t xml:space="preserve">relevant </w:t>
      </w:r>
      <w:r w:rsidR="00A20F4F" w:rsidRPr="001420F9">
        <w:rPr>
          <w:rFonts w:ascii="Times New Roman" w:hAnsi="Times New Roman" w:cs="Times New Roman"/>
          <w:sz w:val="24"/>
          <w:szCs w:val="24"/>
        </w:rPr>
        <w:t xml:space="preserve">to the course content </w:t>
      </w:r>
      <w:r w:rsidR="00CE453B" w:rsidRPr="001420F9">
        <w:rPr>
          <w:rFonts w:ascii="Times New Roman" w:hAnsi="Times New Roman" w:cs="Times New Roman"/>
          <w:sz w:val="24"/>
          <w:szCs w:val="24"/>
        </w:rPr>
        <w:t xml:space="preserve">because </w:t>
      </w:r>
      <w:r w:rsidR="00293921" w:rsidRPr="001420F9">
        <w:rPr>
          <w:rFonts w:ascii="Times New Roman" w:hAnsi="Times New Roman" w:cs="Times New Roman"/>
          <w:sz w:val="24"/>
          <w:szCs w:val="24"/>
        </w:rPr>
        <w:lastRenderedPageBreak/>
        <w:t>it provides th</w:t>
      </w:r>
      <w:r w:rsidR="006F0E7B" w:rsidRPr="001420F9">
        <w:rPr>
          <w:rFonts w:ascii="Times New Roman" w:hAnsi="Times New Roman" w:cs="Times New Roman"/>
          <w:sz w:val="24"/>
          <w:szCs w:val="24"/>
        </w:rPr>
        <w:t xml:space="preserve">e impacts </w:t>
      </w:r>
      <w:r w:rsidR="00D33430" w:rsidRPr="001420F9">
        <w:rPr>
          <w:rFonts w:ascii="Times New Roman" w:hAnsi="Times New Roman" w:cs="Times New Roman"/>
          <w:sz w:val="24"/>
          <w:szCs w:val="24"/>
        </w:rPr>
        <w:t xml:space="preserve">executive coaching </w:t>
      </w:r>
      <w:r w:rsidR="00B96E29" w:rsidRPr="001420F9">
        <w:rPr>
          <w:rFonts w:ascii="Times New Roman" w:hAnsi="Times New Roman" w:cs="Times New Roman"/>
          <w:sz w:val="24"/>
          <w:szCs w:val="24"/>
        </w:rPr>
        <w:t xml:space="preserve">is making on organizational leadership </w:t>
      </w:r>
      <w:r w:rsidR="005859B3" w:rsidRPr="001420F9">
        <w:rPr>
          <w:rFonts w:ascii="Times New Roman" w:hAnsi="Times New Roman" w:cs="Times New Roman"/>
          <w:sz w:val="24"/>
          <w:szCs w:val="24"/>
        </w:rPr>
        <w:t xml:space="preserve">as well as </w:t>
      </w:r>
      <w:r w:rsidR="00531D7A" w:rsidRPr="001420F9">
        <w:rPr>
          <w:rFonts w:ascii="Times New Roman" w:hAnsi="Times New Roman" w:cs="Times New Roman"/>
          <w:sz w:val="24"/>
          <w:szCs w:val="24"/>
        </w:rPr>
        <w:t xml:space="preserve">leaders' </w:t>
      </w:r>
      <w:r w:rsidR="00892DBA" w:rsidRPr="001420F9">
        <w:rPr>
          <w:rFonts w:ascii="Times New Roman" w:hAnsi="Times New Roman" w:cs="Times New Roman"/>
          <w:sz w:val="24"/>
          <w:szCs w:val="24"/>
        </w:rPr>
        <w:t xml:space="preserve">way of handling problems </w:t>
      </w:r>
      <w:r w:rsidR="007652F4" w:rsidRPr="001420F9">
        <w:rPr>
          <w:rFonts w:ascii="Times New Roman" w:hAnsi="Times New Roman" w:cs="Times New Roman"/>
          <w:sz w:val="24"/>
          <w:szCs w:val="24"/>
        </w:rPr>
        <w:t>as they arise.</w:t>
      </w:r>
    </w:p>
    <w:p w14:paraId="5DE0D256" w14:textId="12944C84" w:rsidR="009E7BF3" w:rsidRPr="00AF28F4" w:rsidRDefault="009E7BF3" w:rsidP="001420F9">
      <w:pPr>
        <w:spacing w:line="480" w:lineRule="auto"/>
        <w:ind w:firstLine="720"/>
        <w:rPr>
          <w:rFonts w:ascii="Times New Roman" w:hAnsi="Times New Roman" w:cs="Times New Roman"/>
          <w:sz w:val="24"/>
          <w:szCs w:val="24"/>
        </w:rPr>
      </w:pPr>
      <w:r w:rsidRPr="00AF28F4">
        <w:rPr>
          <w:rFonts w:ascii="Times New Roman" w:hAnsi="Times New Roman" w:cs="Times New Roman"/>
          <w:sz w:val="24"/>
          <w:szCs w:val="24"/>
        </w:rPr>
        <w:t>Besides, executive coaching is fundamental in enhancing leaders to achieve greater self-and contextual-awareness. Through, coaching a leader can gain an insight into oneself within an organization. Hence, understanding oneself better helps a leader make positive decisions that are more productive in the area where they work. In most cases, executive coaching targets to improve leaders' self-awareness in an organization. Since self-awareness is the catalyst by which growth emerges, a leader without this first step of realization will continue performing or doing his duties the same way without an improvement to oneself and the organizational value of his work place. Therefore, executive coaching helps a leader avoid going through a life of having situations, people, or thoughts that trigger responsive emotions without his knowledge. Hence, having a greater self-awareness as a leader has a significant impact on discovering the answers to leaders' problems in their various working places. Therefore, executive coaching promotes self-understanding in leaders, hence making them regulate their feeling in any situation in the organization which in turns promotes a good image on their working status.</w:t>
      </w:r>
    </w:p>
    <w:p w14:paraId="14F204C3" w14:textId="2742E2CF" w:rsidR="009E7BF3" w:rsidRPr="00AF28F4" w:rsidRDefault="009E7BF3" w:rsidP="001420F9">
      <w:pPr>
        <w:spacing w:line="480" w:lineRule="auto"/>
        <w:ind w:firstLine="720"/>
        <w:rPr>
          <w:rFonts w:ascii="Times New Roman" w:hAnsi="Times New Roman" w:cs="Times New Roman"/>
          <w:sz w:val="24"/>
          <w:szCs w:val="24"/>
        </w:rPr>
      </w:pPr>
      <w:r w:rsidRPr="00AF28F4">
        <w:rPr>
          <w:rFonts w:ascii="Times New Roman" w:hAnsi="Times New Roman" w:cs="Times New Roman"/>
          <w:sz w:val="24"/>
          <w:szCs w:val="24"/>
        </w:rPr>
        <w:t xml:space="preserve">Moreover, having more effective executive coaching on understanding others is vital to acquire as a leader. Coaching helps leaders to understand why others think and act the way they do. This will aid the leader to learn the actions they need to take to improve or to better their focus in a positive way that is healthy for the organization progress. Also, executive coaching helps a leader to acquire empathy ability to understand how other people feel. Hence, through this, a leader, is in a pole position to handle any situation affecting the organization's workers. Furthermore, a leader who possesses empathy can understand other people's emotions, which will boost the way he interacts with them daily. Consequently, executive coaching aids leaders in </w:t>
      </w:r>
      <w:r w:rsidRPr="00AF28F4">
        <w:rPr>
          <w:rFonts w:ascii="Times New Roman" w:hAnsi="Times New Roman" w:cs="Times New Roman"/>
          <w:sz w:val="24"/>
          <w:szCs w:val="24"/>
        </w:rPr>
        <w:lastRenderedPageBreak/>
        <w:t>developing an enhanced ability to communicate. Coaching improves how a leader conveys what is essential to the business and others. Having some useful techniques of conveying information in the right way helps the organization's operations to run smoothly with fewer mistakes. Executive coaching also helps a leader to have a boost in cognition</w:t>
      </w:r>
      <w:sdt>
        <w:sdtPr>
          <w:rPr>
            <w:rFonts w:ascii="Times New Roman" w:hAnsi="Times New Roman" w:cs="Times New Roman"/>
            <w:sz w:val="24"/>
            <w:szCs w:val="24"/>
          </w:rPr>
          <w:id w:val="-1908448879"/>
          <w:citation/>
        </w:sdtPr>
        <w:sdtEndPr/>
        <w:sdtContent>
          <w:r w:rsidR="003C78E5" w:rsidRPr="00AF28F4">
            <w:rPr>
              <w:rFonts w:ascii="Times New Roman" w:hAnsi="Times New Roman" w:cs="Times New Roman"/>
              <w:sz w:val="24"/>
              <w:szCs w:val="24"/>
            </w:rPr>
            <w:fldChar w:fldCharType="begin"/>
          </w:r>
          <w:r w:rsidR="003C78E5" w:rsidRPr="00AF28F4">
            <w:rPr>
              <w:rFonts w:ascii="Times New Roman" w:hAnsi="Times New Roman" w:cs="Times New Roman"/>
              <w:sz w:val="24"/>
              <w:szCs w:val="24"/>
            </w:rPr>
            <w:instrText xml:space="preserve"> CITATION Ath18 \l 1033 </w:instrText>
          </w:r>
          <w:r w:rsidR="003C78E5" w:rsidRPr="00AF28F4">
            <w:rPr>
              <w:rFonts w:ascii="Times New Roman" w:hAnsi="Times New Roman" w:cs="Times New Roman"/>
              <w:sz w:val="24"/>
              <w:szCs w:val="24"/>
            </w:rPr>
            <w:fldChar w:fldCharType="separate"/>
          </w:r>
          <w:r w:rsidR="003C78E5" w:rsidRPr="00AF28F4">
            <w:rPr>
              <w:rFonts w:ascii="Times New Roman" w:hAnsi="Times New Roman" w:cs="Times New Roman"/>
              <w:noProof/>
              <w:sz w:val="24"/>
              <w:szCs w:val="24"/>
            </w:rPr>
            <w:t xml:space="preserve"> (Athanasopoulou &amp; Dopson, 2018)</w:t>
          </w:r>
          <w:r w:rsidR="003C78E5" w:rsidRPr="00AF28F4">
            <w:rPr>
              <w:rFonts w:ascii="Times New Roman" w:hAnsi="Times New Roman" w:cs="Times New Roman"/>
              <w:sz w:val="24"/>
              <w:szCs w:val="24"/>
            </w:rPr>
            <w:fldChar w:fldCharType="end"/>
          </w:r>
        </w:sdtContent>
      </w:sdt>
      <w:r w:rsidRPr="00AF28F4">
        <w:rPr>
          <w:rFonts w:ascii="Times New Roman" w:hAnsi="Times New Roman" w:cs="Times New Roman"/>
          <w:sz w:val="24"/>
          <w:szCs w:val="24"/>
        </w:rPr>
        <w:t>. Hence, this makes them have a broad mind for organization expansion overflow to other areas and to be able to view the situation from other people's perspective, which helps them to synthesis most of the cases before communicating way forward based on the case.</w:t>
      </w:r>
    </w:p>
    <w:p w14:paraId="7B4FF6FF" w14:textId="16E824B2" w:rsidR="001F4DCE" w:rsidRPr="00345AE8" w:rsidRDefault="009E7BF3" w:rsidP="001420F9">
      <w:pPr>
        <w:spacing w:line="480" w:lineRule="auto"/>
        <w:ind w:firstLine="720"/>
        <w:rPr>
          <w:rFonts w:ascii="Times New Roman" w:hAnsi="Times New Roman" w:cs="Times New Roman"/>
          <w:sz w:val="24"/>
          <w:szCs w:val="24"/>
        </w:rPr>
      </w:pPr>
      <w:r w:rsidRPr="00AF28F4">
        <w:rPr>
          <w:rFonts w:ascii="Times New Roman" w:hAnsi="Times New Roman" w:cs="Times New Roman"/>
          <w:sz w:val="24"/>
          <w:szCs w:val="24"/>
        </w:rPr>
        <w:t>Finally, having an enhanced ability to coach others is one of the essential skills acquired from executive coaching. Once a leader has experienced the importance of coaching to their development, they are always ready to coach their team on the organizational progress's best practices</w:t>
      </w:r>
      <w:sdt>
        <w:sdtPr>
          <w:rPr>
            <w:rFonts w:ascii="Times New Roman" w:hAnsi="Times New Roman" w:cs="Times New Roman"/>
            <w:sz w:val="24"/>
            <w:szCs w:val="24"/>
          </w:rPr>
          <w:id w:val="-644121134"/>
          <w:citation/>
        </w:sdtPr>
        <w:sdtEndPr/>
        <w:sdtContent>
          <w:r w:rsidR="003C78E5" w:rsidRPr="00AF28F4">
            <w:rPr>
              <w:rFonts w:ascii="Times New Roman" w:hAnsi="Times New Roman" w:cs="Times New Roman"/>
              <w:sz w:val="24"/>
              <w:szCs w:val="24"/>
            </w:rPr>
            <w:fldChar w:fldCharType="begin"/>
          </w:r>
          <w:r w:rsidR="003C78E5" w:rsidRPr="00AF28F4">
            <w:rPr>
              <w:rFonts w:ascii="Times New Roman" w:hAnsi="Times New Roman" w:cs="Times New Roman"/>
              <w:sz w:val="24"/>
              <w:szCs w:val="24"/>
            </w:rPr>
            <w:instrText xml:space="preserve"> CITATION Ath18 \l 1033 </w:instrText>
          </w:r>
          <w:r w:rsidR="003C78E5" w:rsidRPr="00AF28F4">
            <w:rPr>
              <w:rFonts w:ascii="Times New Roman" w:hAnsi="Times New Roman" w:cs="Times New Roman"/>
              <w:sz w:val="24"/>
              <w:szCs w:val="24"/>
            </w:rPr>
            <w:fldChar w:fldCharType="separate"/>
          </w:r>
          <w:r w:rsidR="003C78E5" w:rsidRPr="00AF28F4">
            <w:rPr>
              <w:rFonts w:ascii="Times New Roman" w:hAnsi="Times New Roman" w:cs="Times New Roman"/>
              <w:noProof/>
              <w:sz w:val="24"/>
              <w:szCs w:val="24"/>
            </w:rPr>
            <w:t xml:space="preserve"> (Athanasopoulou &amp; Dopson, 2018)</w:t>
          </w:r>
          <w:r w:rsidR="003C78E5" w:rsidRPr="00AF28F4">
            <w:rPr>
              <w:rFonts w:ascii="Times New Roman" w:hAnsi="Times New Roman" w:cs="Times New Roman"/>
              <w:sz w:val="24"/>
              <w:szCs w:val="24"/>
            </w:rPr>
            <w:fldChar w:fldCharType="end"/>
          </w:r>
        </w:sdtContent>
      </w:sdt>
      <w:r w:rsidRPr="00AF28F4">
        <w:rPr>
          <w:rFonts w:ascii="Times New Roman" w:hAnsi="Times New Roman" w:cs="Times New Roman"/>
          <w:sz w:val="24"/>
          <w:szCs w:val="24"/>
        </w:rPr>
        <w:t xml:space="preserve">. Thus this brings the main distinction between a good leader and a great one. Coaching also helps leaders develop a high level of motivating their team members to work extra hard to achieve organizational success. Mostly, this comes with a self-awareness that allows a leader discover some of the factors that can motivate colleagues to boost their working spirit for the organization's growth and expansion. Therefore, coaching allows a leader to learn how to understand their work team in the workplace and motivate that can act as a driving force behind long hours, challenging tasks, and overcoming impossible obstacles. Hence, without the right skills to motivate workers, then there is no </w:t>
      </w:r>
      <w:r w:rsidR="003C78E5" w:rsidRPr="00AF28F4">
        <w:rPr>
          <w:rFonts w:ascii="Times New Roman" w:hAnsi="Times New Roman" w:cs="Times New Roman"/>
          <w:sz w:val="24"/>
          <w:szCs w:val="24"/>
        </w:rPr>
        <w:t>workforce.</w:t>
      </w:r>
      <w:r w:rsidR="003C78E5" w:rsidRPr="00345AE8">
        <w:rPr>
          <w:rFonts w:ascii="Times New Roman" w:hAnsi="Times New Roman" w:cs="Times New Roman"/>
          <w:sz w:val="24"/>
          <w:szCs w:val="24"/>
        </w:rPr>
        <w:t xml:space="preserve"> Leadership</w:t>
      </w:r>
      <w:r w:rsidR="00695D7E" w:rsidRPr="00345AE8">
        <w:rPr>
          <w:rFonts w:ascii="Times New Roman" w:hAnsi="Times New Roman" w:cs="Times New Roman"/>
          <w:sz w:val="24"/>
          <w:szCs w:val="24"/>
        </w:rPr>
        <w:t xml:space="preserve"> </w:t>
      </w:r>
      <w:r w:rsidR="000A55B6" w:rsidRPr="00345AE8">
        <w:rPr>
          <w:rFonts w:ascii="Times New Roman" w:hAnsi="Times New Roman" w:cs="Times New Roman"/>
          <w:sz w:val="24"/>
          <w:szCs w:val="24"/>
        </w:rPr>
        <w:t xml:space="preserve">is a critical </w:t>
      </w:r>
      <w:r w:rsidR="00EB4F74" w:rsidRPr="00345AE8">
        <w:rPr>
          <w:rFonts w:ascii="Times New Roman" w:hAnsi="Times New Roman" w:cs="Times New Roman"/>
          <w:sz w:val="24"/>
          <w:szCs w:val="24"/>
        </w:rPr>
        <w:t>part of an organization</w:t>
      </w:r>
      <w:r w:rsidR="001E47C0" w:rsidRPr="00345AE8">
        <w:rPr>
          <w:rFonts w:ascii="Times New Roman" w:hAnsi="Times New Roman" w:cs="Times New Roman"/>
          <w:sz w:val="24"/>
          <w:szCs w:val="24"/>
        </w:rPr>
        <w:t xml:space="preserve">, and thus </w:t>
      </w:r>
      <w:r w:rsidR="00BB3EAE" w:rsidRPr="00345AE8">
        <w:rPr>
          <w:rFonts w:ascii="Times New Roman" w:hAnsi="Times New Roman" w:cs="Times New Roman"/>
          <w:sz w:val="24"/>
          <w:szCs w:val="24"/>
        </w:rPr>
        <w:t xml:space="preserve">through </w:t>
      </w:r>
      <w:r w:rsidR="00E831BF" w:rsidRPr="00345AE8">
        <w:rPr>
          <w:rFonts w:ascii="Times New Roman" w:hAnsi="Times New Roman" w:cs="Times New Roman"/>
          <w:sz w:val="24"/>
          <w:szCs w:val="24"/>
        </w:rPr>
        <w:t xml:space="preserve">having </w:t>
      </w:r>
      <w:r w:rsidR="007F390A" w:rsidRPr="00345AE8">
        <w:rPr>
          <w:rFonts w:ascii="Times New Roman" w:hAnsi="Times New Roman" w:cs="Times New Roman"/>
          <w:sz w:val="24"/>
          <w:szCs w:val="24"/>
        </w:rPr>
        <w:t xml:space="preserve">leaders who </w:t>
      </w:r>
      <w:r w:rsidR="00995DD3" w:rsidRPr="00345AE8">
        <w:rPr>
          <w:rFonts w:ascii="Times New Roman" w:hAnsi="Times New Roman" w:cs="Times New Roman"/>
          <w:sz w:val="24"/>
          <w:szCs w:val="24"/>
        </w:rPr>
        <w:t>are exposed to coaching</w:t>
      </w:r>
      <w:r w:rsidR="00777E74" w:rsidRPr="00345AE8">
        <w:rPr>
          <w:rFonts w:ascii="Times New Roman" w:hAnsi="Times New Roman" w:cs="Times New Roman"/>
          <w:sz w:val="24"/>
          <w:szCs w:val="24"/>
        </w:rPr>
        <w:t xml:space="preserve">, they will be able </w:t>
      </w:r>
      <w:r w:rsidR="00DE466B" w:rsidRPr="00345AE8">
        <w:rPr>
          <w:rFonts w:ascii="Times New Roman" w:hAnsi="Times New Roman" w:cs="Times New Roman"/>
          <w:sz w:val="24"/>
          <w:szCs w:val="24"/>
        </w:rPr>
        <w:t xml:space="preserve">to have the </w:t>
      </w:r>
      <w:r w:rsidR="00627CD4" w:rsidRPr="00345AE8">
        <w:rPr>
          <w:rFonts w:ascii="Times New Roman" w:hAnsi="Times New Roman" w:cs="Times New Roman"/>
          <w:sz w:val="24"/>
          <w:szCs w:val="24"/>
        </w:rPr>
        <w:t xml:space="preserve">necessary skills </w:t>
      </w:r>
      <w:r w:rsidR="0096180E" w:rsidRPr="00345AE8">
        <w:rPr>
          <w:rFonts w:ascii="Times New Roman" w:hAnsi="Times New Roman" w:cs="Times New Roman"/>
          <w:sz w:val="24"/>
          <w:szCs w:val="24"/>
        </w:rPr>
        <w:t xml:space="preserve">of handling </w:t>
      </w:r>
      <w:r w:rsidR="004901D7" w:rsidRPr="00345AE8">
        <w:rPr>
          <w:rFonts w:ascii="Times New Roman" w:hAnsi="Times New Roman" w:cs="Times New Roman"/>
          <w:sz w:val="24"/>
          <w:szCs w:val="24"/>
        </w:rPr>
        <w:t xml:space="preserve">certain situations and </w:t>
      </w:r>
      <w:r w:rsidR="00382795" w:rsidRPr="00345AE8">
        <w:rPr>
          <w:rFonts w:ascii="Times New Roman" w:hAnsi="Times New Roman" w:cs="Times New Roman"/>
          <w:sz w:val="24"/>
          <w:szCs w:val="24"/>
        </w:rPr>
        <w:t xml:space="preserve">solving </w:t>
      </w:r>
      <w:r w:rsidR="001505F1" w:rsidRPr="00345AE8">
        <w:rPr>
          <w:rFonts w:ascii="Times New Roman" w:hAnsi="Times New Roman" w:cs="Times New Roman"/>
          <w:sz w:val="24"/>
          <w:szCs w:val="24"/>
        </w:rPr>
        <w:t>significant</w:t>
      </w:r>
      <w:r w:rsidR="00F60356" w:rsidRPr="00345AE8">
        <w:rPr>
          <w:rFonts w:ascii="Times New Roman" w:hAnsi="Times New Roman" w:cs="Times New Roman"/>
          <w:sz w:val="24"/>
          <w:szCs w:val="24"/>
        </w:rPr>
        <w:t xml:space="preserve"> </w:t>
      </w:r>
      <w:r w:rsidR="00D505D7" w:rsidRPr="00345AE8">
        <w:rPr>
          <w:rFonts w:ascii="Times New Roman" w:hAnsi="Times New Roman" w:cs="Times New Roman"/>
          <w:sz w:val="24"/>
          <w:szCs w:val="24"/>
        </w:rPr>
        <w:t>challenges that emerge in an organization.</w:t>
      </w:r>
      <w:r w:rsidR="001505F1" w:rsidRPr="00345AE8">
        <w:rPr>
          <w:rFonts w:ascii="Times New Roman" w:hAnsi="Times New Roman" w:cs="Times New Roman"/>
          <w:sz w:val="24"/>
          <w:szCs w:val="24"/>
        </w:rPr>
        <w:t xml:space="preserve"> </w:t>
      </w:r>
    </w:p>
    <w:p w14:paraId="56B4D9A0" w14:textId="77777777" w:rsidR="00AF28F4" w:rsidRDefault="00AF28F4" w:rsidP="001420F9">
      <w:pPr>
        <w:spacing w:line="480" w:lineRule="auto"/>
        <w:ind w:firstLine="720"/>
        <w:jc w:val="center"/>
        <w:rPr>
          <w:rFonts w:ascii="Times New Roman" w:hAnsi="Times New Roman" w:cs="Times New Roman"/>
          <w:sz w:val="24"/>
          <w:szCs w:val="24"/>
        </w:rPr>
      </w:pPr>
    </w:p>
    <w:p w14:paraId="730DA1B1" w14:textId="77777777" w:rsidR="00AF28F4" w:rsidRDefault="00AF28F4" w:rsidP="001420F9">
      <w:pPr>
        <w:spacing w:line="480" w:lineRule="auto"/>
        <w:ind w:firstLine="720"/>
        <w:jc w:val="center"/>
        <w:rPr>
          <w:rFonts w:ascii="Times New Roman" w:hAnsi="Times New Roman" w:cs="Times New Roman"/>
          <w:sz w:val="24"/>
          <w:szCs w:val="24"/>
        </w:rPr>
      </w:pPr>
    </w:p>
    <w:p w14:paraId="474B7D78" w14:textId="75B13552" w:rsidR="001505F1" w:rsidRPr="00345AE8" w:rsidRDefault="00F017E1" w:rsidP="001420F9">
      <w:pPr>
        <w:spacing w:line="480" w:lineRule="auto"/>
        <w:ind w:firstLine="720"/>
        <w:jc w:val="center"/>
        <w:rPr>
          <w:rFonts w:ascii="Times New Roman" w:hAnsi="Times New Roman" w:cs="Times New Roman"/>
          <w:sz w:val="24"/>
          <w:szCs w:val="24"/>
        </w:rPr>
      </w:pPr>
      <w:r w:rsidRPr="00345AE8">
        <w:rPr>
          <w:rFonts w:ascii="Times New Roman" w:hAnsi="Times New Roman" w:cs="Times New Roman"/>
          <w:sz w:val="24"/>
          <w:szCs w:val="24"/>
        </w:rPr>
        <w:lastRenderedPageBreak/>
        <w:t>References</w:t>
      </w:r>
    </w:p>
    <w:p w14:paraId="2A57866C" w14:textId="15C1CB54" w:rsidR="008465CF" w:rsidRPr="00345AE8" w:rsidRDefault="00F017E1" w:rsidP="001420F9">
      <w:pPr>
        <w:spacing w:line="480" w:lineRule="auto"/>
        <w:ind w:left="720" w:firstLine="720"/>
        <w:rPr>
          <w:rFonts w:ascii="Times New Roman" w:hAnsi="Times New Roman" w:cs="Times New Roman"/>
          <w:color w:val="222222"/>
          <w:sz w:val="24"/>
          <w:szCs w:val="24"/>
          <w:shd w:val="clear" w:color="auto" w:fill="FFFFFF"/>
        </w:rPr>
      </w:pPr>
      <w:bookmarkStart w:id="0" w:name="_GoBack"/>
      <w:r w:rsidRPr="00345AE8">
        <w:rPr>
          <w:rFonts w:ascii="Times New Roman" w:hAnsi="Times New Roman" w:cs="Times New Roman"/>
          <w:color w:val="222222"/>
          <w:sz w:val="24"/>
          <w:szCs w:val="24"/>
          <w:shd w:val="clear" w:color="auto" w:fill="FFFFFF"/>
        </w:rPr>
        <w:t>Goleman, D. (2017). </w:t>
      </w:r>
      <w:r w:rsidRPr="00345AE8">
        <w:rPr>
          <w:rFonts w:ascii="Times New Roman" w:hAnsi="Times New Roman" w:cs="Times New Roman"/>
          <w:i/>
          <w:iCs/>
          <w:color w:val="222222"/>
          <w:sz w:val="24"/>
          <w:szCs w:val="24"/>
          <w:shd w:val="clear" w:color="auto" w:fill="FFFFFF"/>
        </w:rPr>
        <w:t>What Makes a Leader?(Harvard Business Review Classics)</w:t>
      </w:r>
      <w:r w:rsidRPr="00345AE8">
        <w:rPr>
          <w:rFonts w:ascii="Times New Roman" w:hAnsi="Times New Roman" w:cs="Times New Roman"/>
          <w:color w:val="222222"/>
          <w:sz w:val="24"/>
          <w:szCs w:val="24"/>
          <w:shd w:val="clear" w:color="auto" w:fill="FFFFFF"/>
        </w:rPr>
        <w:t>. Harvard Business Press.</w:t>
      </w:r>
    </w:p>
    <w:p w14:paraId="46A21940" w14:textId="3E0B3AC6" w:rsidR="008465CF" w:rsidRDefault="00F017E1" w:rsidP="001420F9">
      <w:pPr>
        <w:spacing w:line="480" w:lineRule="auto"/>
        <w:ind w:left="720" w:firstLine="720"/>
        <w:rPr>
          <w:rFonts w:ascii="Times New Roman" w:hAnsi="Times New Roman" w:cs="Times New Roman"/>
          <w:color w:val="222222"/>
          <w:sz w:val="24"/>
          <w:szCs w:val="24"/>
          <w:shd w:val="clear" w:color="auto" w:fill="FFFFFF"/>
        </w:rPr>
      </w:pPr>
      <w:r w:rsidRPr="00345AE8">
        <w:rPr>
          <w:rFonts w:ascii="Times New Roman" w:hAnsi="Times New Roman" w:cs="Times New Roman"/>
          <w:color w:val="222222"/>
          <w:sz w:val="24"/>
          <w:szCs w:val="24"/>
          <w:shd w:val="clear" w:color="auto" w:fill="FFFFFF"/>
        </w:rPr>
        <w:t>Rathmell, W. K., Brown, N. J., &amp; Kilburg, R. R. (2019). Transformation to academic leadership: The role of mentorship and executive coaching. </w:t>
      </w:r>
      <w:r w:rsidRPr="00345AE8">
        <w:rPr>
          <w:rFonts w:ascii="Times New Roman" w:hAnsi="Times New Roman" w:cs="Times New Roman"/>
          <w:i/>
          <w:iCs/>
          <w:color w:val="222222"/>
          <w:sz w:val="24"/>
          <w:szCs w:val="24"/>
          <w:shd w:val="clear" w:color="auto" w:fill="FFFFFF"/>
        </w:rPr>
        <w:t>Consulting Psychology Journal: Practice and Research</w:t>
      </w:r>
      <w:r w:rsidRPr="00345AE8">
        <w:rPr>
          <w:rFonts w:ascii="Times New Roman" w:hAnsi="Times New Roman" w:cs="Times New Roman"/>
          <w:color w:val="222222"/>
          <w:sz w:val="24"/>
          <w:szCs w:val="24"/>
          <w:shd w:val="clear" w:color="auto" w:fill="FFFFFF"/>
        </w:rPr>
        <w:t>, </w:t>
      </w:r>
      <w:r w:rsidRPr="00345AE8">
        <w:rPr>
          <w:rFonts w:ascii="Times New Roman" w:hAnsi="Times New Roman" w:cs="Times New Roman"/>
          <w:i/>
          <w:iCs/>
          <w:color w:val="222222"/>
          <w:sz w:val="24"/>
          <w:szCs w:val="24"/>
          <w:shd w:val="clear" w:color="auto" w:fill="FFFFFF"/>
        </w:rPr>
        <w:t>71</w:t>
      </w:r>
      <w:r w:rsidRPr="00345AE8">
        <w:rPr>
          <w:rFonts w:ascii="Times New Roman" w:hAnsi="Times New Roman" w:cs="Times New Roman"/>
          <w:color w:val="222222"/>
          <w:sz w:val="24"/>
          <w:szCs w:val="24"/>
          <w:shd w:val="clear" w:color="auto" w:fill="FFFFFF"/>
        </w:rPr>
        <w:t>(3), 141.</w:t>
      </w:r>
    </w:p>
    <w:p w14:paraId="4FDA89FB" w14:textId="4F155A08" w:rsidR="003C78E5" w:rsidRPr="00345AE8" w:rsidRDefault="003C78E5" w:rsidP="001420F9">
      <w:pPr>
        <w:spacing w:line="480" w:lineRule="auto"/>
        <w:ind w:left="720" w:firstLine="720"/>
        <w:rPr>
          <w:rFonts w:ascii="Times New Roman" w:hAnsi="Times New Roman" w:cs="Times New Roman"/>
          <w:sz w:val="24"/>
          <w:szCs w:val="24"/>
        </w:rPr>
      </w:pPr>
      <w:proofErr w:type="spellStart"/>
      <w:r w:rsidRPr="003C78E5">
        <w:rPr>
          <w:rFonts w:ascii="Times New Roman" w:hAnsi="Times New Roman" w:cs="Times New Roman"/>
          <w:sz w:val="24"/>
          <w:szCs w:val="24"/>
        </w:rPr>
        <w:t>Athanasopoulou</w:t>
      </w:r>
      <w:proofErr w:type="spellEnd"/>
      <w:r w:rsidRPr="003C78E5">
        <w:rPr>
          <w:rFonts w:ascii="Times New Roman" w:hAnsi="Times New Roman" w:cs="Times New Roman"/>
          <w:sz w:val="24"/>
          <w:szCs w:val="24"/>
        </w:rPr>
        <w:t>, A., &amp; Dopson, S. (2018). A systematic review of executive coaching outcomes: Is it the journey or the destination that matters the most</w:t>
      </w:r>
      <w:proofErr w:type="gramStart"/>
      <w:r w:rsidRPr="003C78E5">
        <w:rPr>
          <w:rFonts w:ascii="Times New Roman" w:hAnsi="Times New Roman" w:cs="Times New Roman"/>
          <w:sz w:val="24"/>
          <w:szCs w:val="24"/>
        </w:rPr>
        <w:t>?.</w:t>
      </w:r>
      <w:proofErr w:type="gramEnd"/>
      <w:r w:rsidRPr="003C78E5">
        <w:rPr>
          <w:rFonts w:ascii="Times New Roman" w:hAnsi="Times New Roman" w:cs="Times New Roman"/>
          <w:sz w:val="24"/>
          <w:szCs w:val="24"/>
        </w:rPr>
        <w:t> </w:t>
      </w:r>
      <w:r w:rsidRPr="003C78E5">
        <w:rPr>
          <w:rFonts w:ascii="Times New Roman" w:hAnsi="Times New Roman" w:cs="Times New Roman"/>
          <w:i/>
          <w:iCs/>
          <w:sz w:val="24"/>
          <w:szCs w:val="24"/>
        </w:rPr>
        <w:t>The Leadership Quarterly</w:t>
      </w:r>
      <w:r w:rsidRPr="003C78E5">
        <w:rPr>
          <w:rFonts w:ascii="Times New Roman" w:hAnsi="Times New Roman" w:cs="Times New Roman"/>
          <w:sz w:val="24"/>
          <w:szCs w:val="24"/>
        </w:rPr>
        <w:t>, </w:t>
      </w:r>
      <w:r w:rsidRPr="003C78E5">
        <w:rPr>
          <w:rFonts w:ascii="Times New Roman" w:hAnsi="Times New Roman" w:cs="Times New Roman"/>
          <w:i/>
          <w:iCs/>
          <w:sz w:val="24"/>
          <w:szCs w:val="24"/>
        </w:rPr>
        <w:t>29</w:t>
      </w:r>
      <w:r w:rsidRPr="003C78E5">
        <w:rPr>
          <w:rFonts w:ascii="Times New Roman" w:hAnsi="Times New Roman" w:cs="Times New Roman"/>
          <w:sz w:val="24"/>
          <w:szCs w:val="24"/>
        </w:rPr>
        <w:t>(1), 70-88.</w:t>
      </w:r>
      <w:bookmarkEnd w:id="0"/>
    </w:p>
    <w:sectPr w:rsidR="003C78E5" w:rsidRPr="00345AE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412BF2" w14:textId="77777777" w:rsidR="000C7DEB" w:rsidRDefault="000C7DEB" w:rsidP="00AF28F4">
      <w:pPr>
        <w:spacing w:after="0" w:line="240" w:lineRule="auto"/>
      </w:pPr>
      <w:r>
        <w:separator/>
      </w:r>
    </w:p>
  </w:endnote>
  <w:endnote w:type="continuationSeparator" w:id="0">
    <w:p w14:paraId="26BB1202" w14:textId="77777777" w:rsidR="000C7DEB" w:rsidRDefault="000C7DEB" w:rsidP="00AF28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AA8624" w14:textId="77777777" w:rsidR="000C7DEB" w:rsidRDefault="000C7DEB" w:rsidP="00AF28F4">
      <w:pPr>
        <w:spacing w:after="0" w:line="240" w:lineRule="auto"/>
      </w:pPr>
      <w:r>
        <w:separator/>
      </w:r>
    </w:p>
  </w:footnote>
  <w:footnote w:type="continuationSeparator" w:id="0">
    <w:p w14:paraId="48259375" w14:textId="77777777" w:rsidR="000C7DEB" w:rsidRDefault="000C7DEB" w:rsidP="00AF28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2467146"/>
      <w:docPartObj>
        <w:docPartGallery w:val="Page Numbers (Top of Page)"/>
        <w:docPartUnique/>
      </w:docPartObj>
    </w:sdtPr>
    <w:sdtEndPr>
      <w:rPr>
        <w:noProof/>
      </w:rPr>
    </w:sdtEndPr>
    <w:sdtContent>
      <w:p w14:paraId="36179B54" w14:textId="45FE0B93" w:rsidR="00AF28F4" w:rsidRDefault="00AF28F4">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14:paraId="4F46381E" w14:textId="77777777" w:rsidR="00AF28F4" w:rsidRDefault="00AF28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5477F7"/>
    <w:multiLevelType w:val="multilevel"/>
    <w:tmpl w:val="32B0F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D3819"/>
    <w:multiLevelType w:val="multilevel"/>
    <w:tmpl w:val="BBCAA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6727"/>
    <w:rsid w:val="00005CB8"/>
    <w:rsid w:val="000065EE"/>
    <w:rsid w:val="00010726"/>
    <w:rsid w:val="000132E8"/>
    <w:rsid w:val="00016063"/>
    <w:rsid w:val="00035304"/>
    <w:rsid w:val="00074964"/>
    <w:rsid w:val="0008358A"/>
    <w:rsid w:val="00091AAD"/>
    <w:rsid w:val="000A55B6"/>
    <w:rsid w:val="000B2BBF"/>
    <w:rsid w:val="000C7DEB"/>
    <w:rsid w:val="000D0547"/>
    <w:rsid w:val="00107EA7"/>
    <w:rsid w:val="0011172F"/>
    <w:rsid w:val="001420F9"/>
    <w:rsid w:val="001505F1"/>
    <w:rsid w:val="0015319B"/>
    <w:rsid w:val="0015691D"/>
    <w:rsid w:val="00157241"/>
    <w:rsid w:val="001A744D"/>
    <w:rsid w:val="001B238E"/>
    <w:rsid w:val="001B2B04"/>
    <w:rsid w:val="001C2511"/>
    <w:rsid w:val="001D60CE"/>
    <w:rsid w:val="001E47C0"/>
    <w:rsid w:val="001E50D7"/>
    <w:rsid w:val="001F4DCE"/>
    <w:rsid w:val="001F5928"/>
    <w:rsid w:val="002031C0"/>
    <w:rsid w:val="002107B7"/>
    <w:rsid w:val="00212686"/>
    <w:rsid w:val="00233324"/>
    <w:rsid w:val="002430B1"/>
    <w:rsid w:val="00247EC3"/>
    <w:rsid w:val="00251A99"/>
    <w:rsid w:val="00265FF4"/>
    <w:rsid w:val="002835BE"/>
    <w:rsid w:val="00293921"/>
    <w:rsid w:val="00294AA1"/>
    <w:rsid w:val="002D1583"/>
    <w:rsid w:val="002F1235"/>
    <w:rsid w:val="003018A4"/>
    <w:rsid w:val="00310725"/>
    <w:rsid w:val="00327F64"/>
    <w:rsid w:val="00344603"/>
    <w:rsid w:val="00345AE8"/>
    <w:rsid w:val="003577D2"/>
    <w:rsid w:val="003600D2"/>
    <w:rsid w:val="00382795"/>
    <w:rsid w:val="003C1811"/>
    <w:rsid w:val="003C74D2"/>
    <w:rsid w:val="003C78E5"/>
    <w:rsid w:val="003D6E72"/>
    <w:rsid w:val="003D6EDC"/>
    <w:rsid w:val="00402D2E"/>
    <w:rsid w:val="004048C7"/>
    <w:rsid w:val="00404E63"/>
    <w:rsid w:val="0041695F"/>
    <w:rsid w:val="00463480"/>
    <w:rsid w:val="004743B1"/>
    <w:rsid w:val="00477953"/>
    <w:rsid w:val="004901D7"/>
    <w:rsid w:val="00497A6A"/>
    <w:rsid w:val="004B2BA3"/>
    <w:rsid w:val="004D2567"/>
    <w:rsid w:val="004E5A6D"/>
    <w:rsid w:val="004F11C1"/>
    <w:rsid w:val="00506957"/>
    <w:rsid w:val="00506B31"/>
    <w:rsid w:val="005101B1"/>
    <w:rsid w:val="0052068B"/>
    <w:rsid w:val="00524C82"/>
    <w:rsid w:val="00531D7A"/>
    <w:rsid w:val="00544DAC"/>
    <w:rsid w:val="00554CB3"/>
    <w:rsid w:val="005759C0"/>
    <w:rsid w:val="005859B3"/>
    <w:rsid w:val="0058682D"/>
    <w:rsid w:val="0058784F"/>
    <w:rsid w:val="005A4193"/>
    <w:rsid w:val="005C2F26"/>
    <w:rsid w:val="005E26A1"/>
    <w:rsid w:val="005E542F"/>
    <w:rsid w:val="005F4744"/>
    <w:rsid w:val="005F5D46"/>
    <w:rsid w:val="00627CD4"/>
    <w:rsid w:val="006353AE"/>
    <w:rsid w:val="00695D7E"/>
    <w:rsid w:val="006B2B4D"/>
    <w:rsid w:val="006C7325"/>
    <w:rsid w:val="006D00BC"/>
    <w:rsid w:val="006D73C5"/>
    <w:rsid w:val="006F0E7B"/>
    <w:rsid w:val="00702DF6"/>
    <w:rsid w:val="00721A86"/>
    <w:rsid w:val="0075204E"/>
    <w:rsid w:val="00756727"/>
    <w:rsid w:val="007652F4"/>
    <w:rsid w:val="00766331"/>
    <w:rsid w:val="00777E74"/>
    <w:rsid w:val="00785BA4"/>
    <w:rsid w:val="007B219E"/>
    <w:rsid w:val="007B46B6"/>
    <w:rsid w:val="007C4EEA"/>
    <w:rsid w:val="007D2EC2"/>
    <w:rsid w:val="007D2FB6"/>
    <w:rsid w:val="007E68CB"/>
    <w:rsid w:val="007F1E26"/>
    <w:rsid w:val="007F390A"/>
    <w:rsid w:val="00813604"/>
    <w:rsid w:val="0083193D"/>
    <w:rsid w:val="00831C6C"/>
    <w:rsid w:val="008465CF"/>
    <w:rsid w:val="008671F3"/>
    <w:rsid w:val="008727F1"/>
    <w:rsid w:val="00890D33"/>
    <w:rsid w:val="00892DBA"/>
    <w:rsid w:val="00893A66"/>
    <w:rsid w:val="008D52DF"/>
    <w:rsid w:val="008E4D7A"/>
    <w:rsid w:val="008F490A"/>
    <w:rsid w:val="0090290D"/>
    <w:rsid w:val="00913AAA"/>
    <w:rsid w:val="00917AD3"/>
    <w:rsid w:val="00920F48"/>
    <w:rsid w:val="00924653"/>
    <w:rsid w:val="00926A65"/>
    <w:rsid w:val="00931B8C"/>
    <w:rsid w:val="00961335"/>
    <w:rsid w:val="0096180E"/>
    <w:rsid w:val="0099227F"/>
    <w:rsid w:val="0099587F"/>
    <w:rsid w:val="00995DD3"/>
    <w:rsid w:val="009A0C0F"/>
    <w:rsid w:val="009B6EB4"/>
    <w:rsid w:val="009C2058"/>
    <w:rsid w:val="009D44AF"/>
    <w:rsid w:val="009D76F5"/>
    <w:rsid w:val="009E2A4A"/>
    <w:rsid w:val="009E2EAF"/>
    <w:rsid w:val="009E7BF3"/>
    <w:rsid w:val="009F4C53"/>
    <w:rsid w:val="009F77F2"/>
    <w:rsid w:val="00A20F4F"/>
    <w:rsid w:val="00A2226D"/>
    <w:rsid w:val="00AA6F0D"/>
    <w:rsid w:val="00AE148D"/>
    <w:rsid w:val="00AE44A8"/>
    <w:rsid w:val="00AF28F4"/>
    <w:rsid w:val="00AF2CDB"/>
    <w:rsid w:val="00B1134B"/>
    <w:rsid w:val="00B266FA"/>
    <w:rsid w:val="00B43007"/>
    <w:rsid w:val="00B635FA"/>
    <w:rsid w:val="00B64303"/>
    <w:rsid w:val="00B92CE7"/>
    <w:rsid w:val="00B96E29"/>
    <w:rsid w:val="00B97D28"/>
    <w:rsid w:val="00BA0B3F"/>
    <w:rsid w:val="00BB3EAE"/>
    <w:rsid w:val="00BD733B"/>
    <w:rsid w:val="00BD79AC"/>
    <w:rsid w:val="00BF71A9"/>
    <w:rsid w:val="00C0394D"/>
    <w:rsid w:val="00C155D1"/>
    <w:rsid w:val="00C24A06"/>
    <w:rsid w:val="00C331CF"/>
    <w:rsid w:val="00C52808"/>
    <w:rsid w:val="00C55C76"/>
    <w:rsid w:val="00C6714B"/>
    <w:rsid w:val="00C71E63"/>
    <w:rsid w:val="00C91B29"/>
    <w:rsid w:val="00CA5D5D"/>
    <w:rsid w:val="00CB3C25"/>
    <w:rsid w:val="00CD0957"/>
    <w:rsid w:val="00CE453B"/>
    <w:rsid w:val="00CE7464"/>
    <w:rsid w:val="00D33430"/>
    <w:rsid w:val="00D505D7"/>
    <w:rsid w:val="00D63FA6"/>
    <w:rsid w:val="00D671A2"/>
    <w:rsid w:val="00D70848"/>
    <w:rsid w:val="00D86553"/>
    <w:rsid w:val="00D90C8F"/>
    <w:rsid w:val="00D94513"/>
    <w:rsid w:val="00DD424F"/>
    <w:rsid w:val="00DD7671"/>
    <w:rsid w:val="00DE466B"/>
    <w:rsid w:val="00E02F84"/>
    <w:rsid w:val="00E03EA4"/>
    <w:rsid w:val="00E2479F"/>
    <w:rsid w:val="00E32258"/>
    <w:rsid w:val="00E37076"/>
    <w:rsid w:val="00E44A8F"/>
    <w:rsid w:val="00E4518B"/>
    <w:rsid w:val="00E623A7"/>
    <w:rsid w:val="00E654B2"/>
    <w:rsid w:val="00E82AAA"/>
    <w:rsid w:val="00E831BF"/>
    <w:rsid w:val="00EA4C95"/>
    <w:rsid w:val="00EB4F74"/>
    <w:rsid w:val="00ED1783"/>
    <w:rsid w:val="00ED1E95"/>
    <w:rsid w:val="00ED322C"/>
    <w:rsid w:val="00ED6908"/>
    <w:rsid w:val="00F017E1"/>
    <w:rsid w:val="00F20C32"/>
    <w:rsid w:val="00F22BBF"/>
    <w:rsid w:val="00F23ADE"/>
    <w:rsid w:val="00F259A3"/>
    <w:rsid w:val="00F41002"/>
    <w:rsid w:val="00F45EA8"/>
    <w:rsid w:val="00F46614"/>
    <w:rsid w:val="00F46771"/>
    <w:rsid w:val="00F51B1E"/>
    <w:rsid w:val="00F60356"/>
    <w:rsid w:val="00F91D38"/>
    <w:rsid w:val="00F973DF"/>
    <w:rsid w:val="00FA5CE4"/>
    <w:rsid w:val="00FB2A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04C6B"/>
  <w15:chartTrackingRefBased/>
  <w15:docId w15:val="{7B90F742-4A01-41AF-9778-6C91D541F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3604"/>
    <w:rPr>
      <w:color w:val="0563C1" w:themeColor="hyperlink"/>
      <w:u w:val="single"/>
    </w:rPr>
  </w:style>
  <w:style w:type="paragraph" w:styleId="Header">
    <w:name w:val="header"/>
    <w:basedOn w:val="Normal"/>
    <w:link w:val="HeaderChar"/>
    <w:uiPriority w:val="99"/>
    <w:unhideWhenUsed/>
    <w:rsid w:val="00AF2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8F4"/>
  </w:style>
  <w:style w:type="paragraph" w:styleId="Footer">
    <w:name w:val="footer"/>
    <w:basedOn w:val="Normal"/>
    <w:link w:val="FooterChar"/>
    <w:uiPriority w:val="99"/>
    <w:unhideWhenUsed/>
    <w:rsid w:val="00AF2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983683">
      <w:bodyDiv w:val="1"/>
      <w:marLeft w:val="0"/>
      <w:marRight w:val="0"/>
      <w:marTop w:val="0"/>
      <w:marBottom w:val="0"/>
      <w:divBdr>
        <w:top w:val="none" w:sz="0" w:space="0" w:color="auto"/>
        <w:left w:val="none" w:sz="0" w:space="0" w:color="auto"/>
        <w:bottom w:val="none" w:sz="0" w:space="0" w:color="auto"/>
        <w:right w:val="none" w:sz="0" w:space="0" w:color="auto"/>
      </w:divBdr>
    </w:div>
    <w:div w:id="955867497">
      <w:bodyDiv w:val="1"/>
      <w:marLeft w:val="0"/>
      <w:marRight w:val="0"/>
      <w:marTop w:val="0"/>
      <w:marBottom w:val="0"/>
      <w:divBdr>
        <w:top w:val="none" w:sz="0" w:space="0" w:color="auto"/>
        <w:left w:val="none" w:sz="0" w:space="0" w:color="auto"/>
        <w:bottom w:val="none" w:sz="0" w:space="0" w:color="auto"/>
        <w:right w:val="none" w:sz="0" w:space="0" w:color="auto"/>
      </w:divBdr>
    </w:div>
    <w:div w:id="1556307128">
      <w:bodyDiv w:val="1"/>
      <w:marLeft w:val="0"/>
      <w:marRight w:val="0"/>
      <w:marTop w:val="0"/>
      <w:marBottom w:val="0"/>
      <w:divBdr>
        <w:top w:val="none" w:sz="0" w:space="0" w:color="auto"/>
        <w:left w:val="none" w:sz="0" w:space="0" w:color="auto"/>
        <w:bottom w:val="none" w:sz="0" w:space="0" w:color="auto"/>
        <w:right w:val="none" w:sz="0" w:space="0" w:color="auto"/>
      </w:divBdr>
      <w:divsChild>
        <w:div w:id="2067756923">
          <w:marLeft w:val="0"/>
          <w:marRight w:val="0"/>
          <w:marTop w:val="0"/>
          <w:marBottom w:val="300"/>
          <w:divBdr>
            <w:top w:val="none" w:sz="0" w:space="0" w:color="auto"/>
            <w:left w:val="none" w:sz="0" w:space="0" w:color="auto"/>
            <w:bottom w:val="none" w:sz="0" w:space="0" w:color="auto"/>
            <w:right w:val="none" w:sz="0" w:space="0" w:color="auto"/>
          </w:divBdr>
          <w:divsChild>
            <w:div w:id="2145734044">
              <w:marLeft w:val="0"/>
              <w:marRight w:val="0"/>
              <w:marTop w:val="0"/>
              <w:marBottom w:val="0"/>
              <w:divBdr>
                <w:top w:val="none" w:sz="0" w:space="0" w:color="auto"/>
                <w:left w:val="none" w:sz="0" w:space="0" w:color="auto"/>
                <w:bottom w:val="none" w:sz="0" w:space="0" w:color="auto"/>
                <w:right w:val="none" w:sz="0" w:space="0" w:color="auto"/>
              </w:divBdr>
              <w:divsChild>
                <w:div w:id="6631227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30569724">
      <w:bodyDiv w:val="1"/>
      <w:marLeft w:val="0"/>
      <w:marRight w:val="0"/>
      <w:marTop w:val="0"/>
      <w:marBottom w:val="0"/>
      <w:divBdr>
        <w:top w:val="none" w:sz="0" w:space="0" w:color="auto"/>
        <w:left w:val="none" w:sz="0" w:space="0" w:color="auto"/>
        <w:bottom w:val="none" w:sz="0" w:space="0" w:color="auto"/>
        <w:right w:val="none" w:sz="0" w:space="0" w:color="auto"/>
      </w:divBdr>
    </w:div>
    <w:div w:id="2001078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Ath18</b:Tag>
    <b:SourceType>Book</b:SourceType>
    <b:Guid>{358D7E01-391F-4151-A05A-6DB10479CFB6}</b:Guid>
    <b:Title>Athanasopoulou &amp; Dopson</b:Title>
    <b:Year>2018</b:Year>
    <b:RefOrder>1</b:RefOrder>
  </b:Source>
</b:Sources>
</file>

<file path=customXml/itemProps1.xml><?xml version="1.0" encoding="utf-8"?>
<ds:datastoreItem xmlns:ds="http://schemas.openxmlformats.org/officeDocument/2006/customXml" ds:itemID="{BFD3843F-70C9-43CE-A18A-390238C0B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TotalTime>
  <Pages>1</Pages>
  <Words>946</Words>
  <Characters>5397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BLACKHAWK</dc:creator>
  <cp:lastModifiedBy>USER</cp:lastModifiedBy>
  <cp:revision>9</cp:revision>
  <dcterms:created xsi:type="dcterms:W3CDTF">2020-12-08T02:22:00Z</dcterms:created>
  <dcterms:modified xsi:type="dcterms:W3CDTF">2020-12-08T14:50:00Z</dcterms:modified>
</cp:coreProperties>
</file>