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2E7" w:rsidRDefault="002252E7" w:rsidP="002252E7">
      <w:pPr>
        <w:spacing w:line="480" w:lineRule="auto"/>
        <w:jc w:val="center"/>
        <w:rPr>
          <w:rFonts w:ascii="Times New Roman" w:hAnsi="Times New Roman" w:cs="Times New Roman"/>
          <w:noProof/>
          <w:color w:val="000000" w:themeColor="text1"/>
          <w:sz w:val="24"/>
          <w:szCs w:val="24"/>
        </w:rPr>
      </w:pPr>
    </w:p>
    <w:p w:rsidR="002252E7" w:rsidRDefault="002252E7" w:rsidP="002252E7">
      <w:pPr>
        <w:spacing w:line="480" w:lineRule="auto"/>
        <w:jc w:val="center"/>
        <w:rPr>
          <w:rFonts w:ascii="Times New Roman" w:hAnsi="Times New Roman" w:cs="Times New Roman"/>
          <w:noProof/>
          <w:color w:val="000000" w:themeColor="text1"/>
          <w:sz w:val="24"/>
          <w:szCs w:val="24"/>
        </w:rPr>
      </w:pPr>
    </w:p>
    <w:p w:rsidR="002252E7" w:rsidRDefault="002252E7" w:rsidP="002252E7">
      <w:pPr>
        <w:spacing w:line="480" w:lineRule="auto"/>
        <w:jc w:val="center"/>
        <w:rPr>
          <w:rFonts w:ascii="Times New Roman" w:hAnsi="Times New Roman" w:cs="Times New Roman"/>
          <w:noProof/>
          <w:color w:val="000000" w:themeColor="text1"/>
          <w:sz w:val="24"/>
          <w:szCs w:val="24"/>
        </w:rPr>
      </w:pPr>
    </w:p>
    <w:p w:rsidR="002252E7" w:rsidRDefault="002252E7" w:rsidP="002252E7">
      <w:pPr>
        <w:spacing w:line="480" w:lineRule="auto"/>
        <w:jc w:val="center"/>
        <w:rPr>
          <w:rFonts w:ascii="Times New Roman" w:hAnsi="Times New Roman" w:cs="Times New Roman"/>
          <w:noProof/>
          <w:color w:val="000000" w:themeColor="text1"/>
          <w:sz w:val="24"/>
          <w:szCs w:val="24"/>
        </w:rPr>
      </w:pPr>
    </w:p>
    <w:p w:rsidR="002252E7" w:rsidRDefault="002252E7" w:rsidP="002252E7">
      <w:pPr>
        <w:spacing w:line="480" w:lineRule="auto"/>
        <w:jc w:val="center"/>
        <w:rPr>
          <w:rFonts w:ascii="Times New Roman" w:hAnsi="Times New Roman" w:cs="Times New Roman"/>
          <w:noProof/>
          <w:color w:val="000000" w:themeColor="text1"/>
          <w:sz w:val="24"/>
          <w:szCs w:val="24"/>
        </w:rPr>
      </w:pPr>
    </w:p>
    <w:p w:rsidR="002252E7" w:rsidRDefault="002252E7" w:rsidP="002252E7">
      <w:pPr>
        <w:spacing w:line="480" w:lineRule="auto"/>
        <w:jc w:val="center"/>
        <w:rPr>
          <w:rFonts w:ascii="Times New Roman" w:hAnsi="Times New Roman" w:cs="Times New Roman"/>
          <w:noProof/>
          <w:color w:val="000000" w:themeColor="text1"/>
          <w:sz w:val="24"/>
          <w:szCs w:val="24"/>
        </w:rPr>
      </w:pPr>
    </w:p>
    <w:p w:rsidR="002252E7" w:rsidRPr="002801FE" w:rsidRDefault="002252E7" w:rsidP="002252E7">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Global Business Management</w:t>
      </w:r>
    </w:p>
    <w:p w:rsidR="002252E7" w:rsidRPr="002801FE" w:rsidRDefault="002252E7" w:rsidP="002252E7">
      <w:pPr>
        <w:tabs>
          <w:tab w:val="center" w:pos="4680"/>
          <w:tab w:val="left" w:pos="5415"/>
        </w:tabs>
        <w:spacing w:line="480" w:lineRule="auto"/>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ab/>
        <w:t>Name of Student</w:t>
      </w:r>
      <w:r w:rsidRPr="002801FE">
        <w:rPr>
          <w:rFonts w:ascii="Times New Roman" w:hAnsi="Times New Roman" w:cs="Times New Roman"/>
          <w:color w:val="000000" w:themeColor="text1"/>
          <w:sz w:val="24"/>
          <w:szCs w:val="24"/>
        </w:rPr>
        <w:tab/>
      </w:r>
    </w:p>
    <w:p w:rsidR="002252E7" w:rsidRPr="002801FE" w:rsidRDefault="002252E7" w:rsidP="002252E7">
      <w:pPr>
        <w:spacing w:line="480" w:lineRule="auto"/>
        <w:jc w:val="center"/>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Institutional Affiliation</w:t>
      </w:r>
    </w:p>
    <w:p w:rsidR="002252E7" w:rsidRDefault="002252E7" w:rsidP="002252E7">
      <w:pPr>
        <w:spacing w:line="480" w:lineRule="auto"/>
        <w:jc w:val="center"/>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Date</w:t>
      </w:r>
    </w:p>
    <w:p w:rsidR="002252E7" w:rsidRDefault="002252E7" w:rsidP="002252E7">
      <w:pPr>
        <w:spacing w:line="480" w:lineRule="auto"/>
        <w:rPr>
          <w:rFonts w:ascii="Times New Roman" w:hAnsi="Times New Roman" w:cs="Times New Roman"/>
          <w:color w:val="000000" w:themeColor="text1"/>
          <w:sz w:val="24"/>
          <w:szCs w:val="24"/>
        </w:rPr>
      </w:pPr>
    </w:p>
    <w:p w:rsidR="002252E7" w:rsidRDefault="002252E7" w:rsidP="002252E7">
      <w:pPr>
        <w:spacing w:line="480" w:lineRule="auto"/>
        <w:rPr>
          <w:rFonts w:ascii="Times New Roman" w:hAnsi="Times New Roman" w:cs="Times New Roman"/>
          <w:color w:val="000000" w:themeColor="text1"/>
          <w:sz w:val="24"/>
          <w:szCs w:val="24"/>
        </w:rPr>
      </w:pPr>
    </w:p>
    <w:p w:rsidR="002252E7" w:rsidRDefault="002252E7" w:rsidP="002252E7">
      <w:pPr>
        <w:spacing w:line="480" w:lineRule="auto"/>
        <w:rPr>
          <w:rFonts w:ascii="Times New Roman" w:hAnsi="Times New Roman" w:cs="Times New Roman"/>
          <w:color w:val="000000" w:themeColor="text1"/>
          <w:sz w:val="24"/>
          <w:szCs w:val="24"/>
        </w:rPr>
      </w:pPr>
    </w:p>
    <w:p w:rsidR="002252E7" w:rsidRDefault="002252E7" w:rsidP="002252E7">
      <w:pPr>
        <w:spacing w:line="480" w:lineRule="auto"/>
        <w:rPr>
          <w:rFonts w:ascii="Times New Roman" w:hAnsi="Times New Roman" w:cs="Times New Roman"/>
          <w:color w:val="000000" w:themeColor="text1"/>
          <w:sz w:val="24"/>
          <w:szCs w:val="24"/>
        </w:rPr>
      </w:pPr>
    </w:p>
    <w:p w:rsidR="002252E7" w:rsidRDefault="002252E7" w:rsidP="002252E7">
      <w:pPr>
        <w:spacing w:line="480" w:lineRule="auto"/>
        <w:rPr>
          <w:rFonts w:ascii="Times New Roman" w:hAnsi="Times New Roman" w:cs="Times New Roman"/>
          <w:color w:val="000000" w:themeColor="text1"/>
          <w:sz w:val="24"/>
          <w:szCs w:val="24"/>
        </w:rPr>
      </w:pPr>
    </w:p>
    <w:p w:rsidR="002252E7" w:rsidRDefault="002252E7" w:rsidP="002252E7">
      <w:pPr>
        <w:spacing w:line="480" w:lineRule="auto"/>
        <w:rPr>
          <w:rFonts w:ascii="Times New Roman" w:hAnsi="Times New Roman" w:cs="Times New Roman"/>
          <w:color w:val="000000" w:themeColor="text1"/>
          <w:sz w:val="24"/>
          <w:szCs w:val="24"/>
        </w:rPr>
      </w:pPr>
    </w:p>
    <w:p w:rsidR="002252E7" w:rsidRDefault="002252E7" w:rsidP="002252E7">
      <w:pPr>
        <w:spacing w:line="480" w:lineRule="auto"/>
        <w:rPr>
          <w:rFonts w:ascii="Times New Roman" w:hAnsi="Times New Roman" w:cs="Times New Roman"/>
          <w:color w:val="000000" w:themeColor="text1"/>
          <w:sz w:val="24"/>
          <w:szCs w:val="24"/>
        </w:rPr>
      </w:pPr>
    </w:p>
    <w:p w:rsidR="002252E7" w:rsidRDefault="002252E7" w:rsidP="002252E7">
      <w:pPr>
        <w:spacing w:line="480" w:lineRule="auto"/>
        <w:rPr>
          <w:rFonts w:ascii="Times New Roman" w:hAnsi="Times New Roman" w:cs="Times New Roman"/>
          <w:color w:val="000000" w:themeColor="text1"/>
          <w:sz w:val="24"/>
          <w:szCs w:val="24"/>
        </w:rPr>
      </w:pPr>
    </w:p>
    <w:p w:rsidR="00122B3A" w:rsidRPr="00122B3A" w:rsidRDefault="00122B3A" w:rsidP="00122B3A">
      <w:pPr>
        <w:spacing w:line="480" w:lineRule="auto"/>
        <w:ind w:firstLine="720"/>
        <w:jc w:val="center"/>
        <w:rPr>
          <w:rFonts w:ascii="Times New Roman" w:hAnsi="Times New Roman" w:cs="Times New Roman"/>
          <w:b/>
          <w:color w:val="000000" w:themeColor="text1"/>
          <w:sz w:val="24"/>
          <w:szCs w:val="24"/>
        </w:rPr>
      </w:pPr>
      <w:r w:rsidRPr="00122B3A">
        <w:rPr>
          <w:rFonts w:ascii="Times New Roman" w:hAnsi="Times New Roman" w:cs="Times New Roman"/>
          <w:b/>
          <w:color w:val="000000" w:themeColor="text1"/>
          <w:sz w:val="24"/>
          <w:szCs w:val="24"/>
        </w:rPr>
        <w:lastRenderedPageBreak/>
        <w:t>Ostnor’s Offsh</w:t>
      </w:r>
      <w:r>
        <w:rPr>
          <w:rFonts w:ascii="Times New Roman" w:hAnsi="Times New Roman" w:cs="Times New Roman"/>
          <w:b/>
          <w:color w:val="000000" w:themeColor="text1"/>
          <w:sz w:val="24"/>
          <w:szCs w:val="24"/>
        </w:rPr>
        <w:t>o</w:t>
      </w:r>
      <w:r w:rsidRPr="00122B3A">
        <w:rPr>
          <w:rFonts w:ascii="Times New Roman" w:hAnsi="Times New Roman" w:cs="Times New Roman"/>
          <w:b/>
          <w:color w:val="000000" w:themeColor="text1"/>
          <w:sz w:val="24"/>
          <w:szCs w:val="24"/>
        </w:rPr>
        <w:t>ring</w:t>
      </w:r>
    </w:p>
    <w:p w:rsidR="004D6A2B" w:rsidRDefault="002252E7" w:rsidP="0077342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Global business management</w:t>
      </w:r>
      <w:r w:rsidR="00773422">
        <w:rPr>
          <w:rFonts w:ascii="Times New Roman" w:hAnsi="Times New Roman" w:cs="Times New Roman"/>
          <w:color w:val="000000" w:themeColor="text1"/>
          <w:sz w:val="24"/>
          <w:szCs w:val="24"/>
        </w:rPr>
        <w:t xml:space="preserve"> is a broad area that covers several aspects of management. The Ostnor Company which was making bathroom armatures and mixers for households and businesses decided to engage in both outsourcing and offshoring their production to </w:t>
      </w:r>
      <w:r w:rsidR="004D6A2B">
        <w:rPr>
          <w:rFonts w:ascii="Times New Roman" w:hAnsi="Times New Roman" w:cs="Times New Roman"/>
          <w:color w:val="000000" w:themeColor="text1"/>
          <w:sz w:val="24"/>
          <w:szCs w:val="24"/>
        </w:rPr>
        <w:t>C</w:t>
      </w:r>
      <w:r w:rsidR="00773422">
        <w:rPr>
          <w:rFonts w:ascii="Times New Roman" w:hAnsi="Times New Roman" w:cs="Times New Roman"/>
          <w:color w:val="000000" w:themeColor="text1"/>
          <w:sz w:val="24"/>
          <w:szCs w:val="24"/>
        </w:rPr>
        <w:t xml:space="preserve">hina with </w:t>
      </w:r>
      <w:r w:rsidR="004D6A2B">
        <w:rPr>
          <w:rFonts w:ascii="Times New Roman" w:hAnsi="Times New Roman" w:cs="Times New Roman"/>
          <w:color w:val="000000" w:themeColor="text1"/>
          <w:sz w:val="24"/>
          <w:szCs w:val="24"/>
        </w:rPr>
        <w:t>the</w:t>
      </w:r>
      <w:r w:rsidR="00773422">
        <w:rPr>
          <w:rFonts w:ascii="Times New Roman" w:hAnsi="Times New Roman" w:cs="Times New Roman"/>
          <w:color w:val="000000" w:themeColor="text1"/>
          <w:sz w:val="24"/>
          <w:szCs w:val="24"/>
        </w:rPr>
        <w:t xml:space="preserve"> aim of contracting their production to an external organi</w:t>
      </w:r>
      <w:r w:rsidR="004D6A2B">
        <w:rPr>
          <w:rFonts w:ascii="Times New Roman" w:hAnsi="Times New Roman" w:cs="Times New Roman"/>
          <w:color w:val="000000" w:themeColor="text1"/>
          <w:sz w:val="24"/>
          <w:szCs w:val="24"/>
        </w:rPr>
        <w:t>s</w:t>
      </w:r>
      <w:r w:rsidR="00773422">
        <w:rPr>
          <w:rFonts w:ascii="Times New Roman" w:hAnsi="Times New Roman" w:cs="Times New Roman"/>
          <w:color w:val="000000" w:themeColor="text1"/>
          <w:sz w:val="24"/>
          <w:szCs w:val="24"/>
        </w:rPr>
        <w:t>ation in a different country. It would help them take advantage of the lower costs in china as compared to those which existed in Nordic countries such as Sweden. The organi</w:t>
      </w:r>
      <w:r w:rsidR="004D6A2B">
        <w:rPr>
          <w:rFonts w:ascii="Times New Roman" w:hAnsi="Times New Roman" w:cs="Times New Roman"/>
          <w:color w:val="000000" w:themeColor="text1"/>
          <w:sz w:val="24"/>
          <w:szCs w:val="24"/>
        </w:rPr>
        <w:t>s</w:t>
      </w:r>
      <w:r w:rsidR="00773422">
        <w:rPr>
          <w:rFonts w:ascii="Times New Roman" w:hAnsi="Times New Roman" w:cs="Times New Roman"/>
          <w:color w:val="000000" w:themeColor="text1"/>
          <w:sz w:val="24"/>
          <w:szCs w:val="24"/>
        </w:rPr>
        <w:t>ational and environmental contexts that motivated Ostnor Company to offshore its production consisted the stiff competition that the German and Swiss companies were bringing to Sweden and hence challenging the market leadership of Ostnor in Sweden.</w:t>
      </w:r>
    </w:p>
    <w:p w:rsidR="002252E7" w:rsidRDefault="00773422" w:rsidP="0077342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contrast to what the company had hoped for, the offshoring did not develop well as it faced a number of challenges that limited the ability of Ostnor to achieve competitive advantage. </w:t>
      </w:r>
      <w:r w:rsidR="003167FF">
        <w:rPr>
          <w:rFonts w:ascii="Times New Roman" w:hAnsi="Times New Roman" w:cs="Times New Roman"/>
          <w:color w:val="000000" w:themeColor="text1"/>
          <w:sz w:val="24"/>
          <w:szCs w:val="24"/>
        </w:rPr>
        <w:t>(</w:t>
      </w:r>
      <w:r w:rsidR="003167FF" w:rsidRPr="008709EB">
        <w:rPr>
          <w:rFonts w:ascii="Times New Roman" w:hAnsi="Times New Roman" w:cs="Times New Roman"/>
          <w:color w:val="222222"/>
          <w:sz w:val="24"/>
          <w:szCs w:val="24"/>
          <w:shd w:val="clear" w:color="auto" w:fill="FFFFFF"/>
        </w:rPr>
        <w:t xml:space="preserve">Hilletofth, </w:t>
      </w:r>
      <w:r w:rsidR="003167FF">
        <w:rPr>
          <w:rFonts w:ascii="Times New Roman" w:hAnsi="Times New Roman" w:cs="Times New Roman"/>
          <w:color w:val="222222"/>
          <w:sz w:val="24"/>
          <w:szCs w:val="24"/>
          <w:shd w:val="clear" w:color="auto" w:fill="FFFFFF"/>
        </w:rPr>
        <w:t xml:space="preserve">2019) </w:t>
      </w:r>
      <w:r>
        <w:rPr>
          <w:rFonts w:ascii="Times New Roman" w:hAnsi="Times New Roman" w:cs="Times New Roman"/>
          <w:color w:val="000000" w:themeColor="text1"/>
          <w:sz w:val="24"/>
          <w:szCs w:val="24"/>
        </w:rPr>
        <w:t>To begin with, it took a long time to introduce new products into the market due to the fact that the company was still adapting to the new way of doing things</w:t>
      </w:r>
      <w:r w:rsidR="00D51D36">
        <w:rPr>
          <w:rFonts w:ascii="Times New Roman" w:hAnsi="Times New Roman" w:cs="Times New Roman"/>
          <w:color w:val="000000" w:themeColor="text1"/>
          <w:sz w:val="24"/>
          <w:szCs w:val="24"/>
        </w:rPr>
        <w:t xml:space="preserve"> as well as the fact that products from china needed acceptance in the Nordic countries. Also, the capital that was employed by the company increased due to the need to hold more stock in the warehouses because the production process was being carried out in a different country.</w:t>
      </w:r>
    </w:p>
    <w:p w:rsidR="00D51D36" w:rsidRDefault="00D51D36" w:rsidP="0077342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relocation of production work to china turned into a nightmare because more resources were needed to obtain quality control measures that would be at the same level or even higher level than the standard quality in Sweden. Negotiating a contract with a third party to perform specific functions and sending in-house jobs such as production to be carried out in another country can bring many advantages to a company but at the same time comes with its unique challenges.</w:t>
      </w:r>
      <w:r w:rsidR="003167FF" w:rsidRPr="003167FF">
        <w:rPr>
          <w:rFonts w:ascii="Times New Roman" w:hAnsi="Times New Roman" w:cs="Times New Roman"/>
          <w:color w:val="222222"/>
          <w:sz w:val="24"/>
          <w:szCs w:val="24"/>
          <w:shd w:val="clear" w:color="auto" w:fill="FFFFFF"/>
        </w:rPr>
        <w:t xml:space="preserve"> </w:t>
      </w:r>
      <w:r w:rsidR="003167FF">
        <w:rPr>
          <w:rFonts w:ascii="Times New Roman" w:hAnsi="Times New Roman" w:cs="Times New Roman"/>
          <w:color w:val="222222"/>
          <w:sz w:val="24"/>
          <w:szCs w:val="24"/>
          <w:shd w:val="clear" w:color="auto" w:fill="FFFFFF"/>
        </w:rPr>
        <w:t>(</w:t>
      </w:r>
      <w:r w:rsidR="003167FF" w:rsidRPr="008709EB">
        <w:rPr>
          <w:rFonts w:ascii="Times New Roman" w:hAnsi="Times New Roman" w:cs="Times New Roman"/>
          <w:color w:val="222222"/>
          <w:sz w:val="24"/>
          <w:szCs w:val="24"/>
          <w:shd w:val="clear" w:color="auto" w:fill="FFFFFF"/>
        </w:rPr>
        <w:t xml:space="preserve">Peng, </w:t>
      </w:r>
      <w:r w:rsidR="003167FF">
        <w:rPr>
          <w:rFonts w:ascii="Times New Roman" w:hAnsi="Times New Roman" w:cs="Times New Roman"/>
          <w:color w:val="222222"/>
          <w:sz w:val="24"/>
          <w:szCs w:val="24"/>
          <w:shd w:val="clear" w:color="auto" w:fill="FFFFFF"/>
        </w:rPr>
        <w:t>2016)</w:t>
      </w:r>
      <w:r>
        <w:rPr>
          <w:rFonts w:ascii="Times New Roman" w:hAnsi="Times New Roman" w:cs="Times New Roman"/>
          <w:color w:val="000000" w:themeColor="text1"/>
          <w:sz w:val="24"/>
          <w:szCs w:val="24"/>
        </w:rPr>
        <w:t xml:space="preserve"> The challenges brought by Ostnor’s offshoring made them lag </w:t>
      </w:r>
      <w:r>
        <w:rPr>
          <w:rFonts w:ascii="Times New Roman" w:hAnsi="Times New Roman" w:cs="Times New Roman"/>
          <w:color w:val="000000" w:themeColor="text1"/>
          <w:sz w:val="24"/>
          <w:szCs w:val="24"/>
        </w:rPr>
        <w:lastRenderedPageBreak/>
        <w:t xml:space="preserve">behind the competition due to the fact that as they entered the Chinese market, the company had to investigate not only the certification and regulations but also the consumer preferences in china and all this took time </w:t>
      </w:r>
      <w:r w:rsidR="00096877">
        <w:rPr>
          <w:rFonts w:ascii="Times New Roman" w:hAnsi="Times New Roman" w:cs="Times New Roman"/>
          <w:color w:val="000000" w:themeColor="text1"/>
          <w:sz w:val="24"/>
          <w:szCs w:val="24"/>
        </w:rPr>
        <w:t>hence limiting growth.</w:t>
      </w:r>
      <w:r w:rsidR="00122B3A">
        <w:rPr>
          <w:rFonts w:ascii="Times New Roman" w:hAnsi="Times New Roman" w:cs="Times New Roman"/>
          <w:color w:val="000000" w:themeColor="text1"/>
          <w:sz w:val="24"/>
          <w:szCs w:val="24"/>
        </w:rPr>
        <w:t xml:space="preserve"> Offshoring seems challenging due to the many dynamics that come into play when a business takes some of its work out of its ordinary business environment</w:t>
      </w:r>
      <w:r w:rsidR="004D6A2B">
        <w:rPr>
          <w:rFonts w:ascii="Times New Roman" w:hAnsi="Times New Roman" w:cs="Times New Roman"/>
          <w:color w:val="000000" w:themeColor="text1"/>
          <w:sz w:val="24"/>
          <w:szCs w:val="24"/>
        </w:rPr>
        <w:t>,</w:t>
      </w:r>
      <w:r w:rsidR="00122B3A">
        <w:rPr>
          <w:rFonts w:ascii="Times New Roman" w:hAnsi="Times New Roman" w:cs="Times New Roman"/>
          <w:color w:val="000000" w:themeColor="text1"/>
          <w:sz w:val="24"/>
          <w:szCs w:val="24"/>
        </w:rPr>
        <w:t xml:space="preserve"> but with good management practices</w:t>
      </w:r>
      <w:r w:rsidR="004D6A2B">
        <w:rPr>
          <w:rFonts w:ascii="Times New Roman" w:hAnsi="Times New Roman" w:cs="Times New Roman"/>
          <w:color w:val="000000" w:themeColor="text1"/>
          <w:sz w:val="24"/>
          <w:szCs w:val="24"/>
        </w:rPr>
        <w:t>,</w:t>
      </w:r>
      <w:r w:rsidR="00122B3A">
        <w:rPr>
          <w:rFonts w:ascii="Times New Roman" w:hAnsi="Times New Roman" w:cs="Times New Roman"/>
          <w:color w:val="000000" w:themeColor="text1"/>
          <w:sz w:val="24"/>
          <w:szCs w:val="24"/>
        </w:rPr>
        <w:t xml:space="preserve"> it can </w:t>
      </w:r>
      <w:r w:rsidR="008709EB">
        <w:rPr>
          <w:rFonts w:ascii="Times New Roman" w:hAnsi="Times New Roman" w:cs="Times New Roman"/>
          <w:color w:val="000000" w:themeColor="text1"/>
          <w:sz w:val="24"/>
          <w:szCs w:val="24"/>
        </w:rPr>
        <w:t>prove advantageous as it offers numerous opportunities as well strengths for competitive advantage.</w:t>
      </w:r>
    </w:p>
    <w:p w:rsidR="002C7E36" w:rsidRPr="002C7E36" w:rsidRDefault="00122B3A" w:rsidP="002C7E36">
      <w:pPr>
        <w:spacing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Ostnor’s </w:t>
      </w:r>
      <w:r w:rsidR="008709EB" w:rsidRPr="002C7E36">
        <w:rPr>
          <w:rFonts w:ascii="Times New Roman" w:hAnsi="Times New Roman" w:cs="Times New Roman"/>
          <w:b/>
          <w:color w:val="000000" w:themeColor="text1"/>
          <w:sz w:val="24"/>
          <w:szCs w:val="24"/>
        </w:rPr>
        <w:t>Reshoring</w:t>
      </w:r>
    </w:p>
    <w:p w:rsidR="00096877" w:rsidRDefault="00096877" w:rsidP="0077342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When the new CEO of Ostnor took office</w:t>
      </w:r>
      <w:r w:rsidR="004D6A2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company under new management decided to engage in a new vision of reshoring to bring back the business of t</w:t>
      </w:r>
      <w:r w:rsidR="004E2F31">
        <w:rPr>
          <w:rFonts w:ascii="Times New Roman" w:hAnsi="Times New Roman" w:cs="Times New Roman"/>
          <w:color w:val="000000" w:themeColor="text1"/>
          <w:sz w:val="24"/>
          <w:szCs w:val="24"/>
        </w:rPr>
        <w:t>h</w:t>
      </w:r>
      <w:r>
        <w:rPr>
          <w:rFonts w:ascii="Times New Roman" w:hAnsi="Times New Roman" w:cs="Times New Roman"/>
          <w:color w:val="000000" w:themeColor="text1"/>
          <w:sz w:val="24"/>
          <w:szCs w:val="24"/>
        </w:rPr>
        <w:t>e company to Sweden particularly t</w:t>
      </w:r>
      <w:r w:rsidR="004E2F31">
        <w:rPr>
          <w:rFonts w:ascii="Times New Roman" w:hAnsi="Times New Roman" w:cs="Times New Roman"/>
          <w:color w:val="000000" w:themeColor="text1"/>
          <w:sz w:val="24"/>
          <w:szCs w:val="24"/>
        </w:rPr>
        <w:t>he hometown of Mora. What motivated this was because it was cheaper to use local inputs and high technology found in Sweden to make the cost of production low and hence maximi</w:t>
      </w:r>
      <w:r w:rsidR="004D6A2B">
        <w:rPr>
          <w:rFonts w:ascii="Times New Roman" w:hAnsi="Times New Roman" w:cs="Times New Roman"/>
          <w:color w:val="000000" w:themeColor="text1"/>
          <w:sz w:val="24"/>
          <w:szCs w:val="24"/>
        </w:rPr>
        <w:t>s</w:t>
      </w:r>
      <w:r w:rsidR="004E2F31">
        <w:rPr>
          <w:rFonts w:ascii="Times New Roman" w:hAnsi="Times New Roman" w:cs="Times New Roman"/>
          <w:color w:val="000000" w:themeColor="text1"/>
          <w:sz w:val="24"/>
          <w:szCs w:val="24"/>
        </w:rPr>
        <w:t xml:space="preserve">e on profits from sales. Moreover, various consumers were </w:t>
      </w:r>
      <w:r w:rsidR="006915CC">
        <w:rPr>
          <w:rFonts w:ascii="Times New Roman" w:hAnsi="Times New Roman" w:cs="Times New Roman"/>
          <w:color w:val="000000" w:themeColor="text1"/>
          <w:sz w:val="24"/>
          <w:szCs w:val="24"/>
        </w:rPr>
        <w:t>skeptical</w:t>
      </w:r>
      <w:bookmarkStart w:id="0" w:name="_GoBack"/>
      <w:bookmarkEnd w:id="0"/>
      <w:r w:rsidR="004E2F31">
        <w:rPr>
          <w:rFonts w:ascii="Times New Roman" w:hAnsi="Times New Roman" w:cs="Times New Roman"/>
          <w:color w:val="000000" w:themeColor="text1"/>
          <w:sz w:val="24"/>
          <w:szCs w:val="24"/>
        </w:rPr>
        <w:t xml:space="preserve"> of the reliability of products that were imported from the Far East hence making the “made in Sweden” identity a valuable brand feature that would help the company become more competitive in the market.</w:t>
      </w:r>
      <w:r w:rsidR="008709EB" w:rsidRPr="008709EB">
        <w:rPr>
          <w:rFonts w:ascii="Times New Roman" w:hAnsi="Times New Roman" w:cs="Times New Roman"/>
          <w:color w:val="222222"/>
          <w:sz w:val="24"/>
          <w:szCs w:val="24"/>
          <w:shd w:val="clear" w:color="auto" w:fill="FFFFFF"/>
        </w:rPr>
        <w:t xml:space="preserve"> </w:t>
      </w:r>
      <w:r w:rsidR="008709EB">
        <w:rPr>
          <w:rFonts w:ascii="Times New Roman" w:hAnsi="Times New Roman" w:cs="Times New Roman"/>
          <w:color w:val="222222"/>
          <w:sz w:val="24"/>
          <w:szCs w:val="24"/>
          <w:shd w:val="clear" w:color="auto" w:fill="FFFFFF"/>
        </w:rPr>
        <w:t>(</w:t>
      </w:r>
      <w:r w:rsidR="008709EB" w:rsidRPr="008709EB">
        <w:rPr>
          <w:rFonts w:ascii="Times New Roman" w:hAnsi="Times New Roman" w:cs="Times New Roman"/>
          <w:color w:val="222222"/>
          <w:sz w:val="24"/>
          <w:szCs w:val="24"/>
          <w:shd w:val="clear" w:color="auto" w:fill="FFFFFF"/>
        </w:rPr>
        <w:t xml:space="preserve">Chen, </w:t>
      </w:r>
      <w:r w:rsidR="008709EB">
        <w:rPr>
          <w:rFonts w:ascii="Times New Roman" w:hAnsi="Times New Roman" w:cs="Times New Roman"/>
          <w:color w:val="222222"/>
          <w:sz w:val="24"/>
          <w:szCs w:val="24"/>
          <w:shd w:val="clear" w:color="auto" w:fill="FFFFFF"/>
        </w:rPr>
        <w:t>2017)</w:t>
      </w:r>
      <w:r w:rsidR="004E2F31">
        <w:rPr>
          <w:rFonts w:ascii="Times New Roman" w:hAnsi="Times New Roman" w:cs="Times New Roman"/>
          <w:color w:val="000000" w:themeColor="text1"/>
          <w:sz w:val="24"/>
          <w:szCs w:val="24"/>
        </w:rPr>
        <w:t xml:space="preserve"> Although reshoring was a good vision for the company, it came with its fair share of challenges because the young people in Sweden who were looking for job opportunities lacked the training for manufacturing and had to be trained. Furthermore</w:t>
      </w:r>
      <w:r w:rsidR="004D6A2B">
        <w:rPr>
          <w:rFonts w:ascii="Times New Roman" w:hAnsi="Times New Roman" w:cs="Times New Roman"/>
          <w:color w:val="000000" w:themeColor="text1"/>
          <w:sz w:val="24"/>
          <w:szCs w:val="24"/>
        </w:rPr>
        <w:t>,</w:t>
      </w:r>
      <w:r w:rsidR="004E2F31">
        <w:rPr>
          <w:rFonts w:ascii="Times New Roman" w:hAnsi="Times New Roman" w:cs="Times New Roman"/>
          <w:color w:val="000000" w:themeColor="text1"/>
          <w:sz w:val="24"/>
          <w:szCs w:val="24"/>
        </w:rPr>
        <w:t xml:space="preserve"> the internet generation did not find the manufacturing jobs to be lucrative making it difficult for the company to find apprentices.</w:t>
      </w:r>
    </w:p>
    <w:p w:rsidR="004E2F31" w:rsidRDefault="004E2F31" w:rsidP="0077342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finding suppliers for the manufactured components in East European and Nordic area was difficult because the company managed two distinct brands with different design traits</w:t>
      </w:r>
      <w:r w:rsidR="004D6A2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this made them competitively disadvantaged in the market. Ostnor used frequent innovation and the introduction of new product lines after specific intervals of 18 months as a </w:t>
      </w:r>
      <w:r w:rsidR="00240A02">
        <w:rPr>
          <w:rFonts w:ascii="Times New Roman" w:hAnsi="Times New Roman" w:cs="Times New Roman"/>
          <w:color w:val="000000" w:themeColor="text1"/>
          <w:sz w:val="24"/>
          <w:szCs w:val="24"/>
        </w:rPr>
        <w:t xml:space="preserve">business </w:t>
      </w:r>
      <w:r w:rsidR="00240A02">
        <w:rPr>
          <w:rFonts w:ascii="Times New Roman" w:hAnsi="Times New Roman" w:cs="Times New Roman"/>
          <w:color w:val="000000" w:themeColor="text1"/>
          <w:sz w:val="24"/>
          <w:szCs w:val="24"/>
        </w:rPr>
        <w:lastRenderedPageBreak/>
        <w:t>strategy that allowed them to take advantage of the opportunities such as being consumer’s preferred choice for being relevant to the dynamics. In addition to innovation, Ostnor closely stayed in touch with consumer preferences by eradicating the threats to business success such as having male</w:t>
      </w:r>
      <w:r w:rsidR="004D6A2B">
        <w:rPr>
          <w:rFonts w:ascii="Times New Roman" w:hAnsi="Times New Roman" w:cs="Times New Roman"/>
          <w:color w:val="000000" w:themeColor="text1"/>
          <w:sz w:val="24"/>
          <w:szCs w:val="24"/>
        </w:rPr>
        <w:t>-</w:t>
      </w:r>
      <w:r w:rsidR="00240A02">
        <w:rPr>
          <w:rFonts w:ascii="Times New Roman" w:hAnsi="Times New Roman" w:cs="Times New Roman"/>
          <w:color w:val="000000" w:themeColor="text1"/>
          <w:sz w:val="24"/>
          <w:szCs w:val="24"/>
        </w:rPr>
        <w:t>dominated personnel when about 82% of purchasing decisions on bathroom and kitchen equipment in Sweden were made by women.</w:t>
      </w:r>
    </w:p>
    <w:p w:rsidR="00240A02" w:rsidRDefault="00240A02" w:rsidP="0077342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strategies employed by Ostnor as well as acquiring of the Danish competitor Damixa allowed the company to grow in a remarkable way and expanded its distribution to several countries all over the world. The expansion and growth came with its challenges in that the acquisition of Damixa made the company have operational challenges of managing three brands simultaneously. The employees of Damixa felt discriminated because they were the lower end brand as compared to the other two brands, also, developing an economy </w:t>
      </w:r>
      <w:r w:rsidR="002C7E36">
        <w:rPr>
          <w:rFonts w:ascii="Times New Roman" w:hAnsi="Times New Roman" w:cs="Times New Roman"/>
          <w:color w:val="000000" w:themeColor="text1"/>
          <w:sz w:val="24"/>
          <w:szCs w:val="24"/>
        </w:rPr>
        <w:t>segment</w:t>
      </w:r>
      <w:r>
        <w:rPr>
          <w:rFonts w:ascii="Times New Roman" w:hAnsi="Times New Roman" w:cs="Times New Roman"/>
          <w:color w:val="000000" w:themeColor="text1"/>
          <w:sz w:val="24"/>
          <w:szCs w:val="24"/>
        </w:rPr>
        <w:t xml:space="preserve"> meant that the company had to offshore some parts of its operations and from its history, Ostnor was wary of </w:t>
      </w:r>
      <w:r w:rsidR="002C7E36">
        <w:rPr>
          <w:rFonts w:ascii="Times New Roman" w:hAnsi="Times New Roman" w:cs="Times New Roman"/>
          <w:color w:val="000000" w:themeColor="text1"/>
          <w:sz w:val="24"/>
          <w:szCs w:val="24"/>
        </w:rPr>
        <w:t>offshoring</w:t>
      </w:r>
      <w:r>
        <w:rPr>
          <w:rFonts w:ascii="Times New Roman" w:hAnsi="Times New Roman" w:cs="Times New Roman"/>
          <w:color w:val="000000" w:themeColor="text1"/>
          <w:sz w:val="24"/>
          <w:szCs w:val="24"/>
        </w:rPr>
        <w:t>.</w:t>
      </w:r>
      <w:r w:rsidR="00122B3A">
        <w:rPr>
          <w:rFonts w:ascii="Times New Roman" w:hAnsi="Times New Roman" w:cs="Times New Roman"/>
          <w:color w:val="000000" w:themeColor="text1"/>
          <w:sz w:val="24"/>
          <w:szCs w:val="24"/>
        </w:rPr>
        <w:t xml:space="preserve"> A company engaging in either offshoring or reshoring can be beneficial or limiting to the operations of the company in question, it all depends on how the company manages its activities because the management of business globally can be very challenging considering the increased competition as well as the challenges brought by unfamiliar environments</w:t>
      </w:r>
      <w:r w:rsidR="008709EB">
        <w:rPr>
          <w:rFonts w:ascii="Times New Roman" w:hAnsi="Times New Roman" w:cs="Times New Roman"/>
          <w:color w:val="000000" w:themeColor="text1"/>
          <w:sz w:val="24"/>
          <w:szCs w:val="24"/>
        </w:rPr>
        <w:t>.</w:t>
      </w:r>
    </w:p>
    <w:p w:rsidR="008709EB" w:rsidRDefault="008709EB" w:rsidP="00773422">
      <w:pPr>
        <w:spacing w:line="480" w:lineRule="auto"/>
        <w:ind w:firstLine="720"/>
        <w:rPr>
          <w:rFonts w:ascii="Times New Roman" w:hAnsi="Times New Roman" w:cs="Times New Roman"/>
          <w:color w:val="000000" w:themeColor="text1"/>
          <w:sz w:val="24"/>
          <w:szCs w:val="24"/>
        </w:rPr>
      </w:pPr>
    </w:p>
    <w:p w:rsidR="008709EB" w:rsidRDefault="008709EB" w:rsidP="00773422">
      <w:pPr>
        <w:spacing w:line="480" w:lineRule="auto"/>
        <w:ind w:firstLine="720"/>
        <w:rPr>
          <w:rFonts w:ascii="Times New Roman" w:hAnsi="Times New Roman" w:cs="Times New Roman"/>
          <w:color w:val="000000" w:themeColor="text1"/>
          <w:sz w:val="24"/>
          <w:szCs w:val="24"/>
        </w:rPr>
      </w:pPr>
    </w:p>
    <w:p w:rsidR="008709EB" w:rsidRDefault="008709EB" w:rsidP="00773422">
      <w:pPr>
        <w:spacing w:line="480" w:lineRule="auto"/>
        <w:ind w:firstLine="720"/>
        <w:rPr>
          <w:rFonts w:ascii="Times New Roman" w:hAnsi="Times New Roman" w:cs="Times New Roman"/>
          <w:color w:val="000000" w:themeColor="text1"/>
          <w:sz w:val="24"/>
          <w:szCs w:val="24"/>
        </w:rPr>
      </w:pPr>
    </w:p>
    <w:p w:rsidR="008709EB" w:rsidRDefault="008709EB" w:rsidP="00773422">
      <w:pPr>
        <w:spacing w:line="480" w:lineRule="auto"/>
        <w:ind w:firstLine="720"/>
        <w:rPr>
          <w:rFonts w:ascii="Times New Roman" w:hAnsi="Times New Roman" w:cs="Times New Roman"/>
          <w:color w:val="000000" w:themeColor="text1"/>
          <w:sz w:val="24"/>
          <w:szCs w:val="24"/>
        </w:rPr>
      </w:pPr>
    </w:p>
    <w:p w:rsidR="008709EB" w:rsidRDefault="008709EB" w:rsidP="008552F4">
      <w:pPr>
        <w:spacing w:line="480" w:lineRule="auto"/>
        <w:rPr>
          <w:rFonts w:ascii="Times New Roman" w:hAnsi="Times New Roman" w:cs="Times New Roman"/>
          <w:color w:val="000000" w:themeColor="text1"/>
          <w:sz w:val="24"/>
          <w:szCs w:val="24"/>
        </w:rPr>
      </w:pPr>
    </w:p>
    <w:p w:rsidR="008709EB" w:rsidRDefault="008709EB" w:rsidP="008709EB">
      <w:pPr>
        <w:spacing w:line="480" w:lineRule="auto"/>
        <w:ind w:firstLine="720"/>
        <w:jc w:val="center"/>
        <w:rPr>
          <w:rFonts w:ascii="Times New Roman" w:hAnsi="Times New Roman" w:cs="Times New Roman"/>
          <w:b/>
          <w:color w:val="000000" w:themeColor="text1"/>
          <w:sz w:val="24"/>
          <w:szCs w:val="24"/>
        </w:rPr>
      </w:pPr>
      <w:r w:rsidRPr="008709EB">
        <w:rPr>
          <w:rFonts w:ascii="Times New Roman" w:hAnsi="Times New Roman" w:cs="Times New Roman"/>
          <w:b/>
          <w:color w:val="000000" w:themeColor="text1"/>
          <w:sz w:val="24"/>
          <w:szCs w:val="24"/>
        </w:rPr>
        <w:lastRenderedPageBreak/>
        <w:t>References</w:t>
      </w:r>
    </w:p>
    <w:p w:rsidR="008709EB" w:rsidRPr="008709EB" w:rsidRDefault="008709EB" w:rsidP="008709EB">
      <w:pPr>
        <w:spacing w:after="0" w:line="480" w:lineRule="auto"/>
        <w:ind w:left="720" w:hanging="720"/>
        <w:rPr>
          <w:rFonts w:ascii="Times New Roman" w:hAnsi="Times New Roman" w:cs="Times New Roman"/>
          <w:b/>
          <w:color w:val="000000" w:themeColor="text1"/>
          <w:sz w:val="24"/>
          <w:szCs w:val="24"/>
        </w:rPr>
      </w:pPr>
      <w:r w:rsidRPr="008709EB">
        <w:rPr>
          <w:rFonts w:ascii="Times New Roman" w:hAnsi="Times New Roman" w:cs="Times New Roman"/>
          <w:color w:val="222222"/>
          <w:sz w:val="24"/>
          <w:szCs w:val="24"/>
          <w:shd w:val="clear" w:color="auto" w:fill="FFFFFF"/>
        </w:rPr>
        <w:t>Chen, L., &amp; Hu, B. (2017). Is reshoring better than offshoring? The effect of offshore supply dependence. </w:t>
      </w:r>
      <w:r w:rsidRPr="008709EB">
        <w:rPr>
          <w:rFonts w:ascii="Times New Roman" w:hAnsi="Times New Roman" w:cs="Times New Roman"/>
          <w:i/>
          <w:iCs/>
          <w:color w:val="222222"/>
          <w:sz w:val="24"/>
          <w:szCs w:val="24"/>
          <w:shd w:val="clear" w:color="auto" w:fill="FFFFFF"/>
        </w:rPr>
        <w:t>Manufacturing &amp; Service Operations Management</w:t>
      </w:r>
      <w:r w:rsidRPr="008709EB">
        <w:rPr>
          <w:rFonts w:ascii="Times New Roman" w:hAnsi="Times New Roman" w:cs="Times New Roman"/>
          <w:color w:val="222222"/>
          <w:sz w:val="24"/>
          <w:szCs w:val="24"/>
          <w:shd w:val="clear" w:color="auto" w:fill="FFFFFF"/>
        </w:rPr>
        <w:t>, </w:t>
      </w:r>
      <w:r w:rsidRPr="008709EB">
        <w:rPr>
          <w:rFonts w:ascii="Times New Roman" w:hAnsi="Times New Roman" w:cs="Times New Roman"/>
          <w:i/>
          <w:iCs/>
          <w:color w:val="222222"/>
          <w:sz w:val="24"/>
          <w:szCs w:val="24"/>
          <w:shd w:val="clear" w:color="auto" w:fill="FFFFFF"/>
        </w:rPr>
        <w:t>19</w:t>
      </w:r>
      <w:r w:rsidRPr="008709EB">
        <w:rPr>
          <w:rFonts w:ascii="Times New Roman" w:hAnsi="Times New Roman" w:cs="Times New Roman"/>
          <w:color w:val="222222"/>
          <w:sz w:val="24"/>
          <w:szCs w:val="24"/>
          <w:shd w:val="clear" w:color="auto" w:fill="FFFFFF"/>
        </w:rPr>
        <w:t>(2), 166-184.</w:t>
      </w:r>
    </w:p>
    <w:p w:rsidR="008709EB" w:rsidRPr="008709EB" w:rsidRDefault="008709EB" w:rsidP="008709EB">
      <w:pPr>
        <w:spacing w:after="0" w:line="480" w:lineRule="auto"/>
        <w:ind w:left="720" w:hanging="720"/>
        <w:rPr>
          <w:rFonts w:ascii="Times New Roman" w:hAnsi="Times New Roman" w:cs="Times New Roman"/>
          <w:color w:val="222222"/>
          <w:sz w:val="24"/>
          <w:szCs w:val="24"/>
          <w:shd w:val="clear" w:color="auto" w:fill="FFFFFF"/>
        </w:rPr>
      </w:pPr>
      <w:r w:rsidRPr="008709EB">
        <w:rPr>
          <w:rFonts w:ascii="Times New Roman" w:hAnsi="Times New Roman" w:cs="Times New Roman"/>
          <w:color w:val="222222"/>
          <w:sz w:val="24"/>
          <w:szCs w:val="24"/>
          <w:shd w:val="clear" w:color="auto" w:fill="FFFFFF"/>
        </w:rPr>
        <w:t>Hilletofth, P., Eriksson, D., Tate, W., &amp; Kinkel, S. (2019). Right-shoring: Making resilient offshoring and reshoring decisions. </w:t>
      </w:r>
      <w:r w:rsidRPr="008709EB">
        <w:rPr>
          <w:rFonts w:ascii="Times New Roman" w:hAnsi="Times New Roman" w:cs="Times New Roman"/>
          <w:i/>
          <w:iCs/>
          <w:color w:val="222222"/>
          <w:sz w:val="24"/>
          <w:szCs w:val="24"/>
          <w:shd w:val="clear" w:color="auto" w:fill="FFFFFF"/>
        </w:rPr>
        <w:t>Journal of Purchasing and Supply Management</w:t>
      </w:r>
      <w:r w:rsidRPr="008709EB">
        <w:rPr>
          <w:rFonts w:ascii="Times New Roman" w:hAnsi="Times New Roman" w:cs="Times New Roman"/>
          <w:color w:val="222222"/>
          <w:sz w:val="24"/>
          <w:szCs w:val="24"/>
          <w:shd w:val="clear" w:color="auto" w:fill="FFFFFF"/>
        </w:rPr>
        <w:t>, </w:t>
      </w:r>
      <w:r w:rsidRPr="008709EB">
        <w:rPr>
          <w:rFonts w:ascii="Times New Roman" w:hAnsi="Times New Roman" w:cs="Times New Roman"/>
          <w:i/>
          <w:iCs/>
          <w:color w:val="222222"/>
          <w:sz w:val="24"/>
          <w:szCs w:val="24"/>
          <w:shd w:val="clear" w:color="auto" w:fill="FFFFFF"/>
        </w:rPr>
        <w:t>25</w:t>
      </w:r>
      <w:r w:rsidRPr="008709EB">
        <w:rPr>
          <w:rFonts w:ascii="Times New Roman" w:hAnsi="Times New Roman" w:cs="Times New Roman"/>
          <w:color w:val="222222"/>
          <w:sz w:val="24"/>
          <w:szCs w:val="24"/>
          <w:shd w:val="clear" w:color="auto" w:fill="FFFFFF"/>
        </w:rPr>
        <w:t>(3).</w:t>
      </w:r>
    </w:p>
    <w:p w:rsidR="008709EB" w:rsidRPr="008709EB" w:rsidRDefault="008709EB" w:rsidP="008709EB">
      <w:pPr>
        <w:spacing w:after="0" w:line="480" w:lineRule="auto"/>
        <w:ind w:left="720" w:hanging="720"/>
        <w:rPr>
          <w:rFonts w:ascii="Times New Roman" w:hAnsi="Times New Roman" w:cs="Times New Roman"/>
          <w:color w:val="222222"/>
          <w:sz w:val="24"/>
          <w:szCs w:val="24"/>
          <w:shd w:val="clear" w:color="auto" w:fill="FFFFFF"/>
        </w:rPr>
      </w:pPr>
      <w:r w:rsidRPr="008709EB">
        <w:rPr>
          <w:rFonts w:ascii="Times New Roman" w:hAnsi="Times New Roman" w:cs="Times New Roman"/>
          <w:color w:val="222222"/>
          <w:sz w:val="24"/>
          <w:szCs w:val="24"/>
          <w:shd w:val="clear" w:color="auto" w:fill="FFFFFF"/>
        </w:rPr>
        <w:t>Peng, M. W. (2016). </w:t>
      </w:r>
      <w:r w:rsidRPr="008709EB">
        <w:rPr>
          <w:rFonts w:ascii="Times New Roman" w:hAnsi="Times New Roman" w:cs="Times New Roman"/>
          <w:i/>
          <w:iCs/>
          <w:color w:val="222222"/>
          <w:sz w:val="24"/>
          <w:szCs w:val="24"/>
          <w:shd w:val="clear" w:color="auto" w:fill="FFFFFF"/>
        </w:rPr>
        <w:t>Global business</w:t>
      </w:r>
      <w:r w:rsidRPr="008709EB">
        <w:rPr>
          <w:rFonts w:ascii="Times New Roman" w:hAnsi="Times New Roman" w:cs="Times New Roman"/>
          <w:color w:val="222222"/>
          <w:sz w:val="24"/>
          <w:szCs w:val="24"/>
          <w:shd w:val="clear" w:color="auto" w:fill="FFFFFF"/>
        </w:rPr>
        <w:t>. Cengage Learning.</w:t>
      </w:r>
    </w:p>
    <w:p w:rsidR="008709EB" w:rsidRPr="002801FE" w:rsidRDefault="008709EB" w:rsidP="00773422">
      <w:pPr>
        <w:spacing w:line="480" w:lineRule="auto"/>
        <w:ind w:firstLine="720"/>
        <w:rPr>
          <w:rFonts w:ascii="Times New Roman" w:hAnsi="Times New Roman" w:cs="Times New Roman"/>
          <w:color w:val="000000" w:themeColor="text1"/>
          <w:sz w:val="24"/>
          <w:szCs w:val="24"/>
        </w:rPr>
      </w:pPr>
    </w:p>
    <w:p w:rsidR="00096877" w:rsidRDefault="00096877"/>
    <w:sectPr w:rsidR="00096877" w:rsidSect="002252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70B" w:rsidRDefault="0026670B" w:rsidP="002252E7">
      <w:pPr>
        <w:spacing w:after="0" w:line="240" w:lineRule="auto"/>
      </w:pPr>
      <w:r>
        <w:separator/>
      </w:r>
    </w:p>
  </w:endnote>
  <w:endnote w:type="continuationSeparator" w:id="0">
    <w:p w:rsidR="0026670B" w:rsidRDefault="0026670B" w:rsidP="00225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70B" w:rsidRDefault="0026670B" w:rsidP="002252E7">
      <w:pPr>
        <w:spacing w:after="0" w:line="240" w:lineRule="auto"/>
      </w:pPr>
      <w:r>
        <w:separator/>
      </w:r>
    </w:p>
  </w:footnote>
  <w:footnote w:type="continuationSeparator" w:id="0">
    <w:p w:rsidR="0026670B" w:rsidRDefault="0026670B" w:rsidP="002252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4389407"/>
      <w:docPartObj>
        <w:docPartGallery w:val="Page Numbers (Top of Page)"/>
        <w:docPartUnique/>
      </w:docPartObj>
    </w:sdtPr>
    <w:sdtEndPr>
      <w:rPr>
        <w:noProof/>
      </w:rPr>
    </w:sdtEndPr>
    <w:sdtContent>
      <w:p w:rsidR="00096877" w:rsidRPr="002252E7" w:rsidRDefault="00096877" w:rsidP="002252E7">
        <w:pPr>
          <w:pStyle w:val="Header"/>
          <w:spacing w:line="480" w:lineRule="auto"/>
          <w:jc w:val="right"/>
          <w:rPr>
            <w:rFonts w:ascii="Times New Roman" w:hAnsi="Times New Roman" w:cs="Times New Roman"/>
            <w:sz w:val="24"/>
            <w:szCs w:val="24"/>
          </w:rPr>
        </w:pPr>
        <w:r w:rsidRPr="002252E7">
          <w:rPr>
            <w:rFonts w:ascii="Times New Roman" w:hAnsi="Times New Roman" w:cs="Times New Roman"/>
            <w:sz w:val="24"/>
            <w:szCs w:val="24"/>
          </w:rPr>
          <w:t>GLOBAL BUSINESS MANAGEMENT</w:t>
        </w:r>
        <w:r w:rsidRPr="002252E7">
          <w:rPr>
            <w:rFonts w:ascii="Times New Roman" w:hAnsi="Times New Roman" w:cs="Times New Roman"/>
            <w:sz w:val="24"/>
            <w:szCs w:val="24"/>
          </w:rPr>
          <w:tab/>
        </w:r>
        <w:r w:rsidRPr="002252E7">
          <w:rPr>
            <w:rFonts w:ascii="Times New Roman" w:hAnsi="Times New Roman" w:cs="Times New Roman"/>
            <w:sz w:val="24"/>
            <w:szCs w:val="24"/>
          </w:rPr>
          <w:tab/>
        </w:r>
        <w:r w:rsidRPr="002252E7">
          <w:rPr>
            <w:rFonts w:ascii="Times New Roman" w:hAnsi="Times New Roman" w:cs="Times New Roman"/>
            <w:sz w:val="24"/>
            <w:szCs w:val="24"/>
          </w:rPr>
          <w:fldChar w:fldCharType="begin"/>
        </w:r>
        <w:r w:rsidRPr="002252E7">
          <w:rPr>
            <w:rFonts w:ascii="Times New Roman" w:hAnsi="Times New Roman" w:cs="Times New Roman"/>
            <w:sz w:val="24"/>
            <w:szCs w:val="24"/>
          </w:rPr>
          <w:instrText xml:space="preserve"> PAGE   \* MERGEFORMAT </w:instrText>
        </w:r>
        <w:r w:rsidRPr="002252E7">
          <w:rPr>
            <w:rFonts w:ascii="Times New Roman" w:hAnsi="Times New Roman" w:cs="Times New Roman"/>
            <w:sz w:val="24"/>
            <w:szCs w:val="24"/>
          </w:rPr>
          <w:fldChar w:fldCharType="separate"/>
        </w:r>
        <w:r w:rsidR="006915CC">
          <w:rPr>
            <w:rFonts w:ascii="Times New Roman" w:hAnsi="Times New Roman" w:cs="Times New Roman"/>
            <w:noProof/>
            <w:sz w:val="24"/>
            <w:szCs w:val="24"/>
          </w:rPr>
          <w:t>5</w:t>
        </w:r>
        <w:r w:rsidRPr="002252E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877" w:rsidRPr="002252E7" w:rsidRDefault="00096877" w:rsidP="002252E7">
    <w:pPr>
      <w:pStyle w:val="Header"/>
      <w:spacing w:line="480" w:lineRule="auto"/>
      <w:jc w:val="right"/>
      <w:rPr>
        <w:rFonts w:ascii="Times New Roman" w:hAnsi="Times New Roman" w:cs="Times New Roman"/>
        <w:sz w:val="24"/>
        <w:szCs w:val="24"/>
      </w:rPr>
    </w:pPr>
    <w:r w:rsidRPr="002252E7">
      <w:rPr>
        <w:rFonts w:ascii="Times New Roman" w:hAnsi="Times New Roman" w:cs="Times New Roman"/>
        <w:sz w:val="24"/>
        <w:szCs w:val="24"/>
      </w:rPr>
      <w:t>R</w:t>
    </w:r>
    <w:r>
      <w:rPr>
        <w:rFonts w:ascii="Times New Roman" w:hAnsi="Times New Roman" w:cs="Times New Roman"/>
        <w:sz w:val="24"/>
        <w:szCs w:val="24"/>
      </w:rPr>
      <w:t xml:space="preserve">unning head: </w:t>
    </w:r>
    <w:r w:rsidRPr="002252E7">
      <w:rPr>
        <w:rFonts w:ascii="Times New Roman" w:hAnsi="Times New Roman" w:cs="Times New Roman"/>
        <w:sz w:val="24"/>
        <w:szCs w:val="24"/>
      </w:rPr>
      <w:t>BUSINESS MANAGEMENT</w:t>
    </w:r>
    <w:r w:rsidRPr="002252E7">
      <w:rPr>
        <w:rFonts w:ascii="Times New Roman" w:hAnsi="Times New Roman" w:cs="Times New Roman"/>
        <w:sz w:val="24"/>
        <w:szCs w:val="24"/>
      </w:rPr>
      <w:tab/>
    </w:r>
    <w:r w:rsidRPr="002252E7">
      <w:rPr>
        <w:rFonts w:ascii="Times New Roman" w:hAnsi="Times New Roman" w:cs="Times New Roman"/>
        <w:sz w:val="24"/>
        <w:szCs w:val="24"/>
      </w:rPr>
      <w:tab/>
    </w:r>
    <w:sdt>
      <w:sdtPr>
        <w:rPr>
          <w:rFonts w:ascii="Times New Roman" w:hAnsi="Times New Roman" w:cs="Times New Roman"/>
          <w:sz w:val="24"/>
          <w:szCs w:val="24"/>
        </w:rPr>
        <w:id w:val="1303502696"/>
        <w:docPartObj>
          <w:docPartGallery w:val="Page Numbers (Top of Page)"/>
          <w:docPartUnique/>
        </w:docPartObj>
      </w:sdtPr>
      <w:sdtEndPr>
        <w:rPr>
          <w:noProof/>
        </w:rPr>
      </w:sdtEndPr>
      <w:sdtContent>
        <w:r w:rsidRPr="002252E7">
          <w:rPr>
            <w:rFonts w:ascii="Times New Roman" w:hAnsi="Times New Roman" w:cs="Times New Roman"/>
            <w:sz w:val="24"/>
            <w:szCs w:val="24"/>
          </w:rPr>
          <w:fldChar w:fldCharType="begin"/>
        </w:r>
        <w:r w:rsidRPr="002252E7">
          <w:rPr>
            <w:rFonts w:ascii="Times New Roman" w:hAnsi="Times New Roman" w:cs="Times New Roman"/>
            <w:sz w:val="24"/>
            <w:szCs w:val="24"/>
          </w:rPr>
          <w:instrText xml:space="preserve"> PAGE   \* MERGEFORMAT </w:instrText>
        </w:r>
        <w:r w:rsidRPr="002252E7">
          <w:rPr>
            <w:rFonts w:ascii="Times New Roman" w:hAnsi="Times New Roman" w:cs="Times New Roman"/>
            <w:sz w:val="24"/>
            <w:szCs w:val="24"/>
          </w:rPr>
          <w:fldChar w:fldCharType="separate"/>
        </w:r>
        <w:r w:rsidR="006915CC">
          <w:rPr>
            <w:rFonts w:ascii="Times New Roman" w:hAnsi="Times New Roman" w:cs="Times New Roman"/>
            <w:noProof/>
            <w:sz w:val="24"/>
            <w:szCs w:val="24"/>
          </w:rPr>
          <w:t>1</w:t>
        </w:r>
        <w:r w:rsidRPr="002252E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UwMLQ0NjUzNTYzNjJW0lEKTi0uzszPAykwrAUARoqLCywAAAA="/>
  </w:docVars>
  <w:rsids>
    <w:rsidRoot w:val="0045596A"/>
    <w:rsid w:val="00096877"/>
    <w:rsid w:val="00122B3A"/>
    <w:rsid w:val="002252E7"/>
    <w:rsid w:val="00240A02"/>
    <w:rsid w:val="0026670B"/>
    <w:rsid w:val="002C7E36"/>
    <w:rsid w:val="003167FF"/>
    <w:rsid w:val="0045596A"/>
    <w:rsid w:val="004D6A2B"/>
    <w:rsid w:val="004E2F31"/>
    <w:rsid w:val="006915CC"/>
    <w:rsid w:val="006E3903"/>
    <w:rsid w:val="00773422"/>
    <w:rsid w:val="0084135E"/>
    <w:rsid w:val="008552F4"/>
    <w:rsid w:val="008709EB"/>
    <w:rsid w:val="00884E03"/>
    <w:rsid w:val="00C25B86"/>
    <w:rsid w:val="00D51D36"/>
    <w:rsid w:val="00EB3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1EF90-6DB6-4661-A8B4-472A0F9B9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2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2E7"/>
  </w:style>
  <w:style w:type="paragraph" w:styleId="Footer">
    <w:name w:val="footer"/>
    <w:basedOn w:val="Normal"/>
    <w:link w:val="FooterChar"/>
    <w:uiPriority w:val="99"/>
    <w:unhideWhenUsed/>
    <w:rsid w:val="00225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2019-10-17T14:30:00Z</dcterms:created>
  <dcterms:modified xsi:type="dcterms:W3CDTF">2019-10-17T16:10:00Z</dcterms:modified>
</cp:coreProperties>
</file>