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537C74" w14:textId="6376C047" w:rsidR="00D7283B" w:rsidRPr="00CB7D80" w:rsidRDefault="006362F5" w:rsidP="00CB7D8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B7D80">
        <w:rPr>
          <w:rFonts w:ascii="Times New Roman" w:hAnsi="Times New Roman" w:cs="Times New Roman"/>
          <w:sz w:val="24"/>
          <w:szCs w:val="24"/>
        </w:rPr>
        <w:t>Name:</w:t>
      </w:r>
    </w:p>
    <w:p w14:paraId="5DBB5F80" w14:textId="15F6F28D" w:rsidR="006362F5" w:rsidRPr="00CB7D80" w:rsidRDefault="006362F5" w:rsidP="00CB7D8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B7D80">
        <w:rPr>
          <w:rFonts w:ascii="Times New Roman" w:hAnsi="Times New Roman" w:cs="Times New Roman"/>
          <w:sz w:val="24"/>
          <w:szCs w:val="24"/>
        </w:rPr>
        <w:t>Professor:</w:t>
      </w:r>
    </w:p>
    <w:p w14:paraId="3DC3CAD6" w14:textId="58D7A78B" w:rsidR="006362F5" w:rsidRPr="00CB7D80" w:rsidRDefault="006362F5" w:rsidP="00CB7D8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B7D80">
        <w:rPr>
          <w:rFonts w:ascii="Times New Roman" w:hAnsi="Times New Roman" w:cs="Times New Roman"/>
          <w:sz w:val="24"/>
          <w:szCs w:val="24"/>
        </w:rPr>
        <w:t>Course:</w:t>
      </w:r>
    </w:p>
    <w:p w14:paraId="64435211" w14:textId="7BBFDB02" w:rsidR="006362F5" w:rsidRPr="00CB7D80" w:rsidRDefault="006362F5" w:rsidP="00CB7D8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B7D80">
        <w:rPr>
          <w:rFonts w:ascii="Times New Roman" w:hAnsi="Times New Roman" w:cs="Times New Roman"/>
          <w:sz w:val="24"/>
          <w:szCs w:val="24"/>
        </w:rPr>
        <w:t>Date:</w:t>
      </w:r>
    </w:p>
    <w:p w14:paraId="0A41D9C2" w14:textId="12A1BB76" w:rsidR="006362F5" w:rsidRPr="00CB7D80" w:rsidRDefault="006362F5" w:rsidP="00CB7D8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7D80">
        <w:rPr>
          <w:rFonts w:ascii="Times New Roman" w:hAnsi="Times New Roman" w:cs="Times New Roman"/>
          <w:sz w:val="24"/>
          <w:szCs w:val="24"/>
        </w:rPr>
        <w:t xml:space="preserve">Goodwill </w:t>
      </w:r>
    </w:p>
    <w:p w14:paraId="61A15217" w14:textId="679E0C8B" w:rsidR="006362F5" w:rsidRPr="00CB7D80" w:rsidRDefault="0063597F" w:rsidP="00CB7D8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B7D80">
        <w:rPr>
          <w:rFonts w:ascii="Times New Roman" w:hAnsi="Times New Roman" w:cs="Times New Roman"/>
          <w:sz w:val="24"/>
          <w:szCs w:val="24"/>
        </w:rPr>
        <w:t xml:space="preserve">A goodwill is recorded as an intangible asset under long-term assets in the balance sheet of the acquiring company. </w:t>
      </w:r>
      <w:r w:rsidR="00034A97" w:rsidRPr="00CB7D80">
        <w:rPr>
          <w:rFonts w:ascii="Times New Roman" w:hAnsi="Times New Roman" w:cs="Times New Roman"/>
          <w:sz w:val="24"/>
          <w:szCs w:val="24"/>
        </w:rPr>
        <w:t xml:space="preserve">A goodwill is recorded in a balance sheet when a company completes acquisition and pays above the net value of the target company’s assets. </w:t>
      </w:r>
      <w:r w:rsidR="00AF0110" w:rsidRPr="00CB7D80">
        <w:rPr>
          <w:rFonts w:ascii="Times New Roman" w:hAnsi="Times New Roman" w:cs="Times New Roman"/>
          <w:sz w:val="24"/>
          <w:szCs w:val="24"/>
        </w:rPr>
        <w:t xml:space="preserve">Goodwill is the value of </w:t>
      </w:r>
      <w:r w:rsidR="00EF61C9" w:rsidRPr="00CB7D80">
        <w:rPr>
          <w:rFonts w:ascii="Times New Roman" w:hAnsi="Times New Roman" w:cs="Times New Roman"/>
          <w:sz w:val="24"/>
          <w:szCs w:val="24"/>
        </w:rPr>
        <w:t xml:space="preserve">assets subtracted from liabilities. </w:t>
      </w:r>
    </w:p>
    <w:p w14:paraId="355410A1" w14:textId="7BB56884" w:rsidR="00EF61C9" w:rsidRPr="00CB7D80" w:rsidRDefault="00EF61C9" w:rsidP="00CB7D8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B7D80">
        <w:rPr>
          <w:rFonts w:ascii="Times New Roman" w:hAnsi="Times New Roman" w:cs="Times New Roman"/>
          <w:sz w:val="24"/>
          <w:szCs w:val="24"/>
        </w:rPr>
        <w:t>A goodwill is evaluated by subtracting the value of assets from accrued liabilities noncontrolling interest, and equity.</w:t>
      </w:r>
      <w:r w:rsidR="00C50F19" w:rsidRPr="00CB7D80">
        <w:rPr>
          <w:rFonts w:ascii="Times New Roman" w:hAnsi="Times New Roman" w:cs="Times New Roman"/>
          <w:sz w:val="24"/>
          <w:szCs w:val="24"/>
        </w:rPr>
        <w:t xml:space="preserve"> A goodwill in this case is impaired when the acquisition price is greater than the implied fair value of all assets of the target company. </w:t>
      </w:r>
      <w:r w:rsidR="00B82968" w:rsidRPr="00CB7D80">
        <w:rPr>
          <w:rFonts w:ascii="Times New Roman" w:hAnsi="Times New Roman" w:cs="Times New Roman"/>
          <w:sz w:val="24"/>
          <w:szCs w:val="24"/>
        </w:rPr>
        <w:t xml:space="preserve">When the acquiring company pays more than the fair value of the identifiable assets, the goodwill is considered impaired. </w:t>
      </w:r>
      <w:r w:rsidR="009A358F" w:rsidRPr="00CB7D80">
        <w:rPr>
          <w:rFonts w:ascii="Times New Roman" w:hAnsi="Times New Roman" w:cs="Times New Roman"/>
          <w:sz w:val="24"/>
          <w:szCs w:val="24"/>
        </w:rPr>
        <w:t xml:space="preserve">In the case a goodwill is impaired, </w:t>
      </w:r>
      <w:r w:rsidR="00F931DB" w:rsidRPr="00CB7D80">
        <w:rPr>
          <w:rFonts w:ascii="Times New Roman" w:hAnsi="Times New Roman" w:cs="Times New Roman"/>
          <w:sz w:val="24"/>
          <w:szCs w:val="24"/>
        </w:rPr>
        <w:t xml:space="preserve">there are different actions that the acquiring company can take. </w:t>
      </w:r>
      <w:r w:rsidR="006718AB" w:rsidRPr="00CB7D80">
        <w:rPr>
          <w:rFonts w:ascii="Times New Roman" w:hAnsi="Times New Roman" w:cs="Times New Roman"/>
          <w:sz w:val="24"/>
          <w:szCs w:val="24"/>
        </w:rPr>
        <w:t xml:space="preserve">The first action is to ensure that the company changes the book value of the goodwill down. </w:t>
      </w:r>
      <w:r w:rsidR="00453031" w:rsidRPr="00CB7D80">
        <w:rPr>
          <w:rFonts w:ascii="Times New Roman" w:hAnsi="Times New Roman" w:cs="Times New Roman"/>
          <w:sz w:val="24"/>
          <w:szCs w:val="24"/>
        </w:rPr>
        <w:t xml:space="preserve">Adjusting the value of the goodwill down will ensure that there is consistency with the declining value of the identifiable assets. </w:t>
      </w:r>
      <w:r w:rsidR="00020DA9" w:rsidRPr="00CB7D80">
        <w:rPr>
          <w:rFonts w:ascii="Times New Roman" w:hAnsi="Times New Roman" w:cs="Times New Roman"/>
          <w:sz w:val="24"/>
          <w:szCs w:val="24"/>
        </w:rPr>
        <w:t xml:space="preserve">Another action is to </w:t>
      </w:r>
      <w:r w:rsidR="0031483A" w:rsidRPr="00CB7D80">
        <w:rPr>
          <w:rFonts w:ascii="Times New Roman" w:hAnsi="Times New Roman" w:cs="Times New Roman"/>
          <w:sz w:val="24"/>
          <w:szCs w:val="24"/>
        </w:rPr>
        <w:t xml:space="preserve">recognize impaired goodwill in the profit and loss accounts at the time when the acquired assets were acquired. </w:t>
      </w:r>
    </w:p>
    <w:p w14:paraId="79777E52" w14:textId="529CCF6E" w:rsidR="00A91D48" w:rsidRPr="00CB7D80" w:rsidRDefault="00A91D48" w:rsidP="00CB7D8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B7D80">
        <w:rPr>
          <w:rFonts w:ascii="Times New Roman" w:hAnsi="Times New Roman" w:cs="Times New Roman"/>
          <w:sz w:val="24"/>
          <w:szCs w:val="24"/>
        </w:rPr>
        <w:t xml:space="preserve">Goodwill in the balance sheet is viewed in the intangible assets section under long-term assets. </w:t>
      </w:r>
      <w:r w:rsidR="007436C6" w:rsidRPr="00CB7D80">
        <w:rPr>
          <w:rFonts w:ascii="Times New Roman" w:hAnsi="Times New Roman" w:cs="Times New Roman"/>
          <w:sz w:val="24"/>
          <w:szCs w:val="24"/>
        </w:rPr>
        <w:t xml:space="preserve">The first step is to identify the fair value of the identifiable assets. After the fair value is identified, it is calculated for net current assets and fixed assets. </w:t>
      </w:r>
      <w:r w:rsidR="00DA3942" w:rsidRPr="00CB7D80">
        <w:rPr>
          <w:rFonts w:ascii="Times New Roman" w:hAnsi="Times New Roman" w:cs="Times New Roman"/>
          <w:sz w:val="24"/>
          <w:szCs w:val="24"/>
        </w:rPr>
        <w:t xml:space="preserve">Goodwill is </w:t>
      </w:r>
      <w:r w:rsidR="00DA3942" w:rsidRPr="00CB7D80">
        <w:rPr>
          <w:rFonts w:ascii="Times New Roman" w:hAnsi="Times New Roman" w:cs="Times New Roman"/>
          <w:sz w:val="24"/>
          <w:szCs w:val="24"/>
        </w:rPr>
        <w:lastRenderedPageBreak/>
        <w:t xml:space="preserve">calculated to determine if it is negative. Accounting entries are developed to compare the fair value and the value of the discount (negative goodwill). </w:t>
      </w:r>
      <w:r w:rsidR="00780985" w:rsidRPr="00CB7D80">
        <w:rPr>
          <w:rFonts w:ascii="Times New Roman" w:hAnsi="Times New Roman" w:cs="Times New Roman"/>
          <w:sz w:val="24"/>
          <w:szCs w:val="24"/>
        </w:rPr>
        <w:t xml:space="preserve">The level of goodwill that would cause me concern is comparing the purchasing price, fair value, and a negative goodwill. </w:t>
      </w:r>
    </w:p>
    <w:p w14:paraId="70A8FEA5" w14:textId="3ACC7632" w:rsidR="00780985" w:rsidRPr="00CB7D80" w:rsidRDefault="00890214" w:rsidP="00CB7D8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B7D80">
        <w:rPr>
          <w:rFonts w:ascii="Times New Roman" w:hAnsi="Times New Roman" w:cs="Times New Roman"/>
          <w:sz w:val="24"/>
          <w:szCs w:val="24"/>
        </w:rPr>
        <w:t xml:space="preserve">It would concern me on the amount of goodwill recorded in the balance sheet because it would show whether it is positive or negative. </w:t>
      </w:r>
      <w:r w:rsidR="00C91FB4" w:rsidRPr="00CB7D80">
        <w:rPr>
          <w:rFonts w:ascii="Times New Roman" w:hAnsi="Times New Roman" w:cs="Times New Roman"/>
          <w:sz w:val="24"/>
          <w:szCs w:val="24"/>
        </w:rPr>
        <w:t>A positive goodwill would show that the acquiring company paid more than the fair value.</w:t>
      </w:r>
      <w:r w:rsidR="00D06715" w:rsidRPr="00CB7D80">
        <w:rPr>
          <w:rFonts w:ascii="Times New Roman" w:hAnsi="Times New Roman" w:cs="Times New Roman"/>
          <w:sz w:val="24"/>
          <w:szCs w:val="24"/>
        </w:rPr>
        <w:t xml:space="preserve"> On the other hand, knowing whether a negative goodwill would be important because one would know whether a discount was provided. </w:t>
      </w:r>
    </w:p>
    <w:sectPr w:rsidR="00780985" w:rsidRPr="00CB7D8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DBDD35" w14:textId="77777777" w:rsidR="00B62BA9" w:rsidRDefault="00B62BA9" w:rsidP="006362F5">
      <w:pPr>
        <w:spacing w:after="0" w:line="240" w:lineRule="auto"/>
      </w:pPr>
      <w:r>
        <w:separator/>
      </w:r>
    </w:p>
  </w:endnote>
  <w:endnote w:type="continuationSeparator" w:id="0">
    <w:p w14:paraId="758C62C0" w14:textId="77777777" w:rsidR="00B62BA9" w:rsidRDefault="00B62BA9" w:rsidP="00636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D39612" w14:textId="77777777" w:rsidR="00B62BA9" w:rsidRDefault="00B62BA9" w:rsidP="006362F5">
      <w:pPr>
        <w:spacing w:after="0" w:line="240" w:lineRule="auto"/>
      </w:pPr>
      <w:r>
        <w:separator/>
      </w:r>
    </w:p>
  </w:footnote>
  <w:footnote w:type="continuationSeparator" w:id="0">
    <w:p w14:paraId="426BB655" w14:textId="77777777" w:rsidR="00B62BA9" w:rsidRDefault="00B62BA9" w:rsidP="00636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3020660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3CFEEC9" w14:textId="3D5BA169" w:rsidR="006362F5" w:rsidRDefault="006362F5">
        <w:pPr>
          <w:pStyle w:val="Header"/>
          <w:jc w:val="right"/>
        </w:pPr>
        <w:r>
          <w:t>Surname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698485" w14:textId="77777777" w:rsidR="006362F5" w:rsidRDefault="006362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C2239E"/>
    <w:multiLevelType w:val="hybridMultilevel"/>
    <w:tmpl w:val="F0FCAE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2F5"/>
    <w:rsid w:val="00020DA9"/>
    <w:rsid w:val="00034A97"/>
    <w:rsid w:val="00311CB0"/>
    <w:rsid w:val="0031483A"/>
    <w:rsid w:val="00453031"/>
    <w:rsid w:val="00510816"/>
    <w:rsid w:val="0063597F"/>
    <w:rsid w:val="006362F5"/>
    <w:rsid w:val="006718AB"/>
    <w:rsid w:val="007436C6"/>
    <w:rsid w:val="00780985"/>
    <w:rsid w:val="00890214"/>
    <w:rsid w:val="009A358F"/>
    <w:rsid w:val="00A91D48"/>
    <w:rsid w:val="00AF0110"/>
    <w:rsid w:val="00B62BA9"/>
    <w:rsid w:val="00B82968"/>
    <w:rsid w:val="00C50F19"/>
    <w:rsid w:val="00C91FB4"/>
    <w:rsid w:val="00CB7D80"/>
    <w:rsid w:val="00D06715"/>
    <w:rsid w:val="00D7283B"/>
    <w:rsid w:val="00DA3942"/>
    <w:rsid w:val="00EF61C9"/>
    <w:rsid w:val="00F9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63389"/>
  <w15:chartTrackingRefBased/>
  <w15:docId w15:val="{FAC6687E-E2E3-41C7-A58F-CDB91FF12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6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2F5"/>
  </w:style>
  <w:style w:type="paragraph" w:styleId="Footer">
    <w:name w:val="footer"/>
    <w:basedOn w:val="Normal"/>
    <w:link w:val="FooterChar"/>
    <w:uiPriority w:val="99"/>
    <w:unhideWhenUsed/>
    <w:rsid w:val="00636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2F5"/>
  </w:style>
  <w:style w:type="paragraph" w:styleId="ListParagraph">
    <w:name w:val="List Paragraph"/>
    <w:basedOn w:val="Normal"/>
    <w:uiPriority w:val="34"/>
    <w:qFormat/>
    <w:rsid w:val="00635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lazarus junior</dc:creator>
  <cp:keywords/>
  <dc:description/>
  <cp:lastModifiedBy>lazarus junior</cp:lastModifiedBy>
  <cp:revision>22</cp:revision>
  <dcterms:created xsi:type="dcterms:W3CDTF">2021-03-05T07:29:00Z</dcterms:created>
  <dcterms:modified xsi:type="dcterms:W3CDTF">2021-03-05T08:16:00Z</dcterms:modified>
</cp:coreProperties>
</file>