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DF0BDD">
      <w:pPr>
        <w:spacing w:after="0"/>
        <w:jc w:val="center"/>
      </w:pPr>
    </w:p>
    <w:p w:rsidR="006E645A" w:rsidRPr="00447446" w:rsidRDefault="006E645A" w:rsidP="00DF0BDD">
      <w:pPr>
        <w:spacing w:after="0"/>
        <w:jc w:val="center"/>
      </w:pPr>
    </w:p>
    <w:p w:rsidR="006E645A" w:rsidRPr="00447446" w:rsidRDefault="006E645A" w:rsidP="00DF0BDD">
      <w:pPr>
        <w:spacing w:after="0"/>
        <w:jc w:val="center"/>
      </w:pPr>
    </w:p>
    <w:p w:rsidR="006E645A" w:rsidRPr="00447446" w:rsidRDefault="006E645A" w:rsidP="00DF0BDD">
      <w:pPr>
        <w:spacing w:after="0"/>
        <w:jc w:val="center"/>
      </w:pPr>
    </w:p>
    <w:p w:rsidR="006E645A" w:rsidRPr="00447446" w:rsidRDefault="006E645A" w:rsidP="00DF0BDD">
      <w:pPr>
        <w:spacing w:after="0"/>
        <w:jc w:val="center"/>
      </w:pPr>
    </w:p>
    <w:p w:rsidR="006E645A" w:rsidRPr="00447446" w:rsidRDefault="006E645A" w:rsidP="00DF0BDD">
      <w:pPr>
        <w:spacing w:after="0"/>
        <w:jc w:val="center"/>
      </w:pPr>
    </w:p>
    <w:p w:rsidR="006E645A" w:rsidRPr="00447446" w:rsidRDefault="006E645A" w:rsidP="00DF0BDD">
      <w:pPr>
        <w:spacing w:after="0"/>
        <w:jc w:val="center"/>
      </w:pPr>
    </w:p>
    <w:p w:rsidR="006E645A" w:rsidRPr="003739BB" w:rsidRDefault="006E645A" w:rsidP="00DF0BDD">
      <w:pPr>
        <w:spacing w:after="0"/>
        <w:jc w:val="center"/>
      </w:pPr>
    </w:p>
    <w:p w:rsidR="009D76C0" w:rsidRDefault="009D76C0" w:rsidP="00DF0BDD">
      <w:pPr>
        <w:spacing w:after="0"/>
        <w:jc w:val="center"/>
        <w:rPr>
          <w:rFonts w:eastAsia="Times New Roman"/>
        </w:rPr>
      </w:pPr>
      <w:r>
        <w:rPr>
          <w:rFonts w:eastAsia="Times New Roman"/>
        </w:rPr>
        <w:t>Graphene</w:t>
      </w:r>
    </w:p>
    <w:p w:rsidR="006E645A" w:rsidRPr="009F53D9" w:rsidRDefault="004F430B" w:rsidP="00DF0BDD">
      <w:pPr>
        <w:spacing w:after="0"/>
        <w:jc w:val="center"/>
      </w:pPr>
      <w:r w:rsidRPr="009F53D9">
        <w:t>Name</w:t>
      </w:r>
    </w:p>
    <w:p w:rsidR="006E645A" w:rsidRPr="009F53D9" w:rsidRDefault="004F430B" w:rsidP="00DF0BDD">
      <w:pPr>
        <w:spacing w:after="0"/>
        <w:jc w:val="center"/>
      </w:pPr>
      <w:r w:rsidRPr="009F53D9">
        <w:t>Institution</w:t>
      </w:r>
    </w:p>
    <w:p w:rsidR="00F51FB9" w:rsidRDefault="004F430B" w:rsidP="00DF0BDD">
      <w:pPr>
        <w:spacing w:after="0"/>
        <w:jc w:val="center"/>
      </w:pPr>
      <w:r w:rsidRPr="009F53D9">
        <w:t>Date</w:t>
      </w:r>
    </w:p>
    <w:p w:rsidR="00B20C0E" w:rsidRDefault="00B20C0E" w:rsidP="00DF0BDD">
      <w:pPr>
        <w:spacing w:after="0"/>
        <w:jc w:val="center"/>
      </w:pPr>
    </w:p>
    <w:p w:rsidR="00B20C0E" w:rsidRDefault="00B20C0E" w:rsidP="00DF0BDD">
      <w:pPr>
        <w:spacing w:after="0"/>
        <w:jc w:val="center"/>
      </w:pPr>
    </w:p>
    <w:p w:rsidR="00B20C0E" w:rsidRDefault="00B20C0E" w:rsidP="00DF0BDD">
      <w:pPr>
        <w:spacing w:after="0"/>
        <w:jc w:val="center"/>
      </w:pPr>
    </w:p>
    <w:p w:rsidR="00B20C0E" w:rsidRDefault="00B20C0E" w:rsidP="00DF0BDD">
      <w:pPr>
        <w:spacing w:after="0"/>
        <w:jc w:val="center"/>
      </w:pPr>
    </w:p>
    <w:p w:rsidR="00B20C0E" w:rsidRDefault="00B20C0E" w:rsidP="00DF0BDD">
      <w:pPr>
        <w:spacing w:after="0"/>
        <w:jc w:val="center"/>
      </w:pPr>
    </w:p>
    <w:p w:rsidR="00B20C0E" w:rsidRDefault="00B20C0E" w:rsidP="00DF0BDD">
      <w:pPr>
        <w:spacing w:after="0"/>
        <w:jc w:val="center"/>
      </w:pPr>
    </w:p>
    <w:p w:rsidR="009D76C0" w:rsidRDefault="009D76C0" w:rsidP="00DF0BDD">
      <w:pPr>
        <w:spacing w:after="0"/>
        <w:jc w:val="center"/>
      </w:pPr>
    </w:p>
    <w:p w:rsidR="00B20C0E" w:rsidRDefault="00B20C0E" w:rsidP="00DF0BDD">
      <w:pPr>
        <w:spacing w:after="0"/>
      </w:pPr>
    </w:p>
    <w:p w:rsidR="00DF0BDD" w:rsidRDefault="00DF0BDD" w:rsidP="00DF0BDD">
      <w:pPr>
        <w:spacing w:after="0"/>
      </w:pPr>
    </w:p>
    <w:p w:rsidR="00DF0BDD" w:rsidRDefault="00DF0BDD" w:rsidP="00DF0BDD">
      <w:pPr>
        <w:spacing w:after="0"/>
      </w:pPr>
    </w:p>
    <w:p w:rsidR="00DF0BDD" w:rsidRDefault="00DF0BDD" w:rsidP="00DF0BDD">
      <w:pPr>
        <w:spacing w:after="0"/>
      </w:pPr>
    </w:p>
    <w:p w:rsidR="00DF0BDD" w:rsidRDefault="00DF0BDD" w:rsidP="00DF0BDD">
      <w:pPr>
        <w:spacing w:after="0"/>
      </w:pPr>
    </w:p>
    <w:p w:rsidR="00DF0BDD" w:rsidRDefault="00DF0BDD" w:rsidP="00DF0BDD">
      <w:pPr>
        <w:spacing w:after="0"/>
      </w:pPr>
    </w:p>
    <w:p w:rsidR="009D76C0" w:rsidRDefault="009D76C0" w:rsidP="00DF0BDD">
      <w:pPr>
        <w:spacing w:after="0"/>
        <w:jc w:val="center"/>
        <w:rPr>
          <w:rFonts w:eastAsia="Times New Roman"/>
        </w:rPr>
      </w:pPr>
      <w:r>
        <w:rPr>
          <w:rFonts w:eastAsia="Times New Roman"/>
        </w:rPr>
        <w:lastRenderedPageBreak/>
        <w:t>Graphene</w:t>
      </w:r>
    </w:p>
    <w:p w:rsidR="009D76C0" w:rsidRDefault="009D76C0" w:rsidP="00DF0BDD">
      <w:pPr>
        <w:spacing w:after="0"/>
        <w:ind w:firstLine="720"/>
        <w:jc w:val="both"/>
        <w:rPr>
          <w:rFonts w:eastAsia="Times New Roman"/>
        </w:rPr>
      </w:pPr>
      <w:r>
        <w:rPr>
          <w:rFonts w:eastAsia="Times New Roman"/>
        </w:rPr>
        <w:t xml:space="preserve">As a new material, graphene's associated characteristics have made the material get the nick-name "super material." Graphene is a single carbon atom layer composed of a thin layer of graphite. </w:t>
      </w:r>
      <w:r w:rsidR="0053144F">
        <w:rPr>
          <w:rFonts w:eastAsia="Times New Roman"/>
        </w:rPr>
        <w:t>Its</w:t>
      </w:r>
      <w:r>
        <w:rPr>
          <w:rFonts w:eastAsia="Times New Roman"/>
        </w:rPr>
        <w:t xml:space="preserve"> incredible characteristics have seen the material applied in a wide range of fields. One of these characteristics is its high electron mobility. The electrical conductivity of graphene is thirteen times better than that of copper with electron mobility that is one hundred times faster than silicon (Berger, 2019). Based on these high levels of electrical conductivity, graphene has become a favourite material in the manufacture of energy storage devices and solar cells. </w:t>
      </w:r>
    </w:p>
    <w:p w:rsidR="009D76C0" w:rsidRDefault="009D76C0" w:rsidP="00DF0BDD">
      <w:pPr>
        <w:spacing w:after="0"/>
        <w:ind w:firstLine="720"/>
        <w:jc w:val="both"/>
        <w:rPr>
          <w:rFonts w:eastAsia="Times New Roman"/>
        </w:rPr>
      </w:pPr>
      <w:r>
        <w:rPr>
          <w:rFonts w:eastAsia="Times New Roman"/>
        </w:rPr>
        <w:t>Research has found that graphene can improve energy capacity in rechargeable</w:t>
      </w:r>
      <w:r w:rsidR="00B42028">
        <w:rPr>
          <w:rFonts w:eastAsia="Times New Roman"/>
        </w:rPr>
        <w:t xml:space="preserve"> devices</w:t>
      </w:r>
      <w:r>
        <w:rPr>
          <w:rFonts w:eastAsia="Times New Roman"/>
        </w:rPr>
        <w:t>. In addition to that, graphene enhances the rate of charging of these batteries (Berger, 2019). Furthermore, graphene is used in the manufacture of superior supercapacitors for storing energy. Graphene is also an essential material in the production of cheap electrodes for use in solar cells. This consideration is based on the fact that graphene is light in weight, flexible and exhibits reduced chances of causing electrical shorts.</w:t>
      </w:r>
    </w:p>
    <w:p w:rsidR="009D76C0" w:rsidRDefault="009D76C0" w:rsidP="00DF0BDD">
      <w:pPr>
        <w:spacing w:after="0"/>
        <w:ind w:firstLine="720"/>
        <w:jc w:val="both"/>
        <w:rPr>
          <w:rFonts w:eastAsia="Times New Roman"/>
        </w:rPr>
      </w:pPr>
      <w:r>
        <w:rPr>
          <w:rFonts w:eastAsia="Times New Roman"/>
        </w:rPr>
        <w:t xml:space="preserve">Graphene has also been a factor of investigation in military operations. Based on its high strength, which is equal to 42 N/m, accompanied by its high-level toughness and its light nature, graphene is to come up with modern generation military armour and personal protective equipment (Grande et al., 2017). These characteristics are being used to manufacture light-weight bulletproof vests, bulletproof helmets and other bulletproof materials such as plates. These products are more resistant to wear and tear, owing to the high structural properties that graphene displays. </w:t>
      </w:r>
    </w:p>
    <w:p w:rsidR="009D76C0" w:rsidRDefault="009D76C0" w:rsidP="00DF0BDD">
      <w:pPr>
        <w:spacing w:after="0"/>
        <w:ind w:firstLine="720"/>
        <w:jc w:val="both"/>
        <w:rPr>
          <w:rFonts w:eastAsia="Times New Roman"/>
        </w:rPr>
      </w:pPr>
      <w:r>
        <w:rPr>
          <w:rFonts w:eastAsia="Times New Roman"/>
        </w:rPr>
        <w:t xml:space="preserve">Continued investigations are underway on the inclusion of graphene in the military aviation department. Study into the material has found out that the material has no known impact on military aircraft fuselage even when in low temperatures (Grande et al., 2017). </w:t>
      </w:r>
      <w:r>
        <w:rPr>
          <w:rFonts w:eastAsia="Times New Roman"/>
        </w:rPr>
        <w:lastRenderedPageBreak/>
        <w:t>This means that the inclusion of the material in the manufacture of military aircraft is bound to reduce flight accidents. Furthermore, graphene composite materials used in the production of aeroplanes have proven to improve aerodynamics by reducing the frictional force and flight drag significantly. This discovery will not only enhance flight safety, but it will also cut on fuel consumption.</w:t>
      </w:r>
    </w:p>
    <w:p w:rsidR="009D76C0" w:rsidRDefault="009D76C0" w:rsidP="00DF0BDD">
      <w:pPr>
        <w:spacing w:after="0"/>
        <w:ind w:firstLine="720"/>
        <w:jc w:val="both"/>
        <w:rPr>
          <w:rFonts w:eastAsia="Times New Roman"/>
        </w:rPr>
      </w:pPr>
      <w:r>
        <w:rPr>
          <w:rFonts w:eastAsia="Times New Roman"/>
        </w:rPr>
        <w:t xml:space="preserve">In the field of medicine, graphene is helpful in the fight against cancer. By combining graphene with drugs used in the battle against cancer, the medication load that gets to the cancer cells increases significantly. This means that the effect of cancer medications increases considerably, therefore translating to better results (Gonçalves, Marques, &amp; Vila, 2017). Additionally, research has found that directly injecting cancer patient with graphene is an effective method of fighting the cancer cells. Once injected, graphene absorbs infrared radiation. This results in irradiation that is similar to radiological treatments. Since the graphene is in the bloodstream, the radioactive emissions act directly on the affected cells, therefore, avoiding any damages to other body parts. </w:t>
      </w:r>
    </w:p>
    <w:p w:rsidR="009D76C0" w:rsidRDefault="009D76C0" w:rsidP="00DF0BDD">
      <w:pPr>
        <w:spacing w:after="0"/>
        <w:ind w:firstLine="720"/>
        <w:jc w:val="both"/>
        <w:rPr>
          <w:rFonts w:eastAsia="Times New Roman"/>
        </w:rPr>
      </w:pPr>
      <w:r>
        <w:rPr>
          <w:rFonts w:eastAsia="Times New Roman"/>
        </w:rPr>
        <w:t>Other than its use in cancer treatment, stiffness and strength as</w:t>
      </w:r>
      <w:r w:rsidR="00B42028">
        <w:rPr>
          <w:rFonts w:eastAsia="Times New Roman"/>
        </w:rPr>
        <w:t>sociated with graphene have been utilized</w:t>
      </w:r>
      <w:r>
        <w:rPr>
          <w:rFonts w:eastAsia="Times New Roman"/>
        </w:rPr>
        <w:t xml:space="preserve"> into dentistry. These features make graphene a favourite in the manufacture of dental implants. Implants that are processed with graphene are proven to be more resistant, are more flexible and are bound to be more structurally stable than the conventional implants. Additionally, since graphene is highly flexible and at the same time contains antibacterial effects, it is used in the manufacture of dental protective surfaces that will prevent any bacterial infections and ensure the durability of the treatment (Gonçalves, Marques, &amp; Vila, 2017).</w:t>
      </w:r>
    </w:p>
    <w:p w:rsidR="00DF0BDD" w:rsidRDefault="00DF0BDD" w:rsidP="00DF0BDD">
      <w:pPr>
        <w:spacing w:after="0"/>
        <w:ind w:firstLine="720"/>
        <w:jc w:val="both"/>
        <w:rPr>
          <w:rFonts w:eastAsia="Times New Roman"/>
        </w:rPr>
      </w:pPr>
    </w:p>
    <w:p w:rsidR="00DF0BDD" w:rsidRDefault="00DF0BDD" w:rsidP="00DF0BDD">
      <w:pPr>
        <w:spacing w:after="0"/>
        <w:jc w:val="center"/>
        <w:rPr>
          <w:rFonts w:eastAsia="Times New Roman"/>
        </w:rPr>
      </w:pPr>
    </w:p>
    <w:p w:rsidR="00DF0BDD" w:rsidRDefault="00DF0BDD" w:rsidP="00DF0BDD">
      <w:pPr>
        <w:spacing w:after="0"/>
        <w:jc w:val="center"/>
        <w:rPr>
          <w:rFonts w:eastAsia="Times New Roman"/>
        </w:rPr>
      </w:pPr>
    </w:p>
    <w:p w:rsidR="009D76C0" w:rsidRDefault="009D76C0" w:rsidP="00DF0BDD">
      <w:pPr>
        <w:spacing w:after="0"/>
        <w:jc w:val="center"/>
        <w:rPr>
          <w:rFonts w:eastAsia="Times New Roman"/>
        </w:rPr>
      </w:pPr>
      <w:r>
        <w:rPr>
          <w:rFonts w:eastAsia="Times New Roman"/>
        </w:rPr>
        <w:lastRenderedPageBreak/>
        <w:t>References</w:t>
      </w:r>
    </w:p>
    <w:p w:rsidR="009D76C0" w:rsidRDefault="009D76C0" w:rsidP="00DF0BDD">
      <w:pPr>
        <w:spacing w:after="0"/>
        <w:ind w:left="720" w:hanging="720"/>
        <w:jc w:val="both"/>
        <w:rPr>
          <w:rFonts w:eastAsia="Times New Roman"/>
        </w:rPr>
      </w:pPr>
      <w:r>
        <w:rPr>
          <w:rFonts w:eastAsia="Times New Roman"/>
        </w:rPr>
        <w:t xml:space="preserve">Berger, M. (2019). What is graphene? </w:t>
      </w:r>
      <w:r>
        <w:rPr>
          <w:rFonts w:eastAsia="Times New Roman"/>
          <w:i/>
          <w:iCs/>
        </w:rPr>
        <w:t xml:space="preserve">Nanowerk. </w:t>
      </w:r>
      <w:r>
        <w:rPr>
          <w:rFonts w:eastAsia="Times New Roman"/>
        </w:rPr>
        <w:t xml:space="preserve">Retrieved from </w:t>
      </w:r>
      <w:hyperlink r:id="rId7" w:history="1">
        <w:r>
          <w:rPr>
            <w:rStyle w:val="Hyperlink"/>
            <w:rFonts w:eastAsia="Times New Roman"/>
          </w:rPr>
          <w:t>https://www.nanowerk.com/what_is_graphene.php</w:t>
        </w:r>
      </w:hyperlink>
    </w:p>
    <w:p w:rsidR="009D76C0" w:rsidRDefault="009D76C0" w:rsidP="00DF0BDD">
      <w:pPr>
        <w:spacing w:after="0"/>
        <w:ind w:left="720" w:hanging="720"/>
        <w:jc w:val="both"/>
        <w:rPr>
          <w:rFonts w:eastAsia="Times New Roman"/>
        </w:rPr>
      </w:pPr>
      <w:r>
        <w:rPr>
          <w:rFonts w:eastAsia="Times New Roman"/>
        </w:rPr>
        <w:t>Gonçalves, G., Marques, P., &amp; Vila, M. (2017). Graphene-Based Materials in Health and Environment. Springer International Pu.</w:t>
      </w:r>
    </w:p>
    <w:p w:rsidR="009D76C0" w:rsidRDefault="009D76C0" w:rsidP="00DF0BDD">
      <w:pPr>
        <w:spacing w:after="0"/>
        <w:ind w:left="720" w:hanging="720"/>
        <w:jc w:val="both"/>
      </w:pPr>
      <w:r>
        <w:t>Grande, M., Bianco, G. V., Vincenti, M. A., De Ceglia, D., Capezzuto, P., Petruzzelli, V., ... &amp;D'Orazio, A. (2017, July). Engineered graphene for optically transparent microwave devices. In 2017 19th International Conference on Transparent Optical Networks (ICTON) (pp. 1-3). IEEE.</w:t>
      </w:r>
    </w:p>
    <w:p w:rsidR="00B20C0E" w:rsidRPr="00B20C0E" w:rsidRDefault="00B20C0E" w:rsidP="00DF0BDD">
      <w:pPr>
        <w:pStyle w:val="NormalWeb"/>
        <w:spacing w:before="0" w:beforeAutospacing="0" w:after="0" w:afterAutospacing="0" w:line="480" w:lineRule="auto"/>
        <w:jc w:val="center"/>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C1A" w:rsidRDefault="00306C1A">
      <w:pPr>
        <w:spacing w:after="0" w:line="240" w:lineRule="auto"/>
      </w:pPr>
      <w:r>
        <w:separator/>
      </w:r>
    </w:p>
  </w:endnote>
  <w:endnote w:type="continuationSeparator" w:id="1">
    <w:p w:rsidR="00306C1A" w:rsidRDefault="00306C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C1A" w:rsidRDefault="00306C1A">
      <w:pPr>
        <w:spacing w:after="0" w:line="240" w:lineRule="auto"/>
      </w:pPr>
      <w:r>
        <w:separator/>
      </w:r>
    </w:p>
  </w:footnote>
  <w:footnote w:type="continuationSeparator" w:id="1">
    <w:p w:rsidR="00306C1A" w:rsidRDefault="00306C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9D76C0" w:rsidP="00B90E54">
        <w:r>
          <w:rPr>
            <w:rFonts w:eastAsia="Times New Roman"/>
          </w:rPr>
          <w:t>GRAPHENE</w:t>
        </w:r>
        <w:r w:rsidR="00706D37">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4C742E">
          <w:fldChar w:fldCharType="begin"/>
        </w:r>
        <w:r w:rsidR="00532362">
          <w:instrText xml:space="preserve"> PAGE   \* MERGEFORMAT </w:instrText>
        </w:r>
        <w:r w:rsidR="004C742E">
          <w:fldChar w:fldCharType="separate"/>
        </w:r>
        <w:r w:rsidR="0053144F">
          <w:rPr>
            <w:noProof/>
          </w:rPr>
          <w:t>3</w:t>
        </w:r>
        <w:r w:rsidR="004C742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9D76C0" w:rsidRDefault="004F430B" w:rsidP="009D76C0">
    <w:pPr>
      <w:rPr>
        <w:rFonts w:eastAsia="Times New Roman"/>
      </w:rPr>
    </w:pPr>
    <w:r>
      <w:t xml:space="preserve">Running </w:t>
    </w:r>
    <w:r w:rsidR="0053144F">
      <w:t>head:</w:t>
    </w:r>
    <w:r w:rsidR="0053144F">
      <w:rPr>
        <w:rFonts w:eastAsia="Times New Roman"/>
      </w:rPr>
      <w:t xml:space="preserve"> GRAPHENE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118E"/>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0F4904"/>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6C1A"/>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42E"/>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144F"/>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43FA"/>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D76C0"/>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2028"/>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0BDD"/>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071658256">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anowerk.com/what_is_graphene.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2020-04-24T09:53:00Z</dcterms:created>
  <dcterms:modified xsi:type="dcterms:W3CDTF">2020-04-24T09:53:00Z</dcterms:modified>
</cp:coreProperties>
</file>