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DDF45" w14:textId="77777777" w:rsidR="00525917" w:rsidRDefault="00525917" w:rsidP="00525917">
      <w:pPr>
        <w:jc w:val="center"/>
        <w:rPr>
          <w:rFonts w:ascii="Times New Roman" w:hAnsi="Times New Roman" w:cs="Times New Roman"/>
          <w:sz w:val="24"/>
          <w:szCs w:val="24"/>
        </w:rPr>
      </w:pPr>
    </w:p>
    <w:p w14:paraId="5A59277C" w14:textId="77777777" w:rsidR="00525917" w:rsidRDefault="00525917" w:rsidP="00525917">
      <w:pPr>
        <w:jc w:val="center"/>
        <w:rPr>
          <w:rFonts w:ascii="Times New Roman" w:hAnsi="Times New Roman" w:cs="Times New Roman"/>
          <w:sz w:val="24"/>
          <w:szCs w:val="24"/>
        </w:rPr>
      </w:pPr>
    </w:p>
    <w:p w14:paraId="7EBA9CF7" w14:textId="77777777" w:rsidR="00525917" w:rsidRDefault="00525917" w:rsidP="00525917">
      <w:pPr>
        <w:jc w:val="center"/>
        <w:rPr>
          <w:rFonts w:ascii="Times New Roman" w:hAnsi="Times New Roman" w:cs="Times New Roman"/>
          <w:sz w:val="24"/>
          <w:szCs w:val="24"/>
        </w:rPr>
      </w:pPr>
    </w:p>
    <w:p w14:paraId="106A6D93" w14:textId="77777777" w:rsidR="00525917" w:rsidRDefault="00525917" w:rsidP="00525917">
      <w:pPr>
        <w:jc w:val="center"/>
        <w:rPr>
          <w:rFonts w:ascii="Times New Roman" w:hAnsi="Times New Roman" w:cs="Times New Roman"/>
          <w:sz w:val="24"/>
          <w:szCs w:val="24"/>
        </w:rPr>
      </w:pPr>
    </w:p>
    <w:p w14:paraId="68BB4189" w14:textId="77777777" w:rsidR="00525917" w:rsidRDefault="00525917" w:rsidP="00525917">
      <w:pPr>
        <w:jc w:val="center"/>
        <w:rPr>
          <w:rFonts w:ascii="Times New Roman" w:hAnsi="Times New Roman" w:cs="Times New Roman"/>
          <w:sz w:val="24"/>
          <w:szCs w:val="24"/>
        </w:rPr>
      </w:pPr>
    </w:p>
    <w:p w14:paraId="6753AE50" w14:textId="77777777" w:rsidR="00525917" w:rsidRDefault="00525917" w:rsidP="00525917">
      <w:pPr>
        <w:jc w:val="center"/>
        <w:rPr>
          <w:rFonts w:ascii="Times New Roman" w:hAnsi="Times New Roman" w:cs="Times New Roman"/>
          <w:sz w:val="24"/>
          <w:szCs w:val="24"/>
        </w:rPr>
      </w:pPr>
    </w:p>
    <w:p w14:paraId="5D95C66A" w14:textId="77777777" w:rsidR="00525917" w:rsidRDefault="00525917" w:rsidP="00525917">
      <w:pPr>
        <w:jc w:val="center"/>
        <w:rPr>
          <w:rFonts w:ascii="Times New Roman" w:hAnsi="Times New Roman" w:cs="Times New Roman"/>
          <w:sz w:val="24"/>
          <w:szCs w:val="24"/>
        </w:rPr>
      </w:pPr>
    </w:p>
    <w:p w14:paraId="04327C3A" w14:textId="77777777" w:rsidR="00525917" w:rsidRDefault="00525917" w:rsidP="00525917">
      <w:pPr>
        <w:jc w:val="center"/>
        <w:rPr>
          <w:rFonts w:ascii="Times New Roman" w:hAnsi="Times New Roman" w:cs="Times New Roman"/>
          <w:sz w:val="24"/>
          <w:szCs w:val="24"/>
        </w:rPr>
      </w:pPr>
    </w:p>
    <w:p w14:paraId="33B4FF1E" w14:textId="77777777" w:rsidR="00525917" w:rsidRDefault="00525917" w:rsidP="00525917">
      <w:pPr>
        <w:jc w:val="center"/>
        <w:rPr>
          <w:rFonts w:ascii="Times New Roman" w:hAnsi="Times New Roman" w:cs="Times New Roman"/>
          <w:sz w:val="24"/>
          <w:szCs w:val="24"/>
        </w:rPr>
      </w:pPr>
    </w:p>
    <w:p w14:paraId="7EAE8A47" w14:textId="77777777" w:rsidR="00525917" w:rsidRDefault="00525917" w:rsidP="00525917">
      <w:pPr>
        <w:jc w:val="center"/>
        <w:rPr>
          <w:rFonts w:ascii="Times New Roman" w:hAnsi="Times New Roman" w:cs="Times New Roman"/>
          <w:sz w:val="24"/>
          <w:szCs w:val="24"/>
        </w:rPr>
      </w:pPr>
    </w:p>
    <w:p w14:paraId="60D711A4" w14:textId="41AC00FC" w:rsidR="00525917" w:rsidRDefault="00795D6C" w:rsidP="00525917">
      <w:pPr>
        <w:jc w:val="center"/>
        <w:rPr>
          <w:rFonts w:ascii="Times New Roman" w:hAnsi="Times New Roman" w:cs="Times New Roman"/>
          <w:sz w:val="24"/>
          <w:szCs w:val="24"/>
        </w:rPr>
      </w:pPr>
      <w:r w:rsidRPr="00525917">
        <w:rPr>
          <w:rFonts w:ascii="Times New Roman" w:hAnsi="Times New Roman" w:cs="Times New Roman"/>
          <w:sz w:val="24"/>
          <w:szCs w:val="24"/>
        </w:rPr>
        <w:t>Guernica</w:t>
      </w:r>
    </w:p>
    <w:p w14:paraId="4E836991" w14:textId="77777777" w:rsidR="00525917" w:rsidRDefault="00795D6C" w:rsidP="00525917">
      <w:pPr>
        <w:jc w:val="center"/>
        <w:rPr>
          <w:rFonts w:ascii="Times New Roman" w:hAnsi="Times New Roman" w:cs="Times New Roman"/>
          <w:sz w:val="24"/>
          <w:szCs w:val="24"/>
        </w:rPr>
      </w:pPr>
      <w:r>
        <w:rPr>
          <w:rFonts w:ascii="Times New Roman" w:hAnsi="Times New Roman" w:cs="Times New Roman"/>
          <w:sz w:val="24"/>
          <w:szCs w:val="24"/>
        </w:rPr>
        <w:t>Student’s Name</w:t>
      </w:r>
    </w:p>
    <w:p w14:paraId="5BD41521" w14:textId="3104798A" w:rsidR="00525917" w:rsidRDefault="00795D6C" w:rsidP="00525917">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3995EB0" w14:textId="77777777" w:rsidR="00525917" w:rsidRDefault="00525917">
      <w:pPr>
        <w:rPr>
          <w:rFonts w:ascii="Times New Roman" w:hAnsi="Times New Roman" w:cs="Times New Roman"/>
          <w:sz w:val="24"/>
          <w:szCs w:val="24"/>
        </w:rPr>
      </w:pPr>
    </w:p>
    <w:p w14:paraId="76C65053" w14:textId="77777777" w:rsidR="00525917" w:rsidRDefault="00795D6C">
      <w:pPr>
        <w:rPr>
          <w:rFonts w:ascii="Times New Roman" w:hAnsi="Times New Roman" w:cs="Times New Roman"/>
          <w:sz w:val="24"/>
          <w:szCs w:val="24"/>
        </w:rPr>
      </w:pPr>
      <w:r>
        <w:rPr>
          <w:rFonts w:ascii="Times New Roman" w:hAnsi="Times New Roman" w:cs="Times New Roman"/>
          <w:sz w:val="24"/>
          <w:szCs w:val="24"/>
        </w:rPr>
        <w:br w:type="page"/>
      </w:r>
    </w:p>
    <w:p w14:paraId="583E1A3F" w14:textId="07983F70" w:rsidR="00525917" w:rsidRDefault="00795D6C" w:rsidP="00525917">
      <w:pPr>
        <w:spacing w:after="0" w:line="480" w:lineRule="auto"/>
        <w:jc w:val="center"/>
        <w:rPr>
          <w:rFonts w:ascii="Times New Roman" w:hAnsi="Times New Roman" w:cs="Times New Roman"/>
          <w:sz w:val="24"/>
          <w:szCs w:val="24"/>
        </w:rPr>
      </w:pPr>
      <w:r w:rsidRPr="00525917">
        <w:rPr>
          <w:rFonts w:ascii="Times New Roman" w:hAnsi="Times New Roman" w:cs="Times New Roman"/>
          <w:sz w:val="24"/>
          <w:szCs w:val="24"/>
        </w:rPr>
        <w:lastRenderedPageBreak/>
        <w:t>Guernica</w:t>
      </w:r>
    </w:p>
    <w:p w14:paraId="7CBDCB81" w14:textId="58693C60" w:rsidR="00664DDC" w:rsidRPr="00525917" w:rsidRDefault="00795D6C" w:rsidP="008763AF">
      <w:pPr>
        <w:spacing w:after="0" w:line="480" w:lineRule="auto"/>
        <w:ind w:firstLine="720"/>
        <w:jc w:val="both"/>
        <w:rPr>
          <w:rFonts w:ascii="Times New Roman" w:hAnsi="Times New Roman" w:cs="Times New Roman"/>
          <w:sz w:val="24"/>
          <w:szCs w:val="24"/>
        </w:rPr>
      </w:pPr>
      <w:bookmarkStart w:id="0" w:name="_GoBack"/>
      <w:bookmarkEnd w:id="0"/>
      <w:r w:rsidRPr="00525917">
        <w:rPr>
          <w:rFonts w:ascii="Times New Roman" w:hAnsi="Times New Roman" w:cs="Times New Roman"/>
          <w:sz w:val="24"/>
          <w:szCs w:val="24"/>
        </w:rPr>
        <w:t>Guernica is one of the most famous artworks done by Pablo Picasso. It is a political statement that has had a lot of influence which he painted in response to the devastating bombing by Nazi's on the Guernica's Basque town during the great Civil War in Spa</w:t>
      </w:r>
      <w:r w:rsidRPr="00525917">
        <w:rPr>
          <w:rFonts w:ascii="Times New Roman" w:hAnsi="Times New Roman" w:cs="Times New Roman"/>
          <w:sz w:val="24"/>
          <w:szCs w:val="24"/>
        </w:rPr>
        <w:t xml:space="preserve">in. </w:t>
      </w:r>
      <w:r w:rsidR="00DB4586" w:rsidRPr="00525917">
        <w:rPr>
          <w:rFonts w:ascii="Times New Roman" w:hAnsi="Times New Roman" w:cs="Times New Roman"/>
          <w:sz w:val="24"/>
          <w:szCs w:val="24"/>
        </w:rPr>
        <w:t xml:space="preserve">The painting has been used to keep the memories of the political war fresh in the minds of the people of Basque. Pablo was living in Paris which was occupied by the Nazis during World War II. He once explained to a German officer the </w:t>
      </w:r>
      <w:r w:rsidR="00525917" w:rsidRPr="00525917">
        <w:rPr>
          <w:rFonts w:ascii="Times New Roman" w:hAnsi="Times New Roman" w:cs="Times New Roman"/>
          <w:sz w:val="24"/>
          <w:szCs w:val="24"/>
        </w:rPr>
        <w:t>meaning</w:t>
      </w:r>
      <w:r w:rsidR="00DB4586" w:rsidRPr="00525917">
        <w:rPr>
          <w:rFonts w:ascii="Times New Roman" w:hAnsi="Times New Roman" w:cs="Times New Roman"/>
          <w:sz w:val="24"/>
          <w:szCs w:val="24"/>
        </w:rPr>
        <w:t xml:space="preserve"> of the painting after the officer spotted it </w:t>
      </w:r>
      <w:r w:rsidR="00525917" w:rsidRPr="00525917">
        <w:rPr>
          <w:rFonts w:ascii="Times New Roman" w:hAnsi="Times New Roman" w:cs="Times New Roman"/>
          <w:sz w:val="24"/>
          <w:szCs w:val="24"/>
        </w:rPr>
        <w:t xml:space="preserve">in Pablo’s house. He told the officer that they are the ones who did what was in the picture. </w:t>
      </w:r>
    </w:p>
    <w:p w14:paraId="6BB03EA5" w14:textId="4E55B568" w:rsidR="00E746C1" w:rsidRPr="00525917" w:rsidRDefault="00795D6C" w:rsidP="008763AF">
      <w:pPr>
        <w:spacing w:after="0" w:line="480" w:lineRule="auto"/>
        <w:ind w:firstLine="720"/>
        <w:jc w:val="both"/>
        <w:rPr>
          <w:rFonts w:ascii="Times New Roman" w:hAnsi="Times New Roman" w:cs="Times New Roman"/>
          <w:sz w:val="24"/>
          <w:szCs w:val="24"/>
        </w:rPr>
      </w:pPr>
      <w:r w:rsidRPr="00525917">
        <w:rPr>
          <w:rFonts w:ascii="Times New Roman" w:hAnsi="Times New Roman" w:cs="Times New Roman"/>
          <w:sz w:val="24"/>
          <w:szCs w:val="24"/>
        </w:rPr>
        <w:t>Tragedies of the war are clearly shown by Guernica as well the suffering that the bombing inflicted on people who were innocen</w:t>
      </w:r>
      <w:r w:rsidRPr="00525917">
        <w:rPr>
          <w:rFonts w:ascii="Times New Roman" w:hAnsi="Times New Roman" w:cs="Times New Roman"/>
          <w:sz w:val="24"/>
          <w:szCs w:val="24"/>
        </w:rPr>
        <w:t xml:space="preserve">t civilians. Over tie, the artwork has gained a lot of recognition and status as the perpetual reminder of the effects of the Civil War. It is also seen as a monument that depicts </w:t>
      </w:r>
      <w:r w:rsidR="00D710D2" w:rsidRPr="00525917">
        <w:rPr>
          <w:rFonts w:ascii="Times New Roman" w:hAnsi="Times New Roman" w:cs="Times New Roman"/>
          <w:sz w:val="24"/>
          <w:szCs w:val="24"/>
        </w:rPr>
        <w:t>a</w:t>
      </w:r>
      <w:r w:rsidRPr="00525917">
        <w:rPr>
          <w:rFonts w:ascii="Times New Roman" w:hAnsi="Times New Roman" w:cs="Times New Roman"/>
          <w:sz w:val="24"/>
          <w:szCs w:val="24"/>
        </w:rPr>
        <w:t xml:space="preserve"> call for peace as well as a representation of anti-war. A brief war was ta</w:t>
      </w:r>
      <w:r w:rsidRPr="00525917">
        <w:rPr>
          <w:rFonts w:ascii="Times New Roman" w:hAnsi="Times New Roman" w:cs="Times New Roman"/>
          <w:sz w:val="24"/>
          <w:szCs w:val="24"/>
        </w:rPr>
        <w:t xml:space="preserve">ken </w:t>
      </w:r>
      <w:r w:rsidR="00D710D2" w:rsidRPr="00525917">
        <w:rPr>
          <w:rFonts w:ascii="Times New Roman" w:hAnsi="Times New Roman" w:cs="Times New Roman"/>
          <w:sz w:val="24"/>
          <w:szCs w:val="24"/>
        </w:rPr>
        <w:t xml:space="preserve">to display Guernica to the world after it was completed by Pablo Picasso which is one of the reasons as to why it became famous all over the world. The tour also served to create awareness about the Civil War in Spain to the whole world. </w:t>
      </w:r>
    </w:p>
    <w:p w14:paraId="491D3EC8" w14:textId="0446F15F" w:rsidR="00D710D2" w:rsidRPr="00525917" w:rsidRDefault="00795D6C" w:rsidP="008763AF">
      <w:pPr>
        <w:spacing w:after="0" w:line="480" w:lineRule="auto"/>
        <w:ind w:firstLine="720"/>
        <w:jc w:val="both"/>
        <w:rPr>
          <w:rFonts w:ascii="Times New Roman" w:hAnsi="Times New Roman" w:cs="Times New Roman"/>
          <w:sz w:val="24"/>
          <w:szCs w:val="24"/>
        </w:rPr>
      </w:pPr>
      <w:r w:rsidRPr="00525917">
        <w:rPr>
          <w:rFonts w:ascii="Times New Roman" w:hAnsi="Times New Roman" w:cs="Times New Roman"/>
          <w:sz w:val="24"/>
          <w:szCs w:val="24"/>
        </w:rPr>
        <w:t>The work comb</w:t>
      </w:r>
      <w:r w:rsidRPr="00525917">
        <w:rPr>
          <w:rFonts w:ascii="Times New Roman" w:hAnsi="Times New Roman" w:cs="Times New Roman"/>
          <w:sz w:val="24"/>
          <w:szCs w:val="24"/>
        </w:rPr>
        <w:t xml:space="preserve">ines both the epic and pastoral styles. The combination of the drama and the color brings about a quality of reportage that can be seen in most photographic works. Pablo painted the Guernica in Black, white and blue standing 11feet tall and length of 25.6 </w:t>
      </w:r>
      <w:r w:rsidRPr="00525917">
        <w:rPr>
          <w:rFonts w:ascii="Times New Roman" w:hAnsi="Times New Roman" w:cs="Times New Roman"/>
          <w:sz w:val="24"/>
          <w:szCs w:val="24"/>
        </w:rPr>
        <w:t xml:space="preserve">feet. It was oil painted into a canvas that is the size of a mural. The painting is displayed in Madrid at the Museo Reina Sofia. </w:t>
      </w:r>
    </w:p>
    <w:p w14:paraId="30A66AB5" w14:textId="73DC0D9B" w:rsidR="00D710D2" w:rsidRPr="00525917" w:rsidRDefault="00795D6C" w:rsidP="008763AF">
      <w:pPr>
        <w:spacing w:after="0" w:line="480" w:lineRule="auto"/>
        <w:ind w:firstLine="720"/>
        <w:jc w:val="both"/>
        <w:rPr>
          <w:rFonts w:ascii="Times New Roman" w:hAnsi="Times New Roman" w:cs="Times New Roman"/>
          <w:sz w:val="24"/>
          <w:szCs w:val="24"/>
        </w:rPr>
      </w:pPr>
      <w:r w:rsidRPr="00525917">
        <w:rPr>
          <w:rFonts w:ascii="Times New Roman" w:hAnsi="Times New Roman" w:cs="Times New Roman"/>
          <w:sz w:val="24"/>
          <w:szCs w:val="24"/>
        </w:rPr>
        <w:t xml:space="preserve">There are widely varied interpretations of Guernica which contradict each other. </w:t>
      </w:r>
      <w:r w:rsidR="005B34E1" w:rsidRPr="00525917">
        <w:rPr>
          <w:rFonts w:ascii="Times New Roman" w:hAnsi="Times New Roman" w:cs="Times New Roman"/>
          <w:sz w:val="24"/>
          <w:szCs w:val="24"/>
        </w:rPr>
        <w:t xml:space="preserve">It extends to, for an instant, the two dominant elements of mural; the bull and the horse. As it was said by Patricia the Art historian, the horse, and the bull are very significant in the culture of the Spanish. The painter used the two elements to depict different roles over various periods of time. It is for this reason that it is tough to interpret the real meaning of the horse and the bull.  The use of the two characters is kind of an aspect that was used by the painter in different ways throughout his career as an artist.  </w:t>
      </w:r>
    </w:p>
    <w:p w14:paraId="2CCBFED3" w14:textId="77777777" w:rsidR="00DB4586" w:rsidRPr="00525917" w:rsidRDefault="00795D6C" w:rsidP="008763AF">
      <w:pPr>
        <w:spacing w:after="0" w:line="480" w:lineRule="auto"/>
        <w:ind w:firstLine="720"/>
        <w:jc w:val="both"/>
        <w:rPr>
          <w:rFonts w:ascii="Times New Roman" w:hAnsi="Times New Roman" w:cs="Times New Roman"/>
          <w:sz w:val="24"/>
          <w:szCs w:val="24"/>
        </w:rPr>
      </w:pPr>
      <w:r w:rsidRPr="00525917">
        <w:rPr>
          <w:rFonts w:ascii="Times New Roman" w:hAnsi="Times New Roman" w:cs="Times New Roman"/>
          <w:sz w:val="24"/>
          <w:szCs w:val="24"/>
        </w:rPr>
        <w:t>There are some inter</w:t>
      </w:r>
      <w:r w:rsidRPr="00525917">
        <w:rPr>
          <w:rFonts w:ascii="Times New Roman" w:hAnsi="Times New Roman" w:cs="Times New Roman"/>
          <w:sz w:val="24"/>
          <w:szCs w:val="24"/>
        </w:rPr>
        <w:t xml:space="preserve">pretations that are against trusting the political meaning in the painting. For instance, they see the bull as a motive for destruction, but also the bull had been figured in other works to represent the ego of the painter Picasso. According to Pablo, the </w:t>
      </w:r>
      <w:r w:rsidRPr="00525917">
        <w:rPr>
          <w:rFonts w:ascii="Times New Roman" w:hAnsi="Times New Roman" w:cs="Times New Roman"/>
          <w:sz w:val="24"/>
          <w:szCs w:val="24"/>
        </w:rPr>
        <w:t>bull depicts the aspect of darkness and brutality. Nevertheless, he also stated that the horse in the painting represented the people of Guernica.</w:t>
      </w:r>
    </w:p>
    <w:p w14:paraId="6D96165D" w14:textId="6615F0BE" w:rsidR="005B34E1" w:rsidRDefault="00795D6C" w:rsidP="008763AF">
      <w:pPr>
        <w:spacing w:after="0" w:line="480" w:lineRule="auto"/>
        <w:ind w:firstLine="720"/>
        <w:jc w:val="both"/>
        <w:rPr>
          <w:rFonts w:ascii="Times New Roman" w:hAnsi="Times New Roman" w:cs="Times New Roman"/>
          <w:sz w:val="24"/>
          <w:szCs w:val="24"/>
        </w:rPr>
      </w:pPr>
      <w:r w:rsidRPr="00525917">
        <w:rPr>
          <w:rFonts w:ascii="Times New Roman" w:hAnsi="Times New Roman" w:cs="Times New Roman"/>
          <w:sz w:val="24"/>
          <w:szCs w:val="24"/>
        </w:rPr>
        <w:t>The artwork is today seen as an icon of exemplary art; that is, it is the current Mona Lisa. It should be see</w:t>
      </w:r>
      <w:r w:rsidRPr="00525917">
        <w:rPr>
          <w:rFonts w:ascii="Times New Roman" w:hAnsi="Times New Roman" w:cs="Times New Roman"/>
          <w:sz w:val="24"/>
          <w:szCs w:val="24"/>
        </w:rPr>
        <w:t xml:space="preserve">n as the comment by Picasso on the ways in which art can be used to enhance self-assertion and set people free as well as an instrument for demonstrating against the devastating effects of pollical war, crime, and death.  </w:t>
      </w:r>
    </w:p>
    <w:p w14:paraId="0FB9A397" w14:textId="77777777" w:rsidR="008763AF" w:rsidRDefault="008763AF">
      <w:pPr>
        <w:rPr>
          <w:rFonts w:ascii="Times New Roman" w:hAnsi="Times New Roman" w:cs="Times New Roman"/>
          <w:sz w:val="24"/>
          <w:szCs w:val="24"/>
        </w:rPr>
      </w:pPr>
      <w:r>
        <w:rPr>
          <w:rFonts w:ascii="Times New Roman" w:hAnsi="Times New Roman" w:cs="Times New Roman"/>
          <w:sz w:val="24"/>
          <w:szCs w:val="24"/>
        </w:rPr>
        <w:br w:type="page"/>
      </w:r>
    </w:p>
    <w:p w14:paraId="72C192F8" w14:textId="4ACC03C6" w:rsidR="008763AF" w:rsidRDefault="008763AF" w:rsidP="005259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Reference </w:t>
      </w:r>
    </w:p>
    <w:p w14:paraId="2552B70E" w14:textId="77777777" w:rsidR="008763AF" w:rsidRPr="008763AF" w:rsidRDefault="008763AF" w:rsidP="008763AF">
      <w:pPr>
        <w:spacing w:after="0" w:line="480" w:lineRule="auto"/>
        <w:ind w:left="720" w:hanging="720"/>
        <w:rPr>
          <w:rFonts w:ascii="Times New Roman" w:eastAsia="Times New Roman" w:hAnsi="Times New Roman" w:cs="Times New Roman"/>
          <w:sz w:val="24"/>
          <w:szCs w:val="24"/>
        </w:rPr>
      </w:pPr>
      <w:proofErr w:type="spellStart"/>
      <w:r w:rsidRPr="008763AF">
        <w:rPr>
          <w:rFonts w:ascii="Times New Roman" w:eastAsia="Times New Roman" w:hAnsi="Times New Roman" w:cs="Times New Roman"/>
          <w:sz w:val="24"/>
          <w:szCs w:val="24"/>
        </w:rPr>
        <w:t>Chipp</w:t>
      </w:r>
      <w:proofErr w:type="spellEnd"/>
      <w:r w:rsidRPr="008763AF">
        <w:rPr>
          <w:rFonts w:ascii="Times New Roman" w:eastAsia="Times New Roman" w:hAnsi="Times New Roman" w:cs="Times New Roman"/>
          <w:sz w:val="24"/>
          <w:szCs w:val="24"/>
        </w:rPr>
        <w:t xml:space="preserve">, H. B., &amp; Picasso, P. (1988). </w:t>
      </w:r>
      <w:r w:rsidRPr="008763AF">
        <w:rPr>
          <w:rFonts w:ascii="Times New Roman" w:eastAsia="Times New Roman" w:hAnsi="Times New Roman" w:cs="Times New Roman"/>
          <w:i/>
          <w:iCs/>
          <w:sz w:val="24"/>
          <w:szCs w:val="24"/>
        </w:rPr>
        <w:t>Picasso's Guernica: history, transformations, meanings</w:t>
      </w:r>
      <w:r w:rsidRPr="008763AF">
        <w:rPr>
          <w:rFonts w:ascii="Times New Roman" w:eastAsia="Times New Roman" w:hAnsi="Times New Roman" w:cs="Times New Roman"/>
          <w:sz w:val="24"/>
          <w:szCs w:val="24"/>
        </w:rPr>
        <w:t>. University of California Press.</w:t>
      </w:r>
    </w:p>
    <w:p w14:paraId="778CAD37" w14:textId="77777777" w:rsidR="008763AF" w:rsidRPr="00525917" w:rsidRDefault="008763AF" w:rsidP="00525917">
      <w:pPr>
        <w:spacing w:after="0" w:line="480" w:lineRule="auto"/>
        <w:jc w:val="both"/>
        <w:rPr>
          <w:rFonts w:ascii="Times New Roman" w:hAnsi="Times New Roman" w:cs="Times New Roman"/>
          <w:sz w:val="24"/>
          <w:szCs w:val="24"/>
        </w:rPr>
      </w:pPr>
    </w:p>
    <w:sectPr w:rsidR="008763AF" w:rsidRPr="00525917" w:rsidSect="005259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B92D1" w14:textId="77777777" w:rsidR="00795D6C" w:rsidRDefault="00795D6C">
      <w:pPr>
        <w:spacing w:after="0" w:line="240" w:lineRule="auto"/>
      </w:pPr>
      <w:r>
        <w:separator/>
      </w:r>
    </w:p>
  </w:endnote>
  <w:endnote w:type="continuationSeparator" w:id="0">
    <w:p w14:paraId="68DED243" w14:textId="77777777" w:rsidR="00795D6C" w:rsidRDefault="00795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7B59A" w14:textId="77777777" w:rsidR="00795D6C" w:rsidRDefault="00795D6C">
      <w:pPr>
        <w:spacing w:after="0" w:line="240" w:lineRule="auto"/>
      </w:pPr>
      <w:r>
        <w:separator/>
      </w:r>
    </w:p>
  </w:footnote>
  <w:footnote w:type="continuationSeparator" w:id="0">
    <w:p w14:paraId="1D81F91D" w14:textId="77777777" w:rsidR="00795D6C" w:rsidRDefault="00795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852156"/>
      <w:docPartObj>
        <w:docPartGallery w:val="Page Numbers (Top of Page)"/>
        <w:docPartUnique/>
      </w:docPartObj>
    </w:sdtPr>
    <w:sdtEndPr>
      <w:rPr>
        <w:noProof/>
      </w:rPr>
    </w:sdtEndPr>
    <w:sdtContent>
      <w:p w14:paraId="6DADF611" w14:textId="266EDBB0" w:rsidR="00525917" w:rsidRDefault="00795D6C" w:rsidP="00525917">
        <w:pPr>
          <w:pStyle w:val="Header"/>
        </w:pPr>
        <w:r w:rsidRPr="00525917">
          <w:rPr>
            <w:rFonts w:ascii="Times New Roman" w:hAnsi="Times New Roman" w:cs="Times New Roman"/>
            <w:sz w:val="24"/>
            <w:szCs w:val="24"/>
          </w:rPr>
          <w:t>GUERNICA</w:t>
        </w:r>
        <w:r>
          <w:rPr>
            <w:rFonts w:ascii="Times New Roman" w:hAnsi="Times New Roman" w:cs="Times New Roman"/>
            <w:sz w:val="24"/>
            <w:szCs w:val="24"/>
          </w:rPr>
          <w:tab/>
        </w:r>
        <w:r>
          <w:rPr>
            <w:rFonts w:ascii="Times New Roman" w:hAnsi="Times New Roman" w:cs="Times New Roman"/>
            <w:sz w:val="24"/>
            <w:szCs w:val="24"/>
          </w:rPr>
          <w:tab/>
        </w:r>
        <w:r w:rsidRPr="00525917">
          <w:rPr>
            <w:rFonts w:ascii="Times New Roman" w:hAnsi="Times New Roman" w:cs="Times New Roman"/>
            <w:sz w:val="24"/>
            <w:szCs w:val="24"/>
          </w:rPr>
          <w:t xml:space="preserve"> </w:t>
        </w:r>
        <w:r w:rsidRPr="00525917">
          <w:rPr>
            <w:rFonts w:ascii="Times New Roman" w:hAnsi="Times New Roman" w:cs="Times New Roman"/>
            <w:sz w:val="24"/>
            <w:szCs w:val="24"/>
          </w:rPr>
          <w:fldChar w:fldCharType="begin"/>
        </w:r>
        <w:r w:rsidRPr="00525917">
          <w:rPr>
            <w:rFonts w:ascii="Times New Roman" w:hAnsi="Times New Roman" w:cs="Times New Roman"/>
            <w:sz w:val="24"/>
            <w:szCs w:val="24"/>
          </w:rPr>
          <w:instrText xml:space="preserve"> PAGE   \* MERGEFORMAT </w:instrText>
        </w:r>
        <w:r w:rsidRPr="00525917">
          <w:rPr>
            <w:rFonts w:ascii="Times New Roman" w:hAnsi="Times New Roman" w:cs="Times New Roman"/>
            <w:sz w:val="24"/>
            <w:szCs w:val="24"/>
          </w:rPr>
          <w:fldChar w:fldCharType="separate"/>
        </w:r>
        <w:r w:rsidRPr="00525917">
          <w:rPr>
            <w:rFonts w:ascii="Times New Roman" w:hAnsi="Times New Roman" w:cs="Times New Roman"/>
            <w:noProof/>
            <w:sz w:val="24"/>
            <w:szCs w:val="24"/>
          </w:rPr>
          <w:t>2</w:t>
        </w:r>
        <w:r w:rsidRPr="00525917">
          <w:rPr>
            <w:rFonts w:ascii="Times New Roman" w:hAnsi="Times New Roman" w:cs="Times New Roman"/>
            <w:noProof/>
            <w:sz w:val="24"/>
            <w:szCs w:val="24"/>
          </w:rPr>
          <w:fldChar w:fldCharType="end"/>
        </w:r>
      </w:p>
    </w:sdtContent>
  </w:sdt>
  <w:p w14:paraId="461D84D5" w14:textId="7C2D75F7" w:rsidR="00525917" w:rsidRPr="00525917" w:rsidRDefault="00525917" w:rsidP="005259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8D4EE" w14:textId="4E2D3843" w:rsidR="00525917" w:rsidRDefault="00795D6C" w:rsidP="00525917">
    <w:pPr>
      <w:pStyle w:val="Header"/>
    </w:pPr>
    <w:r>
      <w:rPr>
        <w:rFonts w:ascii="Times New Roman" w:hAnsi="Times New Roman" w:cs="Times New Roman"/>
        <w:sz w:val="24"/>
        <w:szCs w:val="24"/>
      </w:rPr>
      <w:t xml:space="preserve">Running head: </w:t>
    </w:r>
    <w:r w:rsidRPr="00525917">
      <w:rPr>
        <w:rFonts w:ascii="Times New Roman" w:hAnsi="Times New Roman" w:cs="Times New Roman"/>
        <w:sz w:val="24"/>
        <w:szCs w:val="24"/>
      </w:rPr>
      <w:t>GUERNICA</w:t>
    </w:r>
    <w:r>
      <w:rPr>
        <w:rFonts w:ascii="Times New Roman" w:hAnsi="Times New Roman" w:cs="Times New Roman"/>
        <w:sz w:val="24"/>
        <w:szCs w:val="24"/>
      </w:rPr>
      <w:tab/>
    </w:r>
    <w:r>
      <w:rPr>
        <w:rFonts w:ascii="Times New Roman" w:hAnsi="Times New Roman" w:cs="Times New Roman"/>
        <w:sz w:val="24"/>
        <w:szCs w:val="24"/>
      </w:rPr>
      <w:tab/>
      <w:t>1</w:t>
    </w:r>
  </w:p>
  <w:p w14:paraId="7EBBF20A" w14:textId="77777777" w:rsidR="00525917" w:rsidRDefault="005259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6C1"/>
    <w:rsid w:val="00510025"/>
    <w:rsid w:val="00525917"/>
    <w:rsid w:val="005B34E1"/>
    <w:rsid w:val="00664DDC"/>
    <w:rsid w:val="00795D6C"/>
    <w:rsid w:val="008763AF"/>
    <w:rsid w:val="00D710D2"/>
    <w:rsid w:val="00DB4586"/>
    <w:rsid w:val="00E746C1"/>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A623C"/>
  <w15:chartTrackingRefBased/>
  <w15:docId w15:val="{0054FFF5-DAC9-4BD3-ABEB-6EAB791C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917"/>
  </w:style>
  <w:style w:type="paragraph" w:styleId="Footer">
    <w:name w:val="footer"/>
    <w:basedOn w:val="Normal"/>
    <w:link w:val="FooterChar"/>
    <w:uiPriority w:val="99"/>
    <w:unhideWhenUsed/>
    <w:rsid w:val="00525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496775">
      <w:bodyDiv w:val="1"/>
      <w:marLeft w:val="0"/>
      <w:marRight w:val="0"/>
      <w:marTop w:val="0"/>
      <w:marBottom w:val="0"/>
      <w:divBdr>
        <w:top w:val="none" w:sz="0" w:space="0" w:color="auto"/>
        <w:left w:val="none" w:sz="0" w:space="0" w:color="auto"/>
        <w:bottom w:val="none" w:sz="0" w:space="0" w:color="auto"/>
        <w:right w:val="none" w:sz="0" w:space="0" w:color="auto"/>
      </w:divBdr>
      <w:divsChild>
        <w:div w:id="1635059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3</cp:revision>
  <dcterms:created xsi:type="dcterms:W3CDTF">2019-03-25T04:13:00Z</dcterms:created>
  <dcterms:modified xsi:type="dcterms:W3CDTF">2019-03-25T05:04:00Z</dcterms:modified>
</cp:coreProperties>
</file>