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CA5" w:rsidRDefault="00255CA5" w:rsidP="00255CA5">
      <w:pPr>
        <w:spacing w:after="0" w:line="480" w:lineRule="auto"/>
        <w:rPr>
          <w:rFonts w:ascii="Times New Roman" w:hAnsi="Times New Roman"/>
          <w:sz w:val="24"/>
          <w:szCs w:val="24"/>
        </w:rPr>
      </w:pPr>
    </w:p>
    <w:p w:rsidR="00255CA5" w:rsidRDefault="00255CA5" w:rsidP="00255CA5">
      <w:pPr>
        <w:spacing w:after="0" w:line="480" w:lineRule="auto"/>
        <w:rPr>
          <w:rFonts w:ascii="Times New Roman" w:hAnsi="Times New Roman"/>
          <w:sz w:val="24"/>
          <w:szCs w:val="24"/>
        </w:rPr>
      </w:pPr>
    </w:p>
    <w:p w:rsidR="00255CA5" w:rsidRDefault="00255CA5" w:rsidP="00255CA5">
      <w:pPr>
        <w:spacing w:after="0" w:line="480" w:lineRule="auto"/>
        <w:rPr>
          <w:rFonts w:ascii="Times New Roman" w:hAnsi="Times New Roman"/>
          <w:sz w:val="24"/>
          <w:szCs w:val="24"/>
        </w:rPr>
      </w:pPr>
    </w:p>
    <w:p w:rsidR="00255CA5" w:rsidRDefault="00255CA5" w:rsidP="00255CA5">
      <w:pPr>
        <w:spacing w:after="0" w:line="480" w:lineRule="auto"/>
        <w:rPr>
          <w:rFonts w:ascii="Times New Roman" w:hAnsi="Times New Roman"/>
          <w:sz w:val="24"/>
          <w:szCs w:val="24"/>
        </w:rPr>
      </w:pPr>
    </w:p>
    <w:p w:rsidR="00255CA5" w:rsidRDefault="00255CA5" w:rsidP="00255CA5">
      <w:pPr>
        <w:spacing w:after="0" w:line="480" w:lineRule="auto"/>
        <w:rPr>
          <w:rFonts w:ascii="Times New Roman" w:hAnsi="Times New Roman"/>
          <w:sz w:val="24"/>
          <w:szCs w:val="24"/>
        </w:rPr>
      </w:pPr>
    </w:p>
    <w:p w:rsidR="00255CA5" w:rsidRPr="00255CA5" w:rsidRDefault="00255CA5" w:rsidP="00255CA5">
      <w:pPr>
        <w:spacing w:after="0" w:line="480" w:lineRule="auto"/>
        <w:jc w:val="center"/>
        <w:rPr>
          <w:rFonts w:ascii="Times New Roman" w:hAnsi="Times New Roman"/>
          <w:b/>
          <w:sz w:val="24"/>
          <w:szCs w:val="24"/>
        </w:rPr>
      </w:pPr>
      <w:r w:rsidRPr="00255CA5">
        <w:rPr>
          <w:rFonts w:ascii="Times New Roman" w:hAnsi="Times New Roman"/>
          <w:b/>
          <w:sz w:val="24"/>
          <w:szCs w:val="24"/>
        </w:rPr>
        <w:t>Halloween</w:t>
      </w:r>
      <w:r>
        <w:rPr>
          <w:rFonts w:ascii="Times New Roman" w:hAnsi="Times New Roman"/>
          <w:b/>
          <w:sz w:val="24"/>
          <w:szCs w:val="24"/>
        </w:rPr>
        <w:t xml:space="preserve"> Lighting</w:t>
      </w:r>
      <w:bookmarkStart w:id="0" w:name="_GoBack"/>
      <w:bookmarkEnd w:id="0"/>
    </w:p>
    <w:p w:rsidR="00255CA5" w:rsidRDefault="00255CA5" w:rsidP="00255CA5">
      <w:pPr>
        <w:spacing w:after="0" w:line="480" w:lineRule="auto"/>
        <w:jc w:val="center"/>
        <w:rPr>
          <w:rFonts w:ascii="Times New Roman" w:hAnsi="Times New Roman"/>
          <w:sz w:val="24"/>
          <w:szCs w:val="24"/>
        </w:rPr>
      </w:pPr>
      <w:r>
        <w:rPr>
          <w:rFonts w:ascii="Times New Roman" w:hAnsi="Times New Roman"/>
          <w:sz w:val="24"/>
          <w:szCs w:val="24"/>
        </w:rPr>
        <w:t>Student name</w:t>
      </w:r>
    </w:p>
    <w:p w:rsidR="00255CA5" w:rsidRDefault="00255CA5" w:rsidP="00255CA5">
      <w:pPr>
        <w:spacing w:after="0" w:line="480" w:lineRule="auto"/>
        <w:jc w:val="center"/>
        <w:rPr>
          <w:rFonts w:ascii="Times New Roman" w:hAnsi="Times New Roman"/>
          <w:sz w:val="24"/>
          <w:szCs w:val="24"/>
        </w:rPr>
      </w:pPr>
    </w:p>
    <w:p w:rsidR="00255CA5" w:rsidRDefault="00255CA5" w:rsidP="00255CA5">
      <w:pPr>
        <w:spacing w:after="0" w:line="480" w:lineRule="auto"/>
        <w:jc w:val="center"/>
        <w:rPr>
          <w:rFonts w:ascii="Times New Roman" w:hAnsi="Times New Roman"/>
          <w:sz w:val="24"/>
          <w:szCs w:val="24"/>
        </w:rPr>
      </w:pPr>
    </w:p>
    <w:p w:rsidR="00255CA5" w:rsidRDefault="00255CA5" w:rsidP="00255CA5">
      <w:pPr>
        <w:spacing w:after="0" w:line="480" w:lineRule="auto"/>
        <w:jc w:val="center"/>
        <w:rPr>
          <w:rFonts w:ascii="Times New Roman" w:hAnsi="Times New Roman"/>
          <w:sz w:val="24"/>
          <w:szCs w:val="24"/>
        </w:rPr>
      </w:pPr>
    </w:p>
    <w:p w:rsidR="00255CA5" w:rsidRDefault="00255CA5" w:rsidP="00255CA5">
      <w:pPr>
        <w:spacing w:after="0" w:line="480" w:lineRule="auto"/>
        <w:jc w:val="center"/>
        <w:rPr>
          <w:rFonts w:ascii="Times New Roman" w:hAnsi="Times New Roman"/>
          <w:sz w:val="24"/>
          <w:szCs w:val="24"/>
        </w:rPr>
      </w:pPr>
    </w:p>
    <w:p w:rsidR="00255CA5" w:rsidRDefault="00255CA5" w:rsidP="00255CA5">
      <w:pPr>
        <w:spacing w:after="0" w:line="480" w:lineRule="auto"/>
        <w:jc w:val="center"/>
        <w:rPr>
          <w:rFonts w:ascii="Times New Roman" w:hAnsi="Times New Roman"/>
          <w:sz w:val="24"/>
          <w:szCs w:val="24"/>
        </w:rPr>
      </w:pPr>
      <w:r>
        <w:rPr>
          <w:rFonts w:ascii="Times New Roman" w:hAnsi="Times New Roman"/>
          <w:sz w:val="24"/>
          <w:szCs w:val="24"/>
        </w:rPr>
        <w:t>Institution affiliation</w:t>
      </w:r>
    </w:p>
    <w:p w:rsidR="00255CA5" w:rsidRDefault="00255CA5" w:rsidP="00255CA5">
      <w:pPr>
        <w:spacing w:after="0" w:line="480" w:lineRule="auto"/>
        <w:jc w:val="center"/>
        <w:rPr>
          <w:rFonts w:ascii="Times New Roman" w:hAnsi="Times New Roman"/>
          <w:sz w:val="24"/>
          <w:szCs w:val="24"/>
        </w:rPr>
      </w:pPr>
      <w:r>
        <w:rPr>
          <w:rFonts w:ascii="Times New Roman" w:hAnsi="Times New Roman"/>
          <w:sz w:val="24"/>
          <w:szCs w:val="24"/>
        </w:rPr>
        <w:t>Professor</w:t>
      </w:r>
    </w:p>
    <w:p w:rsidR="00255CA5" w:rsidRDefault="00255CA5" w:rsidP="00255CA5">
      <w:pPr>
        <w:spacing w:after="0" w:line="480" w:lineRule="auto"/>
        <w:jc w:val="center"/>
        <w:rPr>
          <w:rFonts w:ascii="Times New Roman" w:hAnsi="Times New Roman"/>
          <w:sz w:val="24"/>
          <w:szCs w:val="24"/>
        </w:rPr>
      </w:pPr>
      <w:r>
        <w:rPr>
          <w:rFonts w:ascii="Times New Roman" w:hAnsi="Times New Roman"/>
          <w:sz w:val="24"/>
          <w:szCs w:val="24"/>
        </w:rPr>
        <w:t>Course</w:t>
      </w:r>
    </w:p>
    <w:p w:rsidR="00255CA5" w:rsidRDefault="00255CA5" w:rsidP="00255CA5">
      <w:pPr>
        <w:spacing w:after="0" w:line="480" w:lineRule="auto"/>
        <w:jc w:val="center"/>
        <w:rPr>
          <w:rFonts w:ascii="Times New Roman" w:hAnsi="Times New Roman"/>
          <w:sz w:val="24"/>
          <w:szCs w:val="24"/>
        </w:rPr>
      </w:pPr>
      <w:r>
        <w:rPr>
          <w:rFonts w:ascii="Times New Roman" w:hAnsi="Times New Roman"/>
          <w:sz w:val="24"/>
          <w:szCs w:val="24"/>
        </w:rPr>
        <w:t>Date</w:t>
      </w:r>
    </w:p>
    <w:p w:rsidR="00255CA5" w:rsidRDefault="00255CA5" w:rsidP="00255CA5">
      <w:pPr>
        <w:spacing w:after="0" w:line="480" w:lineRule="auto"/>
        <w:jc w:val="center"/>
        <w:rPr>
          <w:rFonts w:ascii="Times New Roman" w:hAnsi="Times New Roman"/>
          <w:sz w:val="24"/>
          <w:szCs w:val="24"/>
        </w:rPr>
      </w:pPr>
    </w:p>
    <w:p w:rsidR="00255CA5" w:rsidRDefault="00255CA5" w:rsidP="00255CA5">
      <w:pPr>
        <w:spacing w:after="0" w:line="480" w:lineRule="auto"/>
        <w:jc w:val="center"/>
        <w:rPr>
          <w:rFonts w:ascii="Times New Roman" w:hAnsi="Times New Roman"/>
          <w:sz w:val="24"/>
          <w:szCs w:val="24"/>
        </w:rPr>
      </w:pPr>
    </w:p>
    <w:p w:rsidR="00255CA5" w:rsidRDefault="00255CA5" w:rsidP="00255CA5">
      <w:pPr>
        <w:spacing w:after="0" w:line="480" w:lineRule="auto"/>
        <w:jc w:val="center"/>
        <w:rPr>
          <w:rFonts w:ascii="Times New Roman" w:hAnsi="Times New Roman"/>
          <w:sz w:val="24"/>
          <w:szCs w:val="24"/>
        </w:rPr>
      </w:pPr>
    </w:p>
    <w:p w:rsidR="00255CA5" w:rsidRDefault="00255CA5" w:rsidP="00255CA5">
      <w:pPr>
        <w:spacing w:after="0" w:line="480" w:lineRule="auto"/>
        <w:rPr>
          <w:rFonts w:ascii="Times New Roman" w:hAnsi="Times New Roman"/>
          <w:sz w:val="24"/>
          <w:szCs w:val="24"/>
        </w:rPr>
      </w:pPr>
    </w:p>
    <w:p w:rsidR="00255CA5" w:rsidRDefault="00255CA5" w:rsidP="00255CA5">
      <w:pPr>
        <w:spacing w:after="0" w:line="480" w:lineRule="auto"/>
        <w:rPr>
          <w:rFonts w:ascii="Times New Roman" w:hAnsi="Times New Roman"/>
          <w:sz w:val="24"/>
          <w:szCs w:val="24"/>
        </w:rPr>
      </w:pPr>
    </w:p>
    <w:p w:rsidR="00255CA5" w:rsidRDefault="00255CA5" w:rsidP="00255CA5">
      <w:pPr>
        <w:spacing w:after="0" w:line="480" w:lineRule="auto"/>
        <w:rPr>
          <w:rFonts w:ascii="Times New Roman" w:hAnsi="Times New Roman"/>
          <w:sz w:val="24"/>
          <w:szCs w:val="24"/>
        </w:rPr>
      </w:pPr>
    </w:p>
    <w:p w:rsidR="00255CA5" w:rsidRDefault="00255CA5" w:rsidP="00255CA5">
      <w:pPr>
        <w:spacing w:after="0" w:line="480" w:lineRule="auto"/>
        <w:rPr>
          <w:rFonts w:ascii="Times New Roman" w:hAnsi="Times New Roman"/>
          <w:sz w:val="24"/>
          <w:szCs w:val="24"/>
        </w:rPr>
      </w:pPr>
    </w:p>
    <w:p w:rsidR="00255CA5" w:rsidRDefault="00255CA5" w:rsidP="00255CA5">
      <w:pPr>
        <w:spacing w:after="0" w:line="480" w:lineRule="auto"/>
        <w:rPr>
          <w:rFonts w:ascii="Times New Roman" w:hAnsi="Times New Roman"/>
          <w:sz w:val="24"/>
          <w:szCs w:val="24"/>
        </w:rPr>
      </w:pPr>
    </w:p>
    <w:p w:rsidR="00FA0BF9" w:rsidRPr="00255CA5" w:rsidRDefault="00D86DFB" w:rsidP="00255CA5">
      <w:pPr>
        <w:spacing w:after="0" w:line="480" w:lineRule="auto"/>
        <w:rPr>
          <w:rFonts w:ascii="Times New Roman" w:hAnsi="Times New Roman"/>
          <w:sz w:val="24"/>
          <w:szCs w:val="24"/>
        </w:rPr>
      </w:pPr>
      <w:r w:rsidRPr="00255CA5">
        <w:rPr>
          <w:rFonts w:ascii="Times New Roman" w:hAnsi="Times New Roman"/>
          <w:sz w:val="24"/>
          <w:szCs w:val="24"/>
        </w:rPr>
        <w:lastRenderedPageBreak/>
        <w:t>HALLOWEEN</w:t>
      </w:r>
    </w:p>
    <w:p w:rsidR="00255CA5" w:rsidRDefault="00D86DFB" w:rsidP="00255CA5">
      <w:pPr>
        <w:spacing w:after="0" w:line="480" w:lineRule="auto"/>
        <w:ind w:firstLine="720"/>
        <w:rPr>
          <w:rFonts w:ascii="Times New Roman" w:hAnsi="Times New Roman"/>
          <w:sz w:val="24"/>
          <w:szCs w:val="24"/>
        </w:rPr>
      </w:pPr>
      <w:r w:rsidRPr="00255CA5">
        <w:rPr>
          <w:rFonts w:ascii="Times New Roman" w:hAnsi="Times New Roman"/>
          <w:sz w:val="24"/>
          <w:szCs w:val="24"/>
        </w:rPr>
        <w:t>It is dark, the perfect illumination of a horror film. It kicks off with a blue-gel tungsten exterior light, originating from Michael Myers, from right shinning towards the building. A Jack-o'-lantern is set on the porch blending with the porch light to enhance a tense feeling. From the interior, through the windows, arrays of the light shower down from the right of the building. Shadows surround the building with the blue ambiance signaling a chilling moment as the view depicts a possibility of surprise</w:t>
      </w:r>
      <w:r w:rsidR="00255CA5">
        <w:rPr>
          <w:rFonts w:ascii="Times New Roman" w:hAnsi="Times New Roman"/>
          <w:sz w:val="24"/>
          <w:szCs w:val="24"/>
        </w:rPr>
        <w:t xml:space="preserve">. </w:t>
      </w:r>
      <w:r w:rsidR="00255CA5" w:rsidRPr="00255CA5">
        <w:rPr>
          <w:rFonts w:ascii="Times New Roman" w:hAnsi="Times New Roman"/>
          <w:noProof/>
          <w:sz w:val="24"/>
          <w:szCs w:val="24"/>
        </w:rPr>
        <w:t>(Light, 2019)</w:t>
      </w:r>
      <w:r w:rsidRPr="00255CA5">
        <w:rPr>
          <w:rFonts w:ascii="Times New Roman" w:hAnsi="Times New Roman"/>
          <w:sz w:val="24"/>
          <w:szCs w:val="24"/>
        </w:rPr>
        <w:t>. More practical lighting comes from the overhead waiting room light that displays more actors indoors. A combination of soft and hard shadows have been layered, based on their positioning from the light. At the floor level, actors are cast with warming lights, as well as at the lobby while the blue overhead light is cold. This hue portrays the actors' perception of the scenery. Blue is tense while the warm interior view gives hope.</w:t>
      </w:r>
    </w:p>
    <w:p w:rsidR="00255CA5" w:rsidRDefault="00255CA5">
      <w:pPr>
        <w:pStyle w:val="Heading1"/>
      </w:pPr>
    </w:p>
    <w:p w:rsidR="00255CA5" w:rsidRDefault="00255CA5">
      <w:pPr>
        <w:pStyle w:val="Heading1"/>
      </w:pPr>
    </w:p>
    <w:p w:rsidR="00255CA5" w:rsidRDefault="00255CA5">
      <w:pPr>
        <w:pStyle w:val="Heading1"/>
      </w:pPr>
    </w:p>
    <w:p w:rsidR="00255CA5" w:rsidRDefault="00255CA5">
      <w:pPr>
        <w:pStyle w:val="Heading1"/>
      </w:pPr>
    </w:p>
    <w:p w:rsidR="00255CA5" w:rsidRDefault="00255CA5">
      <w:pPr>
        <w:pStyle w:val="Heading1"/>
      </w:pPr>
    </w:p>
    <w:p w:rsidR="00255CA5" w:rsidRDefault="00255CA5">
      <w:pPr>
        <w:pStyle w:val="Heading1"/>
      </w:pPr>
    </w:p>
    <w:p w:rsidR="00255CA5" w:rsidRDefault="00255CA5">
      <w:pPr>
        <w:pStyle w:val="Heading1"/>
      </w:pPr>
    </w:p>
    <w:p w:rsidR="00255CA5" w:rsidRPr="00255CA5" w:rsidRDefault="00255CA5" w:rsidP="00255CA5">
      <w:pPr>
        <w:rPr>
          <w:lang w:eastAsia="en-US"/>
        </w:rPr>
      </w:pPr>
    </w:p>
    <w:p w:rsidR="00255CA5" w:rsidRPr="00255CA5" w:rsidRDefault="00255CA5" w:rsidP="00255CA5">
      <w:pPr>
        <w:pStyle w:val="Heading1"/>
        <w:jc w:val="center"/>
        <w:rPr>
          <w:rFonts w:ascii="Times New Roman" w:hAnsi="Times New Roman"/>
          <w:color w:val="000000"/>
          <w:sz w:val="24"/>
          <w:szCs w:val="24"/>
        </w:rPr>
      </w:pPr>
      <w:r w:rsidRPr="00255CA5">
        <w:rPr>
          <w:rFonts w:ascii="Times New Roman" w:hAnsi="Times New Roman"/>
          <w:color w:val="000000"/>
          <w:sz w:val="24"/>
          <w:szCs w:val="24"/>
        </w:rPr>
        <w:lastRenderedPageBreak/>
        <w:t>References</w:t>
      </w:r>
    </w:p>
    <w:p w:rsidR="00255CA5" w:rsidRPr="00255CA5" w:rsidRDefault="00255CA5" w:rsidP="00255CA5">
      <w:pPr>
        <w:pStyle w:val="Bibliography"/>
        <w:spacing w:after="0" w:line="480" w:lineRule="auto"/>
        <w:ind w:left="720" w:hanging="720"/>
        <w:rPr>
          <w:rFonts w:ascii="Times New Roman" w:hAnsi="Times New Roman"/>
          <w:noProof/>
          <w:sz w:val="24"/>
          <w:szCs w:val="24"/>
        </w:rPr>
      </w:pPr>
      <w:r w:rsidRPr="00255CA5">
        <w:rPr>
          <w:rFonts w:ascii="Times New Roman" w:hAnsi="Times New Roman"/>
          <w:noProof/>
          <w:sz w:val="24"/>
          <w:szCs w:val="24"/>
        </w:rPr>
        <w:t xml:space="preserve">Light, J. (2019, October 3rd). </w:t>
      </w:r>
      <w:r w:rsidRPr="00255CA5">
        <w:rPr>
          <w:rFonts w:ascii="Times New Roman" w:hAnsi="Times New Roman"/>
          <w:i/>
          <w:iCs/>
          <w:noProof/>
          <w:sz w:val="24"/>
          <w:szCs w:val="24"/>
        </w:rPr>
        <w:t>The Lighting in 'Halloween' is a Masterclass in Creating the Classic Horror Look</w:t>
      </w:r>
      <w:r w:rsidRPr="00255CA5">
        <w:rPr>
          <w:rFonts w:ascii="Times New Roman" w:hAnsi="Times New Roman"/>
          <w:noProof/>
          <w:sz w:val="24"/>
          <w:szCs w:val="24"/>
        </w:rPr>
        <w:t>. Retrieved from Cinematography and Cameras: nofilmschool.com/lighting-opening-halloween</w:t>
      </w:r>
    </w:p>
    <w:p w:rsidR="00255CA5" w:rsidRDefault="00255CA5" w:rsidP="00255CA5"/>
    <w:p w:rsidR="00255CA5" w:rsidRPr="00255CA5" w:rsidRDefault="00255CA5" w:rsidP="00255CA5">
      <w:pPr>
        <w:spacing w:after="0" w:line="480" w:lineRule="auto"/>
        <w:rPr>
          <w:rFonts w:ascii="Times New Roman" w:hAnsi="Times New Roman"/>
          <w:sz w:val="24"/>
          <w:szCs w:val="24"/>
        </w:rPr>
      </w:pPr>
    </w:p>
    <w:sectPr w:rsidR="00255CA5" w:rsidRPr="00255CA5" w:rsidSect="00255CA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DFB" w:rsidRDefault="00D86DFB" w:rsidP="00255CA5">
      <w:pPr>
        <w:spacing w:after="0" w:line="240" w:lineRule="auto"/>
      </w:pPr>
      <w:r>
        <w:separator/>
      </w:r>
    </w:p>
  </w:endnote>
  <w:endnote w:type="continuationSeparator" w:id="0">
    <w:p w:rsidR="00D86DFB" w:rsidRDefault="00D86DFB" w:rsidP="00255C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DFB" w:rsidRDefault="00D86DFB" w:rsidP="00255CA5">
      <w:pPr>
        <w:spacing w:after="0" w:line="240" w:lineRule="auto"/>
      </w:pPr>
      <w:r>
        <w:separator/>
      </w:r>
    </w:p>
  </w:footnote>
  <w:footnote w:type="continuationSeparator" w:id="0">
    <w:p w:rsidR="00D86DFB" w:rsidRDefault="00D86DFB" w:rsidP="00255C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CA5" w:rsidRDefault="00255CA5">
    <w:pPr>
      <w:pStyle w:val="Header"/>
    </w:pPr>
    <w:r w:rsidRPr="00255CA5">
      <w:rPr>
        <w:rFonts w:ascii="Times New Roman" w:hAnsi="Times New Roman"/>
        <w:sz w:val="24"/>
        <w:szCs w:val="24"/>
      </w:rPr>
      <w:t>HALLOWEEN LIGHTING</w:t>
    </w:r>
    <w:r>
      <w:tab/>
    </w:r>
    <w:r>
      <w:tab/>
    </w:r>
    <w:r w:rsidR="009F18C6" w:rsidRPr="00255CA5">
      <w:rPr>
        <w:rFonts w:ascii="Times New Roman" w:hAnsi="Times New Roman"/>
        <w:sz w:val="24"/>
        <w:szCs w:val="24"/>
      </w:rPr>
      <w:fldChar w:fldCharType="begin"/>
    </w:r>
    <w:r w:rsidRPr="00255CA5">
      <w:rPr>
        <w:rFonts w:ascii="Times New Roman" w:hAnsi="Times New Roman"/>
        <w:sz w:val="24"/>
        <w:szCs w:val="24"/>
      </w:rPr>
      <w:instrText xml:space="preserve"> PAGE   \* MERGEFORMAT </w:instrText>
    </w:r>
    <w:r w:rsidR="009F18C6" w:rsidRPr="00255CA5">
      <w:rPr>
        <w:rFonts w:ascii="Times New Roman" w:hAnsi="Times New Roman"/>
        <w:sz w:val="24"/>
        <w:szCs w:val="24"/>
      </w:rPr>
      <w:fldChar w:fldCharType="separate"/>
    </w:r>
    <w:r w:rsidR="009D2C22">
      <w:rPr>
        <w:rFonts w:ascii="Times New Roman" w:hAnsi="Times New Roman"/>
        <w:noProof/>
        <w:sz w:val="24"/>
        <w:szCs w:val="24"/>
      </w:rPr>
      <w:t>3</w:t>
    </w:r>
    <w:r w:rsidR="009F18C6" w:rsidRPr="00255CA5">
      <w:rPr>
        <w:rFonts w:ascii="Times New Roman" w:hAnsi="Times New Roman"/>
        <w:noProof/>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CA5" w:rsidRPr="00255CA5" w:rsidRDefault="00255CA5">
    <w:pPr>
      <w:pStyle w:val="Header"/>
      <w:rPr>
        <w:rFonts w:ascii="Times New Roman" w:hAnsi="Times New Roman"/>
        <w:sz w:val="24"/>
        <w:szCs w:val="24"/>
      </w:rPr>
    </w:pPr>
    <w:r w:rsidRPr="00255CA5">
      <w:rPr>
        <w:rFonts w:ascii="Times New Roman" w:hAnsi="Times New Roman"/>
        <w:sz w:val="24"/>
        <w:szCs w:val="24"/>
      </w:rPr>
      <w:t>Running head: HALLOWEEN LIGHTING</w:t>
    </w:r>
    <w:r>
      <w:rPr>
        <w:rFonts w:ascii="Times New Roman" w:hAnsi="Times New Roman"/>
        <w:sz w:val="24"/>
        <w:szCs w:val="24"/>
      </w:rPr>
      <w:tab/>
    </w:r>
    <w:r>
      <w:rPr>
        <w:rFonts w:ascii="Times New Roman" w:hAnsi="Times New Roman"/>
        <w:sz w:val="24"/>
        <w:szCs w:val="24"/>
      </w:rPr>
      <w:tab/>
    </w:r>
    <w:r w:rsidR="009F18C6" w:rsidRPr="00255CA5">
      <w:rPr>
        <w:rFonts w:ascii="Times New Roman" w:hAnsi="Times New Roman"/>
        <w:sz w:val="24"/>
        <w:szCs w:val="24"/>
      </w:rPr>
      <w:fldChar w:fldCharType="begin"/>
    </w:r>
    <w:r w:rsidRPr="00255CA5">
      <w:rPr>
        <w:rFonts w:ascii="Times New Roman" w:hAnsi="Times New Roman"/>
        <w:sz w:val="24"/>
        <w:szCs w:val="24"/>
      </w:rPr>
      <w:instrText xml:space="preserve"> PAGE   \* MERGEFORMAT </w:instrText>
    </w:r>
    <w:r w:rsidR="009F18C6" w:rsidRPr="00255CA5">
      <w:rPr>
        <w:rFonts w:ascii="Times New Roman" w:hAnsi="Times New Roman"/>
        <w:sz w:val="24"/>
        <w:szCs w:val="24"/>
      </w:rPr>
      <w:fldChar w:fldCharType="separate"/>
    </w:r>
    <w:r w:rsidR="009D2C22">
      <w:rPr>
        <w:rFonts w:ascii="Times New Roman" w:hAnsi="Times New Roman"/>
        <w:noProof/>
        <w:sz w:val="24"/>
        <w:szCs w:val="24"/>
      </w:rPr>
      <w:t>1</w:t>
    </w:r>
    <w:r w:rsidR="009F18C6" w:rsidRPr="00255CA5">
      <w:rPr>
        <w:rFonts w:ascii="Times New Roman" w:hAnsi="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
  <w:rsids>
    <w:rsidRoot w:val="00FA0BF9"/>
    <w:rsid w:val="00255CA5"/>
    <w:rsid w:val="009D2C22"/>
    <w:rsid w:val="009F18C6"/>
    <w:rsid w:val="00D86DFB"/>
    <w:rsid w:val="00FA0B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8C6"/>
    <w:pPr>
      <w:spacing w:after="200" w:line="276" w:lineRule="auto"/>
    </w:pPr>
    <w:rPr>
      <w:sz w:val="22"/>
      <w:szCs w:val="22"/>
      <w:lang w:eastAsia="zh-CN"/>
    </w:rPr>
  </w:style>
  <w:style w:type="paragraph" w:styleId="Heading1">
    <w:name w:val="heading 1"/>
    <w:basedOn w:val="Normal"/>
    <w:next w:val="Normal"/>
    <w:link w:val="Heading1Char"/>
    <w:uiPriority w:val="9"/>
    <w:qFormat/>
    <w:rsid w:val="00255CA5"/>
    <w:pPr>
      <w:keepNext/>
      <w:keepLines/>
      <w:spacing w:before="240" w:after="0" w:line="259" w:lineRule="auto"/>
      <w:outlineLvl w:val="0"/>
    </w:pPr>
    <w:rPr>
      <w:rFonts w:ascii="Calibri Light" w:eastAsia="Times New Roman" w:hAnsi="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55CA5"/>
    <w:rPr>
      <w:rFonts w:ascii="Calibri Light" w:eastAsia="Times New Roman" w:hAnsi="Calibri Light"/>
      <w:color w:val="2E74B5"/>
      <w:sz w:val="32"/>
      <w:szCs w:val="32"/>
      <w:lang w:eastAsia="en-US"/>
    </w:rPr>
  </w:style>
  <w:style w:type="paragraph" w:styleId="Bibliography">
    <w:name w:val="Bibliography"/>
    <w:basedOn w:val="Normal"/>
    <w:next w:val="Normal"/>
    <w:uiPriority w:val="37"/>
    <w:unhideWhenUsed/>
    <w:rsid w:val="00255CA5"/>
  </w:style>
  <w:style w:type="paragraph" w:styleId="Header">
    <w:name w:val="header"/>
    <w:basedOn w:val="Normal"/>
    <w:link w:val="HeaderChar"/>
    <w:uiPriority w:val="99"/>
    <w:unhideWhenUsed/>
    <w:rsid w:val="00255CA5"/>
    <w:pPr>
      <w:tabs>
        <w:tab w:val="center" w:pos="4680"/>
        <w:tab w:val="right" w:pos="9360"/>
      </w:tabs>
    </w:pPr>
  </w:style>
  <w:style w:type="character" w:customStyle="1" w:styleId="HeaderChar">
    <w:name w:val="Header Char"/>
    <w:link w:val="Header"/>
    <w:uiPriority w:val="99"/>
    <w:rsid w:val="00255CA5"/>
    <w:rPr>
      <w:sz w:val="22"/>
      <w:szCs w:val="22"/>
    </w:rPr>
  </w:style>
  <w:style w:type="paragraph" w:styleId="Footer">
    <w:name w:val="footer"/>
    <w:basedOn w:val="Normal"/>
    <w:link w:val="FooterChar"/>
    <w:uiPriority w:val="99"/>
    <w:unhideWhenUsed/>
    <w:rsid w:val="00255CA5"/>
    <w:pPr>
      <w:tabs>
        <w:tab w:val="center" w:pos="4680"/>
        <w:tab w:val="right" w:pos="9360"/>
      </w:tabs>
    </w:pPr>
  </w:style>
  <w:style w:type="character" w:customStyle="1" w:styleId="FooterChar">
    <w:name w:val="Footer Char"/>
    <w:link w:val="Footer"/>
    <w:uiPriority w:val="99"/>
    <w:rsid w:val="00255CA5"/>
    <w:rPr>
      <w:sz w:val="22"/>
      <w:szCs w:val="22"/>
    </w:rPr>
  </w:style>
</w:styles>
</file>

<file path=word/webSettings.xml><?xml version="1.0" encoding="utf-8"?>
<w:webSettings xmlns:r="http://schemas.openxmlformats.org/officeDocument/2006/relationships" xmlns:w="http://schemas.openxmlformats.org/wordprocessingml/2006/main">
  <w:divs>
    <w:div w:id="1514685105">
      <w:bodyDiv w:val="1"/>
      <w:marLeft w:val="0"/>
      <w:marRight w:val="0"/>
      <w:marTop w:val="0"/>
      <w:marBottom w:val="0"/>
      <w:divBdr>
        <w:top w:val="none" w:sz="0" w:space="0" w:color="auto"/>
        <w:left w:val="none" w:sz="0" w:space="0" w:color="auto"/>
        <w:bottom w:val="none" w:sz="0" w:space="0" w:color="auto"/>
        <w:right w:val="none" w:sz="0" w:space="0" w:color="auto"/>
      </w:divBdr>
    </w:div>
    <w:div w:id="1655722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JoL19</b:Tag>
    <b:SourceType>InternetSite</b:SourceType>
    <b:Guid>{261F4E2E-B24C-4561-BF43-DC670F03545C}</b:Guid>
    <b:Title>The Lighting in 'Halloween' is a Masterclass in Creating the Classic Horror Look</b:Title>
    <b:Year>2019</b:Year>
    <b:Author>
      <b:Author>
        <b:NameList>
          <b:Person>
            <b:Last>Light</b:Last>
            <b:First>Jo</b:First>
          </b:Person>
        </b:NameList>
      </b:Author>
    </b:Author>
    <b:InternetSiteTitle>Cinematography and Cameras</b:InternetSiteTitle>
    <b:Month>October</b:Month>
    <b:Day>3rd</b:Day>
    <b:URL>nofilmschool.com/lighting-opening-halloween</b:URL>
    <b:RefOrder>1</b:RefOrder>
  </b:Source>
</b:Sources>
</file>

<file path=customXml/itemProps1.xml><?xml version="1.0" encoding="utf-8"?>
<ds:datastoreItem xmlns:ds="http://schemas.openxmlformats.org/officeDocument/2006/customXml" ds:itemID="{5A3045CD-B8CA-405A-BC4A-19D7ECE2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CC6</dc:creator>
  <cp:lastModifiedBy>user</cp:lastModifiedBy>
  <cp:revision>2</cp:revision>
  <dcterms:created xsi:type="dcterms:W3CDTF">2021-09-11T14:55:00Z</dcterms:created>
  <dcterms:modified xsi:type="dcterms:W3CDTF">2021-09-11T14:55:00Z</dcterms:modified>
</cp:coreProperties>
</file>