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C6ABA4" w14:textId="65F73759" w:rsidR="0098520B" w:rsidRDefault="0098520B" w:rsidP="0098520B">
      <w:pPr>
        <w:spacing w:after="0"/>
      </w:pPr>
      <w:r w:rsidRPr="00776416">
        <w:rPr>
          <w:noProof/>
        </w:rPr>
        <w:drawing>
          <wp:inline distT="0" distB="0" distL="0" distR="0" wp14:anchorId="58134B50" wp14:editId="48D03573">
            <wp:extent cx="4236695" cy="1129030"/>
            <wp:effectExtent l="0" t="0" r="0" b="0"/>
            <wp:docPr id="8" name="Picture 8" descr="University of Phoenix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djshirey\OneDrive - University of Phoenix\F_Drive\Style Guides\UPX Logos\Horizontal format\UOPX_Sig_Hor_Black_Medium.pn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20" t="17190"/>
                    <a:stretch/>
                  </pic:blipFill>
                  <pic:spPr bwMode="auto">
                    <a:xfrm>
                      <a:off x="0" y="0"/>
                      <a:ext cx="4238526" cy="11295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9A5F7F6" w14:textId="57BF0699" w:rsidR="000F0903" w:rsidRDefault="00652FFA" w:rsidP="00CE21B4">
      <w:pPr>
        <w:pStyle w:val="Title"/>
      </w:pPr>
      <w:r>
        <w:t xml:space="preserve">Health Care </w:t>
      </w:r>
      <w:r w:rsidR="000E6C19">
        <w:t>Services</w:t>
      </w:r>
    </w:p>
    <w:p w14:paraId="66D9CB3F" w14:textId="4CB41573" w:rsidR="00167584" w:rsidRDefault="00167584" w:rsidP="00167584">
      <w:pPr>
        <w:rPr>
          <w:noProof/>
        </w:rPr>
      </w:pPr>
      <w:r>
        <w:rPr>
          <w:b/>
        </w:rPr>
        <w:t xml:space="preserve">Review </w:t>
      </w:r>
      <w:r>
        <w:t xml:space="preserve">the diagram and </w:t>
      </w:r>
      <w:r>
        <w:rPr>
          <w:b/>
        </w:rPr>
        <w:t xml:space="preserve">complete </w:t>
      </w:r>
      <w:r>
        <w:t>the chart.</w:t>
      </w:r>
      <w:r>
        <w:rPr>
          <w:noProof/>
        </w:rPr>
        <w:t xml:space="preserve"> The diagram shows that health care services are mostly unique; however, they have some similarities.</w:t>
      </w:r>
    </w:p>
    <w:p w14:paraId="33A7B951" w14:textId="5355ACB3" w:rsidR="00C3465E" w:rsidRPr="00C3465E" w:rsidRDefault="00C3465E" w:rsidP="00167584">
      <w:pPr>
        <w:rPr>
          <w:b/>
          <w:i/>
          <w:color w:val="auto"/>
        </w:rPr>
      </w:pPr>
      <w:bookmarkStart w:id="0" w:name="_GoBack"/>
      <w:r w:rsidRPr="00C3465E">
        <w:rPr>
          <w:b/>
          <w:i/>
          <w:noProof/>
        </w:rPr>
        <w:t>75-100 words each box</w:t>
      </w:r>
    </w:p>
    <w:tbl>
      <w:tblPr>
        <w:tblStyle w:val="TableGrid"/>
        <w:tblW w:w="0" w:type="auto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4675"/>
        <w:gridCol w:w="4675"/>
      </w:tblGrid>
      <w:tr w:rsidR="00652FFA" w:rsidRPr="00776416" w14:paraId="6B7AB194" w14:textId="77777777" w:rsidTr="000F1F20">
        <w:trPr>
          <w:tblHeader/>
        </w:trPr>
        <w:tc>
          <w:tcPr>
            <w:tcW w:w="9350" w:type="dxa"/>
            <w:gridSpan w:val="2"/>
            <w:shd w:val="clear" w:color="auto" w:fill="EDEDED" w:themeFill="accent5"/>
            <w:vAlign w:val="center"/>
          </w:tcPr>
          <w:bookmarkEnd w:id="0"/>
          <w:p w14:paraId="2346BAD8" w14:textId="61950A86" w:rsidR="00652FFA" w:rsidRDefault="000E6C19" w:rsidP="000E6C19">
            <w:pPr>
              <w:pStyle w:val="Heading3"/>
              <w:jc w:val="center"/>
              <w:outlineLvl w:val="2"/>
            </w:pPr>
            <w:r>
              <w:t>Health Care Service Comparison</w:t>
            </w:r>
          </w:p>
        </w:tc>
      </w:tr>
      <w:tr w:rsidR="00652FFA" w:rsidRPr="00776416" w14:paraId="7A95B600" w14:textId="77777777" w:rsidTr="00167584">
        <w:trPr>
          <w:trHeight w:val="2138"/>
        </w:trPr>
        <w:tc>
          <w:tcPr>
            <w:tcW w:w="4675" w:type="dxa"/>
          </w:tcPr>
          <w:p w14:paraId="007F7F7D" w14:textId="77777777" w:rsidR="00167584" w:rsidRDefault="00167584" w:rsidP="00167584">
            <w:pPr>
              <w:rPr>
                <w:b/>
                <w:color w:val="auto"/>
              </w:rPr>
            </w:pPr>
            <w:bookmarkStart w:id="1" w:name="TableColumn01"/>
            <w:bookmarkEnd w:id="1"/>
            <w:r>
              <w:rPr>
                <w:b/>
              </w:rPr>
              <w:t>Health Care Service</w:t>
            </w:r>
          </w:p>
          <w:p w14:paraId="17DC778E" w14:textId="538EED16" w:rsidR="00652FFA" w:rsidRPr="00776416" w:rsidRDefault="00167584" w:rsidP="00167584">
            <w:pPr>
              <w:spacing w:after="0"/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6C8E4134" wp14:editId="20310060">
                      <wp:simplePos x="0" y="0"/>
                      <wp:positionH relativeFrom="column">
                        <wp:posOffset>1946275</wp:posOffset>
                      </wp:positionH>
                      <wp:positionV relativeFrom="paragraph">
                        <wp:posOffset>474345</wp:posOffset>
                      </wp:positionV>
                      <wp:extent cx="1903095" cy="1292225"/>
                      <wp:effectExtent l="0" t="0" r="20955" b="22225"/>
                      <wp:wrapNone/>
                      <wp:docPr id="1" name="Oval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903095" cy="1292225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ysDot"/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3639A2" w14:textId="4577E1CE" w:rsidR="00167584" w:rsidRDefault="00167584" w:rsidP="009C7922">
                                  <w:pPr>
                                    <w:jc w:val="center"/>
                                  </w:pPr>
                                  <w:r>
                                    <w:t>Similarities between all four services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C8E4134" id="Oval 1" o:spid="_x0000_s1026" style="position:absolute;margin-left:153.25pt;margin-top:37.35pt;width:149.85pt;height:101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" strokecolor="#261b19 [1612]" strokeweight="1pt">
                      <v:stroke dashstyle="1 1"/>
                      <v:textbox>
                        <w:txbxContent>
                          <w:p w14:paraId="5A3639A2" w14:textId="4577E1CE" w:rsidR="00167584" w:rsidRDefault="00167584" w:rsidP="009C7922">
                            <w:pPr>
                              <w:jc w:val="center"/>
                            </w:pPr>
                            <w:r>
                              <w:t>Similarities between all four services</w:t>
                            </w:r>
                          </w:p>
                        </w:txbxContent>
                      </v:textbox>
                    </v:oval>
                  </w:pict>
                </mc:Fallback>
              </mc:AlternateContent>
            </w:r>
            <w:r>
              <w:t>Differences or uniqueness of the services</w:t>
            </w:r>
          </w:p>
        </w:tc>
        <w:tc>
          <w:tcPr>
            <w:tcW w:w="4675" w:type="dxa"/>
          </w:tcPr>
          <w:p w14:paraId="52A92E3A" w14:textId="77777777" w:rsidR="00167584" w:rsidRDefault="00167584" w:rsidP="00167584">
            <w:pPr>
              <w:rPr>
                <w:b/>
                <w:color w:val="auto"/>
              </w:rPr>
            </w:pPr>
            <w:r>
              <w:rPr>
                <w:b/>
              </w:rPr>
              <w:t>Health Care Service</w:t>
            </w:r>
          </w:p>
          <w:p w14:paraId="13C4A90B" w14:textId="45AB8C69" w:rsidR="00652FFA" w:rsidRPr="00776416" w:rsidRDefault="00167584" w:rsidP="00167584">
            <w:pPr>
              <w:spacing w:after="0"/>
            </w:pPr>
            <w:r>
              <w:t>Differences or uniqueness of the services</w:t>
            </w:r>
          </w:p>
        </w:tc>
      </w:tr>
      <w:tr w:rsidR="00652FFA" w:rsidRPr="00776416" w14:paraId="0F44EEE1" w14:textId="77777777" w:rsidTr="00167584">
        <w:trPr>
          <w:trHeight w:val="2138"/>
        </w:trPr>
        <w:tc>
          <w:tcPr>
            <w:tcW w:w="4675" w:type="dxa"/>
            <w:vAlign w:val="bottom"/>
          </w:tcPr>
          <w:p w14:paraId="71A3D919" w14:textId="767560C3" w:rsidR="00167584" w:rsidRDefault="00167584" w:rsidP="00167584">
            <w:pPr>
              <w:rPr>
                <w:b/>
                <w:color w:val="auto"/>
              </w:rPr>
            </w:pPr>
            <w:r>
              <w:rPr>
                <w:b/>
              </w:rPr>
              <w:t>Health Care Service</w:t>
            </w:r>
          </w:p>
          <w:p w14:paraId="5C74283E" w14:textId="040E2A18" w:rsidR="00652FFA" w:rsidRPr="00776416" w:rsidRDefault="00167584" w:rsidP="00167584">
            <w:pPr>
              <w:spacing w:after="0"/>
            </w:pPr>
            <w:r>
              <w:t>Differences or uniqueness of the services</w:t>
            </w:r>
          </w:p>
        </w:tc>
        <w:tc>
          <w:tcPr>
            <w:tcW w:w="4675" w:type="dxa"/>
            <w:vAlign w:val="bottom"/>
          </w:tcPr>
          <w:p w14:paraId="67990E4A" w14:textId="10818318" w:rsidR="00167584" w:rsidRDefault="00167584" w:rsidP="00167584">
            <w:pPr>
              <w:rPr>
                <w:b/>
                <w:color w:val="auto"/>
              </w:rPr>
            </w:pPr>
            <w:r>
              <w:rPr>
                <w:b/>
              </w:rPr>
              <w:t>Health Care Service</w:t>
            </w:r>
          </w:p>
          <w:p w14:paraId="591ED7AD" w14:textId="4AD7038A" w:rsidR="00652FFA" w:rsidRPr="00776416" w:rsidRDefault="00167584" w:rsidP="00167584">
            <w:pPr>
              <w:spacing w:after="0"/>
            </w:pPr>
            <w:r>
              <w:t>Differences or uniqueness of the services</w:t>
            </w:r>
          </w:p>
        </w:tc>
      </w:tr>
    </w:tbl>
    <w:p w14:paraId="67AC51D4" w14:textId="77777777" w:rsidR="00167584" w:rsidRDefault="00167584">
      <w:pPr>
        <w:spacing w:after="160" w:line="259" w:lineRule="auto"/>
        <w:rPr>
          <w:b/>
        </w:rPr>
      </w:pPr>
      <w:r>
        <w:rPr>
          <w:b/>
        </w:rPr>
        <w:br w:type="page"/>
      </w:r>
    </w:p>
    <w:p w14:paraId="00DA8F73" w14:textId="77777777" w:rsidR="00453089" w:rsidRDefault="00167584" w:rsidP="00167584">
      <w:r>
        <w:rPr>
          <w:b/>
        </w:rPr>
        <w:lastRenderedPageBreak/>
        <w:t xml:space="preserve">Select </w:t>
      </w:r>
      <w:r>
        <w:t xml:space="preserve">four health care services, such as primary care, mental health, rehabilitation services, acute care, military and veteran services, or Indian health services. </w:t>
      </w:r>
    </w:p>
    <w:p w14:paraId="04098988" w14:textId="454EA7A8" w:rsidR="00167584" w:rsidRDefault="00167584" w:rsidP="00167584">
      <w:r>
        <w:rPr>
          <w:b/>
        </w:rPr>
        <w:t>Write</w:t>
      </w:r>
      <w:r>
        <w:t xml:space="preserve"> the name of each selected service in the boxes provided below.</w:t>
      </w:r>
      <w:r w:rsidR="00453089">
        <w:t xml:space="preserve"> </w:t>
      </w:r>
      <w:r w:rsidRPr="00453089">
        <w:t>Write</w:t>
      </w:r>
      <w:r>
        <w:t xml:space="preserve"> two sentences comparing the differences between each of the services selected.</w:t>
      </w:r>
    </w:p>
    <w:tbl>
      <w:tblPr>
        <w:tblStyle w:val="TableGrid1"/>
        <w:tblW w:w="9355" w:type="dxa"/>
        <w:tblBorders>
          <w:top w:val="single" w:sz="4" w:space="0" w:color="4D3733" w:themeColor="background1"/>
          <w:left w:val="single" w:sz="4" w:space="0" w:color="4D3733" w:themeColor="background1"/>
          <w:bottom w:val="single" w:sz="4" w:space="0" w:color="4D3733" w:themeColor="background1"/>
          <w:right w:val="single" w:sz="4" w:space="0" w:color="4D3733" w:themeColor="background1"/>
          <w:insideH w:val="single" w:sz="4" w:space="0" w:color="4D3733" w:themeColor="background1"/>
          <w:insideV w:val="single" w:sz="4" w:space="0" w:color="4D3733" w:themeColor="background1"/>
        </w:tblBorders>
        <w:tblCellMar>
          <w:top w:w="86" w:type="dxa"/>
          <w:left w:w="115" w:type="dxa"/>
          <w:bottom w:w="86" w:type="dxa"/>
          <w:right w:w="115" w:type="dxa"/>
        </w:tblCellMar>
        <w:tblLook w:val="0620" w:firstRow="1" w:lastRow="0" w:firstColumn="0" w:lastColumn="0" w:noHBand="1" w:noVBand="1"/>
      </w:tblPr>
      <w:tblGrid>
        <w:gridCol w:w="3415"/>
        <w:gridCol w:w="5940"/>
      </w:tblGrid>
      <w:tr w:rsidR="00167584" w:rsidRPr="00167584" w14:paraId="7988CF0E" w14:textId="77777777" w:rsidTr="00167584">
        <w:trPr>
          <w:tblHeader/>
        </w:trPr>
        <w:tc>
          <w:tcPr>
            <w:tcW w:w="3415" w:type="dxa"/>
            <w:shd w:val="clear" w:color="auto" w:fill="EDEDED" w:themeFill="accent5"/>
            <w:vAlign w:val="center"/>
          </w:tcPr>
          <w:p w14:paraId="2C33F4AD" w14:textId="36F02232" w:rsidR="00167584" w:rsidRPr="00167584" w:rsidRDefault="00453089" w:rsidP="00453089">
            <w:pPr>
              <w:spacing w:after="0"/>
              <w:jc w:val="center"/>
            </w:pPr>
            <w:r>
              <w:t>Name of h</w:t>
            </w:r>
            <w:r w:rsidR="00167584">
              <w:t xml:space="preserve">ealth </w:t>
            </w:r>
            <w:r>
              <w:t>c</w:t>
            </w:r>
            <w:r w:rsidR="00167584">
              <w:t xml:space="preserve">are </w:t>
            </w:r>
            <w:r>
              <w:t>s</w:t>
            </w:r>
            <w:r w:rsidR="00167584">
              <w:t>ervice</w:t>
            </w:r>
          </w:p>
        </w:tc>
        <w:tc>
          <w:tcPr>
            <w:tcW w:w="5940" w:type="dxa"/>
            <w:shd w:val="clear" w:color="auto" w:fill="EDEDED" w:themeFill="accent5"/>
            <w:vAlign w:val="center"/>
          </w:tcPr>
          <w:p w14:paraId="603E5F73" w14:textId="6C15B0BE" w:rsidR="00167584" w:rsidRPr="00167584" w:rsidRDefault="00167584" w:rsidP="00167584">
            <w:pPr>
              <w:spacing w:after="0"/>
              <w:jc w:val="center"/>
            </w:pPr>
            <w:r>
              <w:t>Describe the differences or uniqueness of the services.</w:t>
            </w:r>
          </w:p>
        </w:tc>
      </w:tr>
      <w:tr w:rsidR="00167584" w:rsidRPr="00167584" w14:paraId="4DCB3E67" w14:textId="77777777" w:rsidTr="00167584">
        <w:tc>
          <w:tcPr>
            <w:tcW w:w="3415" w:type="dxa"/>
            <w:vAlign w:val="center"/>
          </w:tcPr>
          <w:p w14:paraId="107C355D" w14:textId="77777777" w:rsidR="00167584" w:rsidRPr="00167584" w:rsidRDefault="00167584" w:rsidP="00167584">
            <w:pPr>
              <w:spacing w:after="0"/>
            </w:pPr>
          </w:p>
        </w:tc>
        <w:tc>
          <w:tcPr>
            <w:tcW w:w="5940" w:type="dxa"/>
            <w:vAlign w:val="center"/>
          </w:tcPr>
          <w:p w14:paraId="0E3A3DAB" w14:textId="6C41DA30" w:rsidR="00167584" w:rsidRDefault="00167584" w:rsidP="00167584">
            <w:pPr>
              <w:pStyle w:val="ListParagraph"/>
              <w:numPr>
                <w:ilvl w:val="0"/>
                <w:numId w:val="4"/>
              </w:numPr>
              <w:spacing w:after="0"/>
            </w:pPr>
          </w:p>
          <w:p w14:paraId="0817EC35" w14:textId="13F20423" w:rsidR="00167584" w:rsidRPr="00167584" w:rsidRDefault="00167584" w:rsidP="00167584">
            <w:pPr>
              <w:pStyle w:val="ListParagraph"/>
              <w:numPr>
                <w:ilvl w:val="0"/>
                <w:numId w:val="4"/>
              </w:numPr>
              <w:spacing w:after="0"/>
            </w:pPr>
          </w:p>
        </w:tc>
      </w:tr>
      <w:tr w:rsidR="00167584" w:rsidRPr="00167584" w14:paraId="3C6C0122" w14:textId="77777777" w:rsidTr="00167584">
        <w:tc>
          <w:tcPr>
            <w:tcW w:w="3415" w:type="dxa"/>
            <w:vAlign w:val="center"/>
          </w:tcPr>
          <w:p w14:paraId="0925CB84" w14:textId="77777777" w:rsidR="00167584" w:rsidRPr="00167584" w:rsidRDefault="00167584" w:rsidP="00167584">
            <w:pPr>
              <w:spacing w:after="0"/>
            </w:pPr>
          </w:p>
        </w:tc>
        <w:tc>
          <w:tcPr>
            <w:tcW w:w="5940" w:type="dxa"/>
            <w:vAlign w:val="center"/>
          </w:tcPr>
          <w:p w14:paraId="0FFD0DF4" w14:textId="77A63E5D" w:rsidR="00167584" w:rsidRDefault="00167584" w:rsidP="00167584">
            <w:pPr>
              <w:pStyle w:val="ListParagraph"/>
              <w:numPr>
                <w:ilvl w:val="0"/>
                <w:numId w:val="5"/>
              </w:numPr>
              <w:spacing w:after="0"/>
            </w:pPr>
          </w:p>
          <w:p w14:paraId="09FD2F1E" w14:textId="0DB5BC14" w:rsidR="00167584" w:rsidRPr="00167584" w:rsidRDefault="00167584" w:rsidP="00167584">
            <w:pPr>
              <w:pStyle w:val="ListParagraph"/>
              <w:numPr>
                <w:ilvl w:val="0"/>
                <w:numId w:val="5"/>
              </w:numPr>
              <w:spacing w:after="0"/>
            </w:pPr>
          </w:p>
        </w:tc>
      </w:tr>
      <w:tr w:rsidR="00167584" w:rsidRPr="00167584" w14:paraId="230BC822" w14:textId="77777777" w:rsidTr="00167584">
        <w:tc>
          <w:tcPr>
            <w:tcW w:w="3415" w:type="dxa"/>
            <w:vAlign w:val="center"/>
          </w:tcPr>
          <w:p w14:paraId="16743BC9" w14:textId="77777777" w:rsidR="00167584" w:rsidRPr="00167584" w:rsidRDefault="00167584" w:rsidP="00167584">
            <w:pPr>
              <w:spacing w:after="0"/>
            </w:pPr>
          </w:p>
        </w:tc>
        <w:tc>
          <w:tcPr>
            <w:tcW w:w="5940" w:type="dxa"/>
            <w:vAlign w:val="center"/>
          </w:tcPr>
          <w:p w14:paraId="4C185101" w14:textId="61EE703C" w:rsidR="00167584" w:rsidRDefault="00167584" w:rsidP="00167584">
            <w:pPr>
              <w:pStyle w:val="ListParagraph"/>
              <w:numPr>
                <w:ilvl w:val="0"/>
                <w:numId w:val="6"/>
              </w:numPr>
              <w:spacing w:after="0"/>
            </w:pPr>
            <w:r>
              <w:t xml:space="preserve"> </w:t>
            </w:r>
          </w:p>
          <w:p w14:paraId="04265DF9" w14:textId="03CE3E99" w:rsidR="00167584" w:rsidRPr="00167584" w:rsidRDefault="00167584" w:rsidP="00167584">
            <w:pPr>
              <w:pStyle w:val="ListParagraph"/>
              <w:numPr>
                <w:ilvl w:val="0"/>
                <w:numId w:val="6"/>
              </w:numPr>
              <w:spacing w:after="0"/>
            </w:pPr>
          </w:p>
        </w:tc>
      </w:tr>
      <w:tr w:rsidR="00167584" w:rsidRPr="00167584" w14:paraId="21693879" w14:textId="77777777" w:rsidTr="00167584">
        <w:tc>
          <w:tcPr>
            <w:tcW w:w="3415" w:type="dxa"/>
            <w:vAlign w:val="center"/>
          </w:tcPr>
          <w:p w14:paraId="1609909A" w14:textId="77777777" w:rsidR="00167584" w:rsidRPr="00167584" w:rsidRDefault="00167584" w:rsidP="00167584">
            <w:pPr>
              <w:spacing w:after="0"/>
            </w:pPr>
          </w:p>
        </w:tc>
        <w:tc>
          <w:tcPr>
            <w:tcW w:w="5940" w:type="dxa"/>
            <w:vAlign w:val="center"/>
          </w:tcPr>
          <w:p w14:paraId="5C5C36B6" w14:textId="77777777" w:rsidR="00167584" w:rsidRDefault="00167584" w:rsidP="00167584">
            <w:pPr>
              <w:pStyle w:val="ListParagraph"/>
              <w:numPr>
                <w:ilvl w:val="0"/>
                <w:numId w:val="8"/>
              </w:numPr>
              <w:spacing w:after="0"/>
            </w:pPr>
            <w:r>
              <w:t xml:space="preserve"> </w:t>
            </w:r>
          </w:p>
          <w:p w14:paraId="07FD2C08" w14:textId="54D3CC94" w:rsidR="00167584" w:rsidRPr="00167584" w:rsidRDefault="00167584" w:rsidP="00167584">
            <w:pPr>
              <w:pStyle w:val="ListParagraph"/>
              <w:numPr>
                <w:ilvl w:val="0"/>
                <w:numId w:val="8"/>
              </w:numPr>
              <w:spacing w:after="0"/>
            </w:pPr>
          </w:p>
        </w:tc>
      </w:tr>
    </w:tbl>
    <w:p w14:paraId="1BDBC645" w14:textId="77777777" w:rsidR="00BD75F3" w:rsidRDefault="00BD75F3" w:rsidP="00BD75F3">
      <w:pPr>
        <w:widowControl w:val="0"/>
        <w:spacing w:after="0"/>
        <w:rPr>
          <w:b/>
        </w:rPr>
      </w:pPr>
    </w:p>
    <w:p w14:paraId="26547023" w14:textId="580A3D3A" w:rsidR="000E6C19" w:rsidRDefault="000E6C19" w:rsidP="00BD75F3">
      <w:pPr>
        <w:widowControl w:val="0"/>
        <w:spacing w:after="0"/>
      </w:pPr>
      <w:r>
        <w:rPr>
          <w:b/>
        </w:rPr>
        <w:t xml:space="preserve">Describe </w:t>
      </w:r>
      <w:r>
        <w:t>the similarities between all four services.</w:t>
      </w:r>
    </w:p>
    <w:p w14:paraId="239937FB" w14:textId="3E660D92" w:rsidR="00652FFA" w:rsidRDefault="00652FFA" w:rsidP="00453089">
      <w:pPr>
        <w:spacing w:before="240"/>
      </w:pPr>
      <w:r w:rsidRPr="005C1DB7">
        <w:rPr>
          <w:b/>
        </w:rPr>
        <w:t xml:space="preserve">Cite </w:t>
      </w:r>
      <w:r>
        <w:t>your</w:t>
      </w:r>
      <w:r w:rsidRPr="005C1DB7">
        <w:t xml:space="preserve"> sources</w:t>
      </w:r>
      <w:r>
        <w:t xml:space="preserve"> below</w:t>
      </w:r>
      <w:r w:rsidRPr="005C1DB7">
        <w:t>. For additional information on how to properly cite your sources</w:t>
      </w:r>
      <w:r>
        <w:t>,</w:t>
      </w:r>
      <w:r w:rsidRPr="005C1DB7">
        <w:t xml:space="preserve"> check out the </w:t>
      </w:r>
      <w:hyperlink r:id="rId13" w:history="1">
        <w:r w:rsidRPr="00791D00">
          <w:rPr>
            <w:rStyle w:val="Hyperlink"/>
          </w:rPr>
          <w:t>Reference and Citation Generator</w:t>
        </w:r>
      </w:hyperlink>
      <w:r w:rsidRPr="00791D00">
        <w:t xml:space="preserve"> resource in the Center for Writing Excellence</w:t>
      </w:r>
      <w:r w:rsidRPr="00AE0283">
        <w:t>.</w:t>
      </w:r>
    </w:p>
    <w:p w14:paraId="0FDDD0EE" w14:textId="77777777" w:rsidR="00652FFA" w:rsidRPr="00AC4E7A" w:rsidRDefault="00652FFA" w:rsidP="00453089">
      <w:pPr>
        <w:pStyle w:val="Heading3"/>
        <w:spacing w:before="360"/>
        <w:rPr>
          <w:rStyle w:val="Strong"/>
          <w:bCs w:val="0"/>
        </w:rPr>
      </w:pPr>
      <w:r w:rsidRPr="00AC4E7A">
        <w:t>References</w:t>
      </w:r>
    </w:p>
    <w:sectPr w:rsidR="00652FFA" w:rsidRPr="00AC4E7A" w:rsidSect="00B9595A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720" w:right="1440" w:bottom="1440" w:left="1440" w:header="720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95341FA" w14:textId="77777777" w:rsidR="00AC5F3D" w:rsidRDefault="00AC5F3D" w:rsidP="000F0903">
      <w:pPr>
        <w:spacing w:after="0"/>
      </w:pPr>
      <w:r>
        <w:separator/>
      </w:r>
    </w:p>
  </w:endnote>
  <w:endnote w:type="continuationSeparator" w:id="0">
    <w:p w14:paraId="7C32635E" w14:textId="77777777" w:rsidR="00AC5F3D" w:rsidRDefault="00AC5F3D" w:rsidP="000F0903">
      <w:pPr>
        <w:spacing w:after="0"/>
      </w:pPr>
      <w:r>
        <w:continuationSeparator/>
      </w:r>
    </w:p>
  </w:endnote>
  <w:endnote w:type="continuationNotice" w:id="1">
    <w:p w14:paraId="095E0F97" w14:textId="77777777" w:rsidR="00AC5F3D" w:rsidRDefault="00AC5F3D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 Medium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Roboto">
    <w:altName w:val="Times New Roman"/>
    <w:charset w:val="00"/>
    <w:family w:val="auto"/>
    <w:pitch w:val="variable"/>
    <w:sig w:usb0="00000001" w:usb1="5000217F" w:usb2="0000002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3B57E7" w14:textId="77777777" w:rsidR="00C42D4F" w:rsidRDefault="00C42D4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4D0D2A" w14:textId="176D05A2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115F33">
      <w:rPr>
        <w:sz w:val="16"/>
        <w:szCs w:val="16"/>
      </w:rPr>
      <w:t>1</w:t>
    </w:r>
    <w:r w:rsidR="00C42D4F">
      <w:rPr>
        <w:sz w:val="16"/>
        <w:szCs w:val="16"/>
      </w:rPr>
      <w:t>9</w:t>
    </w:r>
    <w:r w:rsidRPr="184C0106">
      <w:rPr>
        <w:sz w:val="16"/>
        <w:szCs w:val="16"/>
      </w:rPr>
      <w:t xml:space="preserve"> by University of Phoenix. All rights reserved.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58A2A9" w14:textId="58DDCC1A" w:rsidR="002901D9" w:rsidRPr="00B9595A" w:rsidRDefault="002901D9" w:rsidP="184C0106">
    <w:pPr>
      <w:pStyle w:val="Footer"/>
      <w:jc w:val="center"/>
      <w:rPr>
        <w:sz w:val="16"/>
        <w:szCs w:val="16"/>
      </w:rPr>
    </w:pPr>
    <w:r w:rsidRPr="184C0106">
      <w:rPr>
        <w:sz w:val="16"/>
        <w:szCs w:val="16"/>
      </w:rPr>
      <w:t>Copyright</w:t>
    </w:r>
    <w:r>
      <w:rPr>
        <w:sz w:val="16"/>
        <w:szCs w:val="16"/>
      </w:rPr>
      <w:t>©</w:t>
    </w:r>
    <w:r w:rsidRPr="184C0106">
      <w:rPr>
        <w:sz w:val="16"/>
        <w:szCs w:val="16"/>
      </w:rPr>
      <w:t xml:space="preserve"> 20</w:t>
    </w:r>
    <w:r w:rsidR="00652FFA">
      <w:rPr>
        <w:sz w:val="16"/>
        <w:szCs w:val="16"/>
      </w:rPr>
      <w:t>1</w:t>
    </w:r>
    <w:r w:rsidR="00C42D4F">
      <w:rPr>
        <w:sz w:val="16"/>
        <w:szCs w:val="16"/>
      </w:rPr>
      <w:t>9</w:t>
    </w:r>
    <w:r w:rsidRPr="184C0106">
      <w:rPr>
        <w:sz w:val="16"/>
        <w:szCs w:val="16"/>
      </w:rPr>
      <w:t xml:space="preserve"> by University of Phoenix. All rights reserved.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53E6729" w14:textId="77777777" w:rsidR="00AC5F3D" w:rsidRDefault="00AC5F3D" w:rsidP="000F0903">
      <w:pPr>
        <w:spacing w:after="0"/>
      </w:pPr>
      <w:r>
        <w:separator/>
      </w:r>
    </w:p>
  </w:footnote>
  <w:footnote w:type="continuationSeparator" w:id="0">
    <w:p w14:paraId="2CE3F66D" w14:textId="77777777" w:rsidR="00AC5F3D" w:rsidRDefault="00AC5F3D" w:rsidP="000F0903">
      <w:pPr>
        <w:spacing w:after="0"/>
      </w:pPr>
      <w:r>
        <w:continuationSeparator/>
      </w:r>
    </w:p>
  </w:footnote>
  <w:footnote w:type="continuationNotice" w:id="1">
    <w:p w14:paraId="5CD08FF0" w14:textId="77777777" w:rsidR="00AC5F3D" w:rsidRDefault="00AC5F3D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CF834CE" w14:textId="77777777" w:rsidR="00C42D4F" w:rsidRDefault="00C42D4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9CE977" w14:textId="200E3786" w:rsidR="002901D9" w:rsidRDefault="00652FFA" w:rsidP="00B9595A">
    <w:pPr>
      <w:spacing w:after="0"/>
      <w:ind w:left="6030"/>
      <w:jc w:val="right"/>
    </w:pPr>
    <w:r>
      <w:t xml:space="preserve">Health Care </w:t>
    </w:r>
    <w:r w:rsidR="000E6C19">
      <w:t>Services</w:t>
    </w:r>
  </w:p>
  <w:p w14:paraId="76B54142" w14:textId="16EF3CD6" w:rsidR="002901D9" w:rsidRDefault="00652FFA" w:rsidP="00652FFA">
    <w:pPr>
      <w:spacing w:after="0"/>
      <w:ind w:left="7830"/>
      <w:jc w:val="right"/>
    </w:pPr>
    <w:r>
      <w:t>HCS/235</w:t>
    </w:r>
    <w:r w:rsidR="002901D9">
      <w:t xml:space="preserve"> </w:t>
    </w:r>
    <w:proofErr w:type="spellStart"/>
    <w:r w:rsidR="002901D9">
      <w:t>v</w:t>
    </w:r>
    <w:r>
      <w:t>11</w:t>
    </w:r>
    <w:proofErr w:type="spellEnd"/>
  </w:p>
  <w:p w14:paraId="229588AC" w14:textId="635CC7C6" w:rsidR="002901D9" w:rsidRPr="004B3024" w:rsidRDefault="002901D9" w:rsidP="00B9595A">
    <w:pPr>
      <w:spacing w:after="0"/>
      <w:ind w:left="8190"/>
      <w:jc w:val="right"/>
    </w:pPr>
    <w:r>
      <w:t xml:space="preserve">Page </w:t>
    </w:r>
    <w:r w:rsidRPr="184C0106">
      <w:rPr>
        <w:noProof/>
      </w:rPr>
      <w:fldChar w:fldCharType="begin"/>
    </w:r>
    <w:r w:rsidRPr="184C0106">
      <w:rPr>
        <w:noProof/>
      </w:rPr>
      <w:instrText xml:space="preserve"> PAGE  \* Arabic  \* MERGEFORMAT </w:instrText>
    </w:r>
    <w:r w:rsidRPr="184C0106">
      <w:rPr>
        <w:noProof/>
      </w:rPr>
      <w:fldChar w:fldCharType="separate"/>
    </w:r>
    <w:r w:rsidR="00CE21B4">
      <w:rPr>
        <w:noProof/>
      </w:rPr>
      <w:t>2</w:t>
    </w:r>
    <w:r w:rsidRPr="184C0106">
      <w:rPr>
        <w:noProof/>
      </w:rPr>
      <w:fldChar w:fldCharType="end"/>
    </w:r>
    <w:r>
      <w:t xml:space="preserve"> of </w:t>
    </w:r>
    <w:r w:rsidRPr="184C0106">
      <w:rPr>
        <w:noProof/>
      </w:rPr>
      <w:fldChar w:fldCharType="begin"/>
    </w:r>
    <w:r w:rsidRPr="184C0106">
      <w:rPr>
        <w:noProof/>
      </w:rPr>
      <w:instrText xml:space="preserve"> NUMPAGES  \* Arabic  \* MERGEFORMAT </w:instrText>
    </w:r>
    <w:r w:rsidRPr="184C0106">
      <w:rPr>
        <w:noProof/>
      </w:rPr>
      <w:fldChar w:fldCharType="separate"/>
    </w:r>
    <w:r w:rsidR="00CE21B4">
      <w:rPr>
        <w:noProof/>
      </w:rPr>
      <w:t>2</w:t>
    </w:r>
    <w:r w:rsidRPr="184C0106">
      <w:rPr>
        <w:noProof/>
      </w:rPr>
      <w:fldChar w:fldCharType="end"/>
    </w:r>
  </w:p>
  <w:p w14:paraId="79C2BB41" w14:textId="62ED273B" w:rsidR="002901D9" w:rsidRPr="00B9595A" w:rsidRDefault="002901D9" w:rsidP="00B9595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8960EC" w14:textId="60B32647" w:rsidR="002901D9" w:rsidRDefault="00652FFA" w:rsidP="00B9595A">
    <w:pPr>
      <w:pStyle w:val="Header"/>
      <w:jc w:val="right"/>
    </w:pPr>
    <w:r>
      <w:t>HCS/235</w:t>
    </w:r>
    <w:r w:rsidR="002901D9">
      <w:t xml:space="preserve"> </w:t>
    </w:r>
    <w:proofErr w:type="spellStart"/>
    <w:r w:rsidR="002901D9">
      <w:t>v</w:t>
    </w:r>
    <w:r>
      <w:t>11</w:t>
    </w:r>
    <w:proofErr w:type="spellEnd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997B1A"/>
    <w:multiLevelType w:val="hybridMultilevel"/>
    <w:tmpl w:val="F05C80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CD697D"/>
    <w:multiLevelType w:val="hybridMultilevel"/>
    <w:tmpl w:val="A5869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3DD559E"/>
    <w:multiLevelType w:val="hybridMultilevel"/>
    <w:tmpl w:val="A1466468"/>
    <w:lvl w:ilvl="0" w:tplc="55ACFDB8">
      <w:start w:val="1"/>
      <w:numFmt w:val="decimal"/>
      <w:pStyle w:val="Numberedlist"/>
      <w:lvlText w:val="%1."/>
      <w:lvlJc w:val="left"/>
      <w:pPr>
        <w:ind w:left="36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3F096E31"/>
    <w:multiLevelType w:val="hybridMultilevel"/>
    <w:tmpl w:val="A5869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491A11"/>
    <w:multiLevelType w:val="hybridMultilevel"/>
    <w:tmpl w:val="A5869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6791617"/>
    <w:multiLevelType w:val="hybridMultilevel"/>
    <w:tmpl w:val="A5869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195387"/>
    <w:multiLevelType w:val="hybridMultilevel"/>
    <w:tmpl w:val="6B82B4F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38C2362"/>
    <w:multiLevelType w:val="hybridMultilevel"/>
    <w:tmpl w:val="5D76D8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6F4240"/>
    <w:multiLevelType w:val="hybridMultilevel"/>
    <w:tmpl w:val="A5869D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6"/>
  </w:num>
  <w:num w:numId="3">
    <w:abstractNumId w:val="7"/>
  </w:num>
  <w:num w:numId="4">
    <w:abstractNumId w:val="8"/>
  </w:num>
  <w:num w:numId="5">
    <w:abstractNumId w:val="4"/>
  </w:num>
  <w:num w:numId="6">
    <w:abstractNumId w:val="1"/>
  </w:num>
  <w:num w:numId="7">
    <w:abstractNumId w:val="3"/>
  </w:num>
  <w:num w:numId="8">
    <w:abstractNumId w:val="5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LockTheme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NzQ3MTIwNzI1Mzc0M7JU0lEKTi0uzszPAykwNKkFAK6Z4tktAAAA"/>
  </w:docVars>
  <w:rsids>
    <w:rsidRoot w:val="00B7574F"/>
    <w:rsid w:val="000C0803"/>
    <w:rsid w:val="000C2C6A"/>
    <w:rsid w:val="000D2169"/>
    <w:rsid w:val="000E6C19"/>
    <w:rsid w:val="000F0903"/>
    <w:rsid w:val="000F565D"/>
    <w:rsid w:val="00110BA6"/>
    <w:rsid w:val="00115F33"/>
    <w:rsid w:val="0013181E"/>
    <w:rsid w:val="001602BB"/>
    <w:rsid w:val="00167584"/>
    <w:rsid w:val="001A2683"/>
    <w:rsid w:val="001C098D"/>
    <w:rsid w:val="00201214"/>
    <w:rsid w:val="00207997"/>
    <w:rsid w:val="00224434"/>
    <w:rsid w:val="00250EB0"/>
    <w:rsid w:val="00270C10"/>
    <w:rsid w:val="002901D9"/>
    <w:rsid w:val="002D05DC"/>
    <w:rsid w:val="0033144D"/>
    <w:rsid w:val="00377506"/>
    <w:rsid w:val="00427F4C"/>
    <w:rsid w:val="004500DE"/>
    <w:rsid w:val="00453089"/>
    <w:rsid w:val="005002EC"/>
    <w:rsid w:val="00532293"/>
    <w:rsid w:val="00537692"/>
    <w:rsid w:val="00546A6C"/>
    <w:rsid w:val="005702EF"/>
    <w:rsid w:val="005F5BC8"/>
    <w:rsid w:val="00652FFA"/>
    <w:rsid w:val="00654497"/>
    <w:rsid w:val="0066315B"/>
    <w:rsid w:val="00776416"/>
    <w:rsid w:val="007A0EAB"/>
    <w:rsid w:val="00860C0E"/>
    <w:rsid w:val="00935086"/>
    <w:rsid w:val="00935F80"/>
    <w:rsid w:val="0098520B"/>
    <w:rsid w:val="009C241D"/>
    <w:rsid w:val="009C48ED"/>
    <w:rsid w:val="009C7922"/>
    <w:rsid w:val="009E0D9C"/>
    <w:rsid w:val="00A03896"/>
    <w:rsid w:val="00A14190"/>
    <w:rsid w:val="00A621B0"/>
    <w:rsid w:val="00AC5F3D"/>
    <w:rsid w:val="00B1207F"/>
    <w:rsid w:val="00B3325E"/>
    <w:rsid w:val="00B7574F"/>
    <w:rsid w:val="00B9595A"/>
    <w:rsid w:val="00BA560C"/>
    <w:rsid w:val="00BD75F3"/>
    <w:rsid w:val="00C032FD"/>
    <w:rsid w:val="00C3465E"/>
    <w:rsid w:val="00C42D4F"/>
    <w:rsid w:val="00C52F42"/>
    <w:rsid w:val="00C610B2"/>
    <w:rsid w:val="00CC6145"/>
    <w:rsid w:val="00CE21B4"/>
    <w:rsid w:val="00D2123C"/>
    <w:rsid w:val="00D91B94"/>
    <w:rsid w:val="00DA2EA0"/>
    <w:rsid w:val="00DE1A94"/>
    <w:rsid w:val="00E22D25"/>
    <w:rsid w:val="00E65CEA"/>
    <w:rsid w:val="00ED01FB"/>
    <w:rsid w:val="00F7576F"/>
    <w:rsid w:val="00FC12FA"/>
    <w:rsid w:val="00FF6339"/>
    <w:rsid w:val="17072597"/>
    <w:rsid w:val="184C0106"/>
    <w:rsid w:val="26788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088E664"/>
  <w15:chartTrackingRefBased/>
  <w15:docId w15:val="{90193903-0929-48A8-854C-7CA31A10D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Body"/>
    <w:qFormat/>
    <w:rsid w:val="00776416"/>
    <w:pPr>
      <w:spacing w:after="240" w:line="240" w:lineRule="auto"/>
    </w:pPr>
    <w:rPr>
      <w:rFonts w:ascii="Arial" w:hAnsi="Arial"/>
      <w:color w:val="4D3733" w:themeColor="background1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03896"/>
    <w:pPr>
      <w:keepNext/>
      <w:keepLines/>
      <w:outlineLvl w:val="0"/>
    </w:pPr>
    <w:rPr>
      <w:rFonts w:eastAsiaTheme="majorEastAsia" w:cstheme="majorBidi"/>
      <w:b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9C48ED"/>
    <w:pPr>
      <w:outlineLvl w:val="1"/>
    </w:pPr>
    <w:rPr>
      <w:color w:val="018391"/>
      <w:sz w:val="32"/>
      <w:szCs w:val="26"/>
    </w:rPr>
  </w:style>
  <w:style w:type="paragraph" w:styleId="Heading3">
    <w:name w:val="heading 3"/>
    <w:basedOn w:val="Heading2"/>
    <w:next w:val="Normal"/>
    <w:link w:val="Heading3Char"/>
    <w:uiPriority w:val="9"/>
    <w:unhideWhenUsed/>
    <w:qFormat/>
    <w:rsid w:val="009C48ED"/>
    <w:pPr>
      <w:outlineLvl w:val="2"/>
    </w:pPr>
    <w:rPr>
      <w:color w:val="4D3733"/>
      <w:sz w:val="28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A621B0"/>
    <w:pPr>
      <w:keepNext/>
      <w:keepLines/>
      <w:spacing w:before="120"/>
      <w:outlineLvl w:val="3"/>
    </w:pPr>
    <w:rPr>
      <w:rFonts w:ascii="Roboto Medium" w:eastAsiaTheme="majorEastAsia" w:hAnsi="Roboto Medium" w:cstheme="majorBidi"/>
      <w:b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03896"/>
    <w:rPr>
      <w:rFonts w:ascii="Arial" w:eastAsiaTheme="majorEastAsia" w:hAnsi="Arial" w:cstheme="majorBidi"/>
      <w:b/>
      <w:color w:val="4D3733" w:themeColor="background1"/>
      <w:sz w:val="36"/>
      <w:szCs w:val="32"/>
    </w:rPr>
  </w:style>
  <w:style w:type="paragraph" w:styleId="NoSpacing">
    <w:name w:val="No Spacing"/>
    <w:uiPriority w:val="1"/>
    <w:rsid w:val="0033144D"/>
    <w:pPr>
      <w:spacing w:after="0" w:line="240" w:lineRule="auto"/>
    </w:pPr>
    <w:rPr>
      <w:rFonts w:ascii="Arial" w:hAnsi="Arial"/>
      <w:sz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8520B"/>
    <w:rPr>
      <w:rFonts w:eastAsiaTheme="majorEastAsia" w:cstheme="majorBidi"/>
      <w:b/>
      <w:color w:val="DE3518"/>
      <w:spacing w:val="-10"/>
      <w:kern w:val="28"/>
      <w:sz w:val="44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8520B"/>
    <w:rPr>
      <w:rFonts w:ascii="Arial" w:eastAsiaTheme="majorEastAsia" w:hAnsi="Arial" w:cstheme="majorBidi"/>
      <w:b/>
      <w:color w:val="DE3518"/>
      <w:spacing w:val="-10"/>
      <w:kern w:val="28"/>
      <w:sz w:val="44"/>
      <w:szCs w:val="56"/>
    </w:rPr>
  </w:style>
  <w:style w:type="paragraph" w:customStyle="1" w:styleId="Numberedlist">
    <w:name w:val="Numbered list"/>
    <w:basedOn w:val="ListParagraph"/>
    <w:link w:val="NumberedlistChar"/>
    <w:qFormat/>
    <w:rsid w:val="00776416"/>
    <w:pPr>
      <w:numPr>
        <w:numId w:val="1"/>
      </w:numPr>
      <w:spacing w:before="60" w:after="60"/>
      <w:contextualSpacing w:val="0"/>
    </w:pPr>
  </w:style>
  <w:style w:type="character" w:styleId="Hyperlink">
    <w:name w:val="Hyperlink"/>
    <w:basedOn w:val="DefaultParagraphFont"/>
    <w:uiPriority w:val="99"/>
    <w:unhideWhenUsed/>
    <w:rsid w:val="00F7576F"/>
    <w:rPr>
      <w:color w:val="384F61" w:themeColor="hyperlink"/>
      <w:u w:val="single"/>
    </w:rPr>
  </w:style>
  <w:style w:type="character" w:customStyle="1" w:styleId="ListParagraphChar">
    <w:name w:val="List Paragraph Char"/>
    <w:aliases w:val="Bulleted list Char"/>
    <w:basedOn w:val="DefaultParagraphFont"/>
    <w:link w:val="ListParagraph"/>
    <w:uiPriority w:val="34"/>
    <w:rsid w:val="0066315B"/>
    <w:rPr>
      <w:rFonts w:ascii="Arial" w:hAnsi="Arial"/>
      <w:color w:val="4D3733"/>
      <w:sz w:val="20"/>
    </w:rPr>
  </w:style>
  <w:style w:type="character" w:customStyle="1" w:styleId="NumberedlistChar">
    <w:name w:val="Numbered list Char"/>
    <w:basedOn w:val="ListParagraphChar"/>
    <w:link w:val="Numberedlist"/>
    <w:rsid w:val="00776416"/>
    <w:rPr>
      <w:rFonts w:ascii="Arial" w:hAnsi="Arial"/>
      <w:color w:val="4D3733" w:themeColor="background1"/>
      <w:sz w:val="20"/>
    </w:rPr>
  </w:style>
  <w:style w:type="paragraph" w:styleId="ListParagraph">
    <w:name w:val="List Paragraph"/>
    <w:aliases w:val="Bulleted list"/>
    <w:basedOn w:val="Normal"/>
    <w:link w:val="ListParagraphChar"/>
    <w:uiPriority w:val="34"/>
    <w:qFormat/>
    <w:rsid w:val="0033144D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9C48ED"/>
    <w:rPr>
      <w:rFonts w:ascii="Roboto Medium" w:eastAsiaTheme="majorEastAsia" w:hAnsi="Roboto Medium" w:cstheme="majorBidi"/>
      <w:b/>
      <w:color w:val="018391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C48ED"/>
    <w:rPr>
      <w:rFonts w:ascii="Roboto Medium" w:eastAsiaTheme="majorEastAsia" w:hAnsi="Roboto Medium" w:cstheme="majorBidi"/>
      <w:b/>
      <w:color w:val="4D3733"/>
      <w:sz w:val="28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A621B0"/>
    <w:rPr>
      <w:rFonts w:ascii="Roboto Medium" w:eastAsiaTheme="majorEastAsia" w:hAnsi="Roboto Medium" w:cstheme="majorBidi"/>
      <w:b/>
      <w:iCs/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3144D"/>
    <w:pPr>
      <w:numPr>
        <w:ilvl w:val="1"/>
      </w:numPr>
    </w:pPr>
    <w:rPr>
      <w:rFonts w:asciiTheme="minorHAnsi" w:eastAsiaTheme="minorEastAsia" w:hAnsiTheme="minorHAnsi"/>
      <w:color w:val="EE7864" w:themeColor="text1" w:themeTint="A5"/>
      <w:spacing w:val="15"/>
      <w:sz w:val="22"/>
    </w:rPr>
  </w:style>
  <w:style w:type="character" w:customStyle="1" w:styleId="SubtitleChar">
    <w:name w:val="Subtitle Char"/>
    <w:basedOn w:val="DefaultParagraphFont"/>
    <w:link w:val="Subtitle"/>
    <w:uiPriority w:val="11"/>
    <w:rsid w:val="0033144D"/>
    <w:rPr>
      <w:rFonts w:eastAsiaTheme="minorEastAsia"/>
      <w:color w:val="EE7864" w:themeColor="text1" w:themeTint="A5"/>
      <w:spacing w:val="15"/>
    </w:rPr>
  </w:style>
  <w:style w:type="character" w:styleId="FollowedHyperlink">
    <w:name w:val="FollowedHyperlink"/>
    <w:basedOn w:val="DefaultParagraphFont"/>
    <w:uiPriority w:val="99"/>
    <w:semiHidden/>
    <w:unhideWhenUsed/>
    <w:rsid w:val="001602BB"/>
    <w:rPr>
      <w:color w:val="018391" w:themeColor="followedHyperlink"/>
      <w:u w:val="single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621B0"/>
    <w:pPr>
      <w:pBdr>
        <w:top w:val="single" w:sz="4" w:space="10" w:color="4D3733"/>
        <w:bottom w:val="single" w:sz="4" w:space="10" w:color="4D3733"/>
      </w:pBdr>
      <w:spacing w:before="360" w:after="360"/>
      <w:ind w:left="864" w:right="864"/>
      <w:jc w:val="center"/>
    </w:pPr>
    <w:rPr>
      <w:rFonts w:ascii="Roboto" w:hAnsi="Roboto"/>
      <w:i/>
      <w:iCs/>
      <w:color w:val="018391"/>
      <w:sz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621B0"/>
    <w:rPr>
      <w:rFonts w:ascii="Roboto" w:hAnsi="Roboto"/>
      <w:i/>
      <w:iCs/>
      <w:color w:val="018391"/>
      <w:sz w:val="24"/>
    </w:rPr>
  </w:style>
  <w:style w:type="character" w:styleId="PlaceholderText">
    <w:name w:val="Placeholder Text"/>
    <w:basedOn w:val="DefaultParagraphFont"/>
    <w:uiPriority w:val="99"/>
    <w:semiHidden/>
    <w:rsid w:val="000C0803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D01FB"/>
    <w:rPr>
      <w:rFonts w:ascii="Arial" w:hAnsi="Arial"/>
      <w:color w:val="4D3733"/>
      <w:sz w:val="20"/>
    </w:rPr>
  </w:style>
  <w:style w:type="paragraph" w:styleId="Footer">
    <w:name w:val="footer"/>
    <w:basedOn w:val="Normal"/>
    <w:link w:val="FooterChar"/>
    <w:uiPriority w:val="99"/>
    <w:unhideWhenUsed/>
    <w:rsid w:val="00ED01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D01FB"/>
    <w:rPr>
      <w:rFonts w:ascii="Arial" w:hAnsi="Arial"/>
      <w:color w:val="4D3733"/>
      <w:sz w:val="20"/>
    </w:rPr>
  </w:style>
  <w:style w:type="table" w:styleId="TableGrid">
    <w:name w:val="Table Grid"/>
    <w:basedOn w:val="TableNormal"/>
    <w:uiPriority w:val="39"/>
    <w:rsid w:val="007A0E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ssignmentsLevel1">
    <w:name w:val="Assignments Level 1"/>
    <w:basedOn w:val="Normal"/>
    <w:link w:val="AssignmentsLevel1Char"/>
    <w:qFormat/>
    <w:rsid w:val="00652FFA"/>
    <w:pPr>
      <w:widowControl w:val="0"/>
      <w:spacing w:after="0"/>
    </w:pPr>
    <w:rPr>
      <w:rFonts w:eastAsia="Times New Roman" w:cs="Times New Roman"/>
      <w:color w:val="auto"/>
      <w:szCs w:val="20"/>
      <w:lang w:val="x-none" w:eastAsia="x-none"/>
    </w:rPr>
  </w:style>
  <w:style w:type="character" w:customStyle="1" w:styleId="AssignmentsLevel1Char">
    <w:name w:val="Assignments Level 1 Char"/>
    <w:link w:val="AssignmentsLevel1"/>
    <w:rsid w:val="00652FFA"/>
    <w:rPr>
      <w:rFonts w:ascii="Arial" w:eastAsia="Times New Roman" w:hAnsi="Arial" w:cs="Times New Roman"/>
      <w:sz w:val="20"/>
      <w:szCs w:val="20"/>
      <w:lang w:val="x-none" w:eastAsia="x-none"/>
    </w:rPr>
  </w:style>
  <w:style w:type="character" w:styleId="Strong">
    <w:name w:val="Strong"/>
    <w:qFormat/>
    <w:rsid w:val="00652FFA"/>
    <w:rPr>
      <w:b/>
      <w:bCs/>
    </w:rPr>
  </w:style>
  <w:style w:type="table" w:customStyle="1" w:styleId="TableGrid1">
    <w:name w:val="Table Grid1"/>
    <w:basedOn w:val="TableNormal"/>
    <w:next w:val="TableGrid"/>
    <w:uiPriority w:val="39"/>
    <w:rsid w:val="001675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C12FA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C12FA"/>
    <w:rPr>
      <w:rFonts w:ascii="Segoe UI" w:hAnsi="Segoe UI" w:cs="Segoe UI"/>
      <w:color w:val="4D3733" w:themeColor="background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5753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7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825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1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ecampus.phoenix.edu/secure/aapd/cwe/citation_generator" TargetMode="External"/><Relationship Id="rId18" Type="http://schemas.openxmlformats.org/officeDocument/2006/relationships/header" Target="header3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Retrospect">
  <a:themeElements>
    <a:clrScheme name="University of Phoenix">
      <a:dk1>
        <a:srgbClr val="DE3518"/>
      </a:dk1>
      <a:lt1>
        <a:srgbClr val="4D3733"/>
      </a:lt1>
      <a:dk2>
        <a:srgbClr val="018391"/>
      </a:dk2>
      <a:lt2>
        <a:srgbClr val="405E71"/>
      </a:lt2>
      <a:accent1>
        <a:srgbClr val="4F4F4F"/>
      </a:accent1>
      <a:accent2>
        <a:srgbClr val="808080"/>
      </a:accent2>
      <a:accent3>
        <a:srgbClr val="C0C0C0"/>
      </a:accent3>
      <a:accent4>
        <a:srgbClr val="E0E0E0"/>
      </a:accent4>
      <a:accent5>
        <a:srgbClr val="EDEDED"/>
      </a:accent5>
      <a:accent6>
        <a:srgbClr val="EEE9E3"/>
      </a:accent6>
      <a:hlink>
        <a:srgbClr val="384F61"/>
      </a:hlink>
      <a:folHlink>
        <a:srgbClr val="018391"/>
      </a:folHlink>
    </a:clrScheme>
    <a:fontScheme name="Custom 1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Retrospect">
      <a:fillStyleLst>
        <a:solidFill>
          <a:schemeClr val="phClr"/>
        </a:solidFill>
        <a:gradFill rotWithShape="1">
          <a:gsLst>
            <a:gs pos="0">
              <a:schemeClr val="phClr">
                <a:tint val="65000"/>
                <a:shade val="92000"/>
                <a:satMod val="130000"/>
              </a:schemeClr>
            </a:gs>
            <a:gs pos="45000">
              <a:schemeClr val="phClr">
                <a:tint val="60000"/>
                <a:shade val="99000"/>
                <a:satMod val="120000"/>
              </a:schemeClr>
            </a:gs>
            <a:gs pos="100000">
              <a:schemeClr val="phClr">
                <a:tint val="55000"/>
                <a:satMod val="14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shade val="85000"/>
                <a:satMod val="130000"/>
              </a:schemeClr>
            </a:gs>
            <a:gs pos="34000">
              <a:schemeClr val="phClr">
                <a:shade val="87000"/>
                <a:satMod val="125000"/>
              </a:schemeClr>
            </a:gs>
            <a:gs pos="70000">
              <a:schemeClr val="phClr">
                <a:tint val="100000"/>
                <a:shade val="90000"/>
                <a:satMod val="130000"/>
              </a:schemeClr>
            </a:gs>
            <a:gs pos="100000">
              <a:schemeClr val="phClr">
                <a:tint val="100000"/>
                <a:shade val="100000"/>
                <a:satMod val="11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12700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38100" dist="25400" dir="2700000" algn="br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44450" dist="25400" dir="2700000" algn="b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9800000"/>
            </a:lightRig>
          </a:scene3d>
          <a:sp3d prstMaterial="flat">
            <a:bevelT w="25400" h="31750"/>
          </a:sp3d>
        </a:effectStyle>
      </a:effectStyleLst>
      <a:bgFillStyleLst>
        <a:solidFill>
          <a:schemeClr val="phClr"/>
        </a:solidFill>
        <a:solidFill>
          <a:schemeClr val="phClr">
            <a:tint val="90000"/>
            <a:shade val="97000"/>
            <a:satMod val="130000"/>
          </a:schemeClr>
        </a:solidFill>
        <a:gradFill rotWithShape="1">
          <a:gsLst>
            <a:gs pos="0">
              <a:schemeClr val="phClr">
                <a:tint val="96000"/>
                <a:shade val="99000"/>
                <a:satMod val="140000"/>
              </a:schemeClr>
            </a:gs>
            <a:gs pos="65000">
              <a:schemeClr val="phClr">
                <a:tint val="100000"/>
                <a:shade val="80000"/>
                <a:satMod val="130000"/>
              </a:schemeClr>
            </a:gs>
            <a:gs pos="100000">
              <a:schemeClr val="phClr">
                <a:tint val="100000"/>
                <a:shade val="48000"/>
                <a:satMod val="120000"/>
              </a:schemeClr>
            </a:gs>
          </a:gsLst>
          <a:lin ang="162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Retrospect" id="{5F128B03-DCCA-4EEB-AB3B-CF2899314A46}" vid="{3F1AAB62-24C6-49D2-8E01-B56FAC9A3DC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omments xmlns="c3da832f-3ecf-443d-91e7-99457f1877f8" xsi:nil="true"/>
    <_Flow_SignoffStatus xmlns="c3da832f-3ecf-443d-91e7-99457f1877f8" xsi:nil="true"/>
    <SharedWithUsers xmlns="b06b1bca-4aad-41ab-bd2f-6e8d6f0c1215">
      <UserInfo>
        <DisplayName>Larisa Thompson</DisplayName>
        <AccountId>3221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398F2D86927094FB725CCED44C41431" ma:contentTypeVersion="11" ma:contentTypeDescription="Create a new document." ma:contentTypeScope="" ma:versionID="e7dd191121ac545302d3299e7133f36d">
  <xsd:schema xmlns:xsd="http://www.w3.org/2001/XMLSchema" xmlns:xs="http://www.w3.org/2001/XMLSchema" xmlns:p="http://schemas.microsoft.com/office/2006/metadata/properties" xmlns:ns2="c3da832f-3ecf-443d-91e7-99457f1877f8" xmlns:ns3="b06b1bca-4aad-41ab-bd2f-6e8d6f0c1215" targetNamespace="http://schemas.microsoft.com/office/2006/metadata/properties" ma:root="true" ma:fieldsID="63fe53d87f2c747c70cf120b02798e59" ns2:_="" ns3:_="">
    <xsd:import namespace="c3da832f-3ecf-443d-91e7-99457f1877f8"/>
    <xsd:import namespace="b06b1bca-4aad-41ab-bd2f-6e8d6f0c121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3:SharedWithUsers" minOccurs="0"/>
                <xsd:element ref="ns3:SharedWithDetails" minOccurs="0"/>
                <xsd:element ref="ns2:Comments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da832f-3ecf-443d-91e7-99457f1877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Comments" ma:index="13" nillable="true" ma:displayName="Comments" ma:description="5/3 Please map objectives, add notes, and provide suggested times" ma:internalName="Comments">
      <xsd:simpleType>
        <xsd:restriction base="dms:Note">
          <xsd:maxLength value="255"/>
        </xsd:restriction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_Flow_SignoffStatus" ma:index="18" nillable="true" ma:displayName="Sign-off status" ma:internalName="_x0024_Resources_x003a_core_x002c_Signoff_Status_x003b_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06b1bca-4aad-41ab-bd2f-6e8d6f0c1215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E69A0553-DB03-4ACA-868F-95E0E20C7CDD}">
  <ds:schemaRefs>
    <ds:schemaRef ds:uri="http://schemas.microsoft.com/office/2006/metadata/properties"/>
    <ds:schemaRef ds:uri="http://schemas.microsoft.com/office/infopath/2007/PartnerControls"/>
    <ds:schemaRef ds:uri="c3da832f-3ecf-443d-91e7-99457f1877f8"/>
    <ds:schemaRef ds:uri="b06b1bca-4aad-41ab-bd2f-6e8d6f0c1215"/>
  </ds:schemaRefs>
</ds:datastoreItem>
</file>

<file path=customXml/itemProps3.xml><?xml version="1.0" encoding="utf-8"?>
<ds:datastoreItem xmlns:ds="http://schemas.openxmlformats.org/officeDocument/2006/customXml" ds:itemID="{E2A5818B-0543-49BA-99E9-4FF239410EF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27A4C3B-7083-4DBD-864D-126F621E5D0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da832f-3ecf-443d-91e7-99457f1877f8"/>
    <ds:schemaRef ds:uri="b06b1bca-4aad-41ab-bd2f-6e8d6f0c121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A9B898A9-A55A-4738-9B1D-8498B9605A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182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Insert Title</vt:lpstr>
    </vt:vector>
  </TitlesOfParts>
  <Company>Apollo Group</Company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Insert Title</dc:title>
  <dc:subject/>
  <dc:creator>University of Phoenix</dc:creator>
  <cp:keywords/>
  <dc:description/>
  <cp:lastModifiedBy>Latoi Andrus</cp:lastModifiedBy>
  <cp:revision>3</cp:revision>
  <cp:lastPrinted>2018-11-30T17:34:00Z</cp:lastPrinted>
  <dcterms:created xsi:type="dcterms:W3CDTF">2019-05-11T21:45:00Z</dcterms:created>
  <dcterms:modified xsi:type="dcterms:W3CDTF">2019-05-11T21:49:00Z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0x0101007398F2D86927094FB725CCED44C41431</vt:lpwstr>
  </property>
</Properties>
</file>