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D75" w:rsidRDefault="003C1D75" w:rsidP="00CD3ED1">
      <w:pPr>
        <w:spacing w:before="240" w:after="240" w:line="240" w:lineRule="auto"/>
        <w:rPr>
          <w:rFonts w:ascii="Calibri" w:eastAsia="Calibri" w:hAnsi="Calibri" w:cs="Times New Roman"/>
        </w:rPr>
      </w:pPr>
    </w:p>
    <w:p w:rsidR="003C1D75" w:rsidRPr="003A2481" w:rsidRDefault="003C1D75" w:rsidP="003C1D75">
      <w:pPr>
        <w:pStyle w:val="Heading2"/>
        <w:numPr>
          <w:ilvl w:val="0"/>
          <w:numId w:val="2"/>
        </w:numPr>
        <w:rPr>
          <w:rFonts w:ascii="Calibri" w:eastAsia="Calibri" w:hAnsi="Calibri" w:cs="Times New Roman"/>
          <w:b/>
          <w:color w:val="auto"/>
          <w:sz w:val="22"/>
          <w:szCs w:val="22"/>
        </w:rPr>
      </w:pPr>
      <w:r w:rsidRPr="003A2481">
        <w:rPr>
          <w:rFonts w:ascii="Calibri" w:eastAsia="Calibri" w:hAnsi="Calibri" w:cs="Times New Roman"/>
          <w:b/>
          <w:color w:val="auto"/>
          <w:sz w:val="22"/>
          <w:szCs w:val="22"/>
        </w:rPr>
        <w:t>The Complexities of the U.S. Private Insurance System</w:t>
      </w:r>
    </w:p>
    <w:p w:rsidR="003C1D75" w:rsidRPr="00537201" w:rsidRDefault="003C1D75" w:rsidP="003C1D75">
      <w:pPr>
        <w:pStyle w:val="ListParagraph"/>
        <w:numPr>
          <w:ilvl w:val="0"/>
          <w:numId w:val="4"/>
        </w:numPr>
      </w:pPr>
      <w:r w:rsidRPr="00537201">
        <w:t xml:space="preserve">Describe </w:t>
      </w:r>
      <w:r w:rsidRPr="00CD50E4">
        <w:rPr>
          <w:b/>
        </w:rPr>
        <w:t>two</w:t>
      </w:r>
      <w:r w:rsidRPr="00537201">
        <w:rPr>
          <w:b/>
        </w:rPr>
        <w:t xml:space="preserve"> </w:t>
      </w:r>
      <w:r w:rsidRPr="00537201">
        <w:t>important historic factors that led to the development of the private health insurance industry. (</w:t>
      </w:r>
      <w:r>
        <w:t>1–2</w:t>
      </w:r>
      <w:r w:rsidRPr="00537201">
        <w:t xml:space="preserve"> paragraphs) </w:t>
      </w:r>
    </w:p>
    <w:p w:rsidR="003C1D75" w:rsidRPr="00537201" w:rsidRDefault="003C1D75" w:rsidP="003C1D75">
      <w:pPr>
        <w:pStyle w:val="ListParagraph"/>
        <w:numPr>
          <w:ilvl w:val="0"/>
          <w:numId w:val="4"/>
        </w:numPr>
      </w:pPr>
      <w:r w:rsidRPr="00537201">
        <w:t xml:space="preserve">Describe </w:t>
      </w:r>
      <w:r w:rsidRPr="00CD50E4">
        <w:rPr>
          <w:b/>
        </w:rPr>
        <w:t>two</w:t>
      </w:r>
      <w:r w:rsidRPr="00537201">
        <w:t xml:space="preserve"> </w:t>
      </w:r>
      <w:r>
        <w:t>current regulations that govern private insurance. (1–2 paragraphs)</w:t>
      </w:r>
    </w:p>
    <w:tbl>
      <w:tblPr>
        <w:tblStyle w:val="TableGrid"/>
        <w:tblW w:w="12955" w:type="dxa"/>
        <w:tblLook w:val="04A0" w:firstRow="1" w:lastRow="0" w:firstColumn="1" w:lastColumn="0" w:noHBand="0" w:noVBand="1"/>
      </w:tblPr>
      <w:tblGrid>
        <w:gridCol w:w="2335"/>
        <w:gridCol w:w="2655"/>
        <w:gridCol w:w="2655"/>
        <w:gridCol w:w="2655"/>
        <w:gridCol w:w="2655"/>
      </w:tblGrid>
      <w:tr w:rsidR="003C1D75" w:rsidRPr="001044D9" w:rsidTr="00CD1F32">
        <w:tc>
          <w:tcPr>
            <w:tcW w:w="12955" w:type="dxa"/>
            <w:gridSpan w:val="5"/>
            <w:shd w:val="clear" w:color="auto" w:fill="A6A6A6" w:themeFill="background1" w:themeFillShade="A6"/>
          </w:tcPr>
          <w:p w:rsidR="003C1D75" w:rsidRPr="001044D9" w:rsidRDefault="003C1D75" w:rsidP="00CD1F32">
            <w:pPr>
              <w:spacing w:before="80" w:after="80"/>
            </w:pPr>
            <w:r>
              <w:rPr>
                <w:b/>
              </w:rPr>
              <w:t>Sub-Competency 2</w:t>
            </w:r>
            <w:r w:rsidRPr="00B22532">
              <w:rPr>
                <w:b/>
              </w:rPr>
              <w:t>:</w:t>
            </w:r>
            <w:r>
              <w:rPr>
                <w:b/>
              </w:rPr>
              <w:t xml:space="preserve"> </w:t>
            </w:r>
            <w:r w:rsidRPr="00C55AAB">
              <w:rPr>
                <w:b/>
              </w:rPr>
              <w:t>Describe the development of the private health insurance industry in the U</w:t>
            </w:r>
            <w:r>
              <w:rPr>
                <w:b/>
              </w:rPr>
              <w:t>.</w:t>
            </w:r>
            <w:r w:rsidRPr="00C55AAB">
              <w:rPr>
                <w:b/>
              </w:rPr>
              <w:t>S.</w:t>
            </w:r>
          </w:p>
        </w:tc>
      </w:tr>
      <w:tr w:rsidR="003C1D75" w:rsidRPr="001044D9" w:rsidTr="00CD1F32">
        <w:tc>
          <w:tcPr>
            <w:tcW w:w="2335" w:type="dxa"/>
          </w:tcPr>
          <w:p w:rsidR="003C1D75" w:rsidRDefault="003C1D75" w:rsidP="00CD1F32">
            <w:pPr>
              <w:spacing w:after="160"/>
            </w:pPr>
            <w:r>
              <w:rPr>
                <w:b/>
              </w:rPr>
              <w:t xml:space="preserve">Learning Objective 2.1: </w:t>
            </w:r>
          </w:p>
          <w:p w:rsidR="003C1D75" w:rsidRDefault="003C1D75" w:rsidP="00CD1F32">
            <w:r>
              <w:t xml:space="preserve">Describe important historic factors that led to the development of the private health insurance industry. </w:t>
            </w:r>
          </w:p>
          <w:p w:rsidR="003C1D75" w:rsidRPr="00F02DBE" w:rsidRDefault="003C1D75" w:rsidP="00CD1F32">
            <w:pPr>
              <w:rPr>
                <w:rFonts w:cs="Calibri"/>
                <w:bCs/>
              </w:rPr>
            </w:pPr>
          </w:p>
        </w:tc>
        <w:tc>
          <w:tcPr>
            <w:tcW w:w="2655" w:type="dxa"/>
          </w:tcPr>
          <w:p w:rsidR="003C1D75" w:rsidRPr="00155BC9" w:rsidRDefault="003C1D75" w:rsidP="00CD1F32">
            <w:pPr>
              <w:rPr>
                <w:rFonts w:cs="Calibri"/>
              </w:rPr>
            </w:pPr>
            <w:r>
              <w:t>D</w:t>
            </w:r>
            <w:r w:rsidRPr="00C55AAB">
              <w:t>escr</w:t>
            </w:r>
            <w:r>
              <w:t>iption of</w:t>
            </w:r>
            <w:r w:rsidRPr="00C55AAB">
              <w:t xml:space="preserve"> the historic factors that led to the development of the private health insurance industry</w:t>
            </w:r>
            <w:r>
              <w:t xml:space="preserve"> is missing</w:t>
            </w:r>
            <w:r w:rsidRPr="00C55AAB">
              <w:t>.</w:t>
            </w:r>
          </w:p>
        </w:tc>
        <w:tc>
          <w:tcPr>
            <w:tcW w:w="2655" w:type="dxa"/>
          </w:tcPr>
          <w:p w:rsidR="003C1D75" w:rsidRDefault="003C1D75" w:rsidP="00CD1F32">
            <w:r>
              <w:t>Response vaguely describes two historic factors, describes irrelevant factors, or describes only one factor that led to the development of the private health insurance industry.</w:t>
            </w:r>
          </w:p>
          <w:p w:rsidR="003C1D75" w:rsidRDefault="003C1D75" w:rsidP="00CD1F32"/>
          <w:p w:rsidR="003C1D75" w:rsidRDefault="003C1D75" w:rsidP="00CD1F32">
            <w:r>
              <w:t>Response does not include references to academic/professional resources or the resources are not relevant.</w:t>
            </w:r>
          </w:p>
        </w:tc>
        <w:tc>
          <w:tcPr>
            <w:tcW w:w="2655" w:type="dxa"/>
          </w:tcPr>
          <w:p w:rsidR="003C1D75" w:rsidRPr="003C1D75" w:rsidRDefault="003C1D75" w:rsidP="00CD1F32">
            <w:pPr>
              <w:rPr>
                <w:highlight w:val="yellow"/>
              </w:rPr>
            </w:pPr>
            <w:r w:rsidRPr="003C1D75">
              <w:rPr>
                <w:highlight w:val="yellow"/>
              </w:rPr>
              <w:t>Response clearly and accurately describes two important historic factors that led to the development of the private health insurance industry.</w:t>
            </w:r>
          </w:p>
          <w:p w:rsidR="003C1D75" w:rsidRPr="003C1D75" w:rsidRDefault="003C1D75" w:rsidP="00CD1F32">
            <w:pPr>
              <w:rPr>
                <w:highlight w:val="yellow"/>
              </w:rPr>
            </w:pPr>
          </w:p>
          <w:p w:rsidR="003C1D75" w:rsidRPr="003C1D75" w:rsidRDefault="003C1D75" w:rsidP="00CD1F32">
            <w:pPr>
              <w:rPr>
                <w:highlight w:val="yellow"/>
              </w:rPr>
            </w:pPr>
            <w:r w:rsidRPr="003C1D75">
              <w:rPr>
                <w:highlight w:val="yellow"/>
              </w:rPr>
              <w:t>Response includes references to relevant academic/professional resources.</w:t>
            </w:r>
          </w:p>
        </w:tc>
        <w:tc>
          <w:tcPr>
            <w:tcW w:w="2655" w:type="dxa"/>
          </w:tcPr>
          <w:p w:rsidR="003C1D75" w:rsidRDefault="003C1D75" w:rsidP="00CD1F32">
            <w:r>
              <w:t>Response demonstrates the same level of achievement as “2,” plus the following:</w:t>
            </w:r>
          </w:p>
          <w:p w:rsidR="003C1D75" w:rsidRDefault="003C1D75" w:rsidP="00CD1F32"/>
          <w:p w:rsidR="003C1D75" w:rsidRPr="001044D9" w:rsidRDefault="003C1D75" w:rsidP="00CD1F32">
            <w:r>
              <w:t>Response includes insight on these historic factors that influenced the development of private health insurance.</w:t>
            </w:r>
          </w:p>
        </w:tc>
      </w:tr>
      <w:tr w:rsidR="003C1D75" w:rsidRPr="001044D9" w:rsidTr="00CD1F32">
        <w:tc>
          <w:tcPr>
            <w:tcW w:w="2335" w:type="dxa"/>
          </w:tcPr>
          <w:p w:rsidR="003C1D75" w:rsidRDefault="003C1D75" w:rsidP="00CD1F32">
            <w:pPr>
              <w:spacing w:after="160"/>
            </w:pPr>
            <w:r>
              <w:rPr>
                <w:b/>
              </w:rPr>
              <w:t>Learning Objective 2.2:</w:t>
            </w:r>
          </w:p>
          <w:p w:rsidR="003C1D75" w:rsidRDefault="003C1D75" w:rsidP="00CD1F32">
            <w:r>
              <w:t>Describe current regulations that govern private insurance.</w:t>
            </w:r>
          </w:p>
          <w:p w:rsidR="003C1D75" w:rsidRDefault="003C1D75" w:rsidP="00CD1F32">
            <w:pPr>
              <w:rPr>
                <w:rFonts w:cs="Calibri"/>
                <w:b/>
                <w:bCs/>
              </w:rPr>
            </w:pPr>
          </w:p>
        </w:tc>
        <w:tc>
          <w:tcPr>
            <w:tcW w:w="2655" w:type="dxa"/>
          </w:tcPr>
          <w:p w:rsidR="003C1D75" w:rsidRPr="00155BC9" w:rsidRDefault="003C1D75" w:rsidP="00CD1F32">
            <w:pPr>
              <w:rPr>
                <w:rFonts w:cs="Calibri"/>
              </w:rPr>
            </w:pPr>
            <w:r>
              <w:t>Description of current regulations that govern private insurance is missing.</w:t>
            </w:r>
          </w:p>
        </w:tc>
        <w:tc>
          <w:tcPr>
            <w:tcW w:w="2655" w:type="dxa"/>
          </w:tcPr>
          <w:p w:rsidR="003C1D75" w:rsidRDefault="003C1D75" w:rsidP="00CD1F32">
            <w:r>
              <w:t>Response includes a vague description of current regulations that govern private insurance and/or addresses only one regulation.</w:t>
            </w:r>
          </w:p>
          <w:p w:rsidR="003C1D75" w:rsidRDefault="003C1D75" w:rsidP="00CD1F32"/>
          <w:p w:rsidR="003C1D75" w:rsidRDefault="003C1D75" w:rsidP="00CD1F32">
            <w:r>
              <w:t xml:space="preserve">Response does not include references to academic/professional </w:t>
            </w:r>
            <w:r>
              <w:lastRenderedPageBreak/>
              <w:t>resources or the resources are not relevant.</w:t>
            </w:r>
          </w:p>
        </w:tc>
        <w:tc>
          <w:tcPr>
            <w:tcW w:w="2655" w:type="dxa"/>
          </w:tcPr>
          <w:p w:rsidR="003C1D75" w:rsidRPr="003C1D75" w:rsidRDefault="003C1D75" w:rsidP="00CD1F32">
            <w:pPr>
              <w:rPr>
                <w:highlight w:val="yellow"/>
              </w:rPr>
            </w:pPr>
            <w:r w:rsidRPr="003C1D75">
              <w:rPr>
                <w:highlight w:val="yellow"/>
              </w:rPr>
              <w:lastRenderedPageBreak/>
              <w:t xml:space="preserve">Response clearly and accurately describes two current regulations that govern private insurance. </w:t>
            </w:r>
          </w:p>
          <w:p w:rsidR="003C1D75" w:rsidRPr="003C1D75" w:rsidRDefault="003C1D75" w:rsidP="00CD1F32">
            <w:pPr>
              <w:rPr>
                <w:highlight w:val="yellow"/>
              </w:rPr>
            </w:pPr>
          </w:p>
          <w:p w:rsidR="003C1D75" w:rsidRPr="003C1D75" w:rsidRDefault="003C1D75" w:rsidP="00CD1F32">
            <w:pPr>
              <w:rPr>
                <w:highlight w:val="yellow"/>
              </w:rPr>
            </w:pPr>
            <w:r w:rsidRPr="003C1D75">
              <w:rPr>
                <w:highlight w:val="yellow"/>
              </w:rPr>
              <w:t>Response includes references to relevant academic/professional resources.</w:t>
            </w:r>
            <w:bookmarkStart w:id="0" w:name="_GoBack"/>
            <w:bookmarkEnd w:id="0"/>
          </w:p>
        </w:tc>
        <w:tc>
          <w:tcPr>
            <w:tcW w:w="2655" w:type="dxa"/>
          </w:tcPr>
          <w:p w:rsidR="003C1D75" w:rsidRDefault="003C1D75" w:rsidP="00CD1F32">
            <w:r>
              <w:t>Response demonstrates the same level of achievement as “2,” plus the following:</w:t>
            </w:r>
          </w:p>
          <w:p w:rsidR="003C1D75" w:rsidRDefault="003C1D75" w:rsidP="00CD1F32"/>
          <w:p w:rsidR="003C1D75" w:rsidRPr="001044D9" w:rsidRDefault="003C1D75" w:rsidP="00CD1F32">
            <w:r>
              <w:t>R</w:t>
            </w:r>
            <w:r w:rsidRPr="00FF3E4B">
              <w:t>esponse includes two to four additional regulations that govern private insurance.</w:t>
            </w:r>
          </w:p>
        </w:tc>
      </w:tr>
    </w:tbl>
    <w:p w:rsidR="003C1D75" w:rsidRDefault="003C1D75" w:rsidP="003C1D75">
      <w:pPr>
        <w:pStyle w:val="Heading2"/>
        <w:spacing w:before="240" w:after="240" w:line="240" w:lineRule="auto"/>
        <w:ind w:left="360"/>
        <w:rPr>
          <w:rFonts w:ascii="Calibri" w:eastAsia="Calibri" w:hAnsi="Calibri" w:cs="Times New Roman"/>
          <w:color w:val="auto"/>
          <w:sz w:val="22"/>
          <w:szCs w:val="22"/>
        </w:rPr>
      </w:pPr>
    </w:p>
    <w:p w:rsidR="00CD3ED1" w:rsidRPr="003C1D75" w:rsidRDefault="00CD3ED1" w:rsidP="003C1D75">
      <w:pPr>
        <w:pStyle w:val="Heading2"/>
        <w:numPr>
          <w:ilvl w:val="0"/>
          <w:numId w:val="2"/>
        </w:numPr>
        <w:spacing w:before="240" w:after="240" w:line="240" w:lineRule="auto"/>
        <w:rPr>
          <w:rFonts w:ascii="Calibri" w:eastAsia="Calibri" w:hAnsi="Calibri" w:cs="Times New Roman"/>
          <w:color w:val="auto"/>
          <w:sz w:val="22"/>
          <w:szCs w:val="22"/>
        </w:rPr>
      </w:pPr>
      <w:r w:rsidRPr="003C1D75">
        <w:rPr>
          <w:rFonts w:ascii="Calibri" w:eastAsia="Calibri" w:hAnsi="Calibri" w:cs="Times New Roman"/>
          <w:color w:val="auto"/>
          <w:sz w:val="22"/>
          <w:szCs w:val="22"/>
        </w:rPr>
        <w:t xml:space="preserve">During the late 1950s and early 1960s, the groundwork for Medicare and Medicaid began. In 1965, during the Johnson and Truman administration, Congress passed amendments to the Social Security Act and created the Medicare and Medicaid programs. Since 1965, there have been many additions and changes to the programs. </w:t>
      </w:r>
    </w:p>
    <w:p w:rsidR="00CD3ED1" w:rsidRPr="003A2481" w:rsidRDefault="00CD3ED1" w:rsidP="00CD3ED1">
      <w:pPr>
        <w:pStyle w:val="Heading2"/>
        <w:ind w:left="360"/>
        <w:rPr>
          <w:rFonts w:ascii="Calibri" w:eastAsia="Calibri" w:hAnsi="Calibri" w:cs="Times New Roman"/>
          <w:color w:val="auto"/>
          <w:sz w:val="22"/>
          <w:szCs w:val="22"/>
        </w:rPr>
      </w:pPr>
      <w:r w:rsidRPr="003A2481">
        <w:rPr>
          <w:rFonts w:ascii="Calibri" w:eastAsia="Calibri" w:hAnsi="Calibri" w:cs="Times New Roman"/>
          <w:color w:val="auto"/>
          <w:sz w:val="22"/>
          <w:szCs w:val="22"/>
        </w:rPr>
        <w:t>Describe each of the following by stating the key provisions of the program, who is eligible, and when it was enacted: (</w:t>
      </w:r>
      <w:r>
        <w:rPr>
          <w:rFonts w:ascii="Calibri" w:eastAsia="Calibri" w:hAnsi="Calibri" w:cs="Times New Roman"/>
          <w:color w:val="auto"/>
          <w:sz w:val="22"/>
          <w:szCs w:val="22"/>
        </w:rPr>
        <w:t>1–2</w:t>
      </w:r>
      <w:r w:rsidRPr="003A2481">
        <w:rPr>
          <w:rFonts w:ascii="Calibri" w:eastAsia="Calibri" w:hAnsi="Calibri" w:cs="Times New Roman"/>
          <w:color w:val="auto"/>
          <w:sz w:val="22"/>
          <w:szCs w:val="22"/>
        </w:rPr>
        <w:t xml:space="preserve"> paragraphs each) </w:t>
      </w:r>
    </w:p>
    <w:p w:rsidR="00CD3ED1" w:rsidRPr="00537201" w:rsidRDefault="00CD3ED1" w:rsidP="00CD3ED1">
      <w:pPr>
        <w:pStyle w:val="ListParagraph"/>
        <w:numPr>
          <w:ilvl w:val="0"/>
          <w:numId w:val="1"/>
        </w:numPr>
        <w:rPr>
          <w:b/>
        </w:rPr>
      </w:pPr>
      <w:r w:rsidRPr="00537201">
        <w:rPr>
          <w:b/>
        </w:rPr>
        <w:t xml:space="preserve">Medicare A </w:t>
      </w:r>
    </w:p>
    <w:p w:rsidR="00CD3ED1" w:rsidRPr="00537201" w:rsidRDefault="00CD3ED1" w:rsidP="00CD3ED1">
      <w:pPr>
        <w:pStyle w:val="ListParagraph"/>
        <w:numPr>
          <w:ilvl w:val="0"/>
          <w:numId w:val="1"/>
        </w:numPr>
        <w:rPr>
          <w:b/>
        </w:rPr>
      </w:pPr>
      <w:r w:rsidRPr="00537201">
        <w:rPr>
          <w:b/>
        </w:rPr>
        <w:t xml:space="preserve">Medicare B </w:t>
      </w:r>
    </w:p>
    <w:p w:rsidR="00CD3ED1" w:rsidRPr="00537201" w:rsidRDefault="00CD3ED1" w:rsidP="00CD3ED1">
      <w:pPr>
        <w:pStyle w:val="ListParagraph"/>
        <w:numPr>
          <w:ilvl w:val="0"/>
          <w:numId w:val="1"/>
        </w:numPr>
        <w:rPr>
          <w:b/>
        </w:rPr>
      </w:pPr>
      <w:r w:rsidRPr="00537201">
        <w:rPr>
          <w:b/>
        </w:rPr>
        <w:t xml:space="preserve">Medicare C </w:t>
      </w:r>
    </w:p>
    <w:p w:rsidR="00CD3ED1" w:rsidRPr="00537201" w:rsidRDefault="00CD3ED1" w:rsidP="00CD3ED1">
      <w:pPr>
        <w:pStyle w:val="ListParagraph"/>
        <w:numPr>
          <w:ilvl w:val="0"/>
          <w:numId w:val="1"/>
        </w:numPr>
        <w:rPr>
          <w:b/>
        </w:rPr>
      </w:pPr>
      <w:r w:rsidRPr="00537201">
        <w:rPr>
          <w:b/>
        </w:rPr>
        <w:t xml:space="preserve">Medicare D </w:t>
      </w:r>
    </w:p>
    <w:p w:rsidR="005656A7" w:rsidRPr="00CD3ED1" w:rsidRDefault="00CD3ED1" w:rsidP="00CD3ED1">
      <w:pPr>
        <w:pStyle w:val="ListParagraph"/>
        <w:numPr>
          <w:ilvl w:val="0"/>
          <w:numId w:val="1"/>
        </w:numPr>
      </w:pPr>
      <w:r w:rsidRPr="00CD3ED1">
        <w:rPr>
          <w:b/>
        </w:rPr>
        <w:t>Medicaid</w:t>
      </w:r>
    </w:p>
    <w:tbl>
      <w:tblPr>
        <w:tblStyle w:val="TableGrid"/>
        <w:tblW w:w="12955" w:type="dxa"/>
        <w:tblLook w:val="04A0" w:firstRow="1" w:lastRow="0" w:firstColumn="1" w:lastColumn="0" w:noHBand="0" w:noVBand="1"/>
      </w:tblPr>
      <w:tblGrid>
        <w:gridCol w:w="2335"/>
        <w:gridCol w:w="2655"/>
        <w:gridCol w:w="2655"/>
        <w:gridCol w:w="2655"/>
        <w:gridCol w:w="2655"/>
      </w:tblGrid>
      <w:tr w:rsidR="00CD3ED1" w:rsidTr="005F72CF">
        <w:tc>
          <w:tcPr>
            <w:tcW w:w="12955" w:type="dxa"/>
            <w:gridSpan w:val="5"/>
            <w:shd w:val="clear" w:color="auto" w:fill="A6A6A6" w:themeFill="background1" w:themeFillShade="A6"/>
          </w:tcPr>
          <w:p w:rsidR="00CD3ED1" w:rsidRDefault="00CD3ED1" w:rsidP="005F72CF">
            <w:pPr>
              <w:spacing w:before="80" w:after="80"/>
              <w:rPr>
                <w:b/>
              </w:rPr>
            </w:pPr>
            <w:r>
              <w:rPr>
                <w:b/>
              </w:rPr>
              <w:t xml:space="preserve">Sub-Competency 3: Describe the healthcare-related </w:t>
            </w:r>
            <w:r w:rsidRPr="00FF3E4B">
              <w:rPr>
                <w:rFonts w:cs="Arial"/>
                <w:b/>
              </w:rPr>
              <w:t>programs associated with</w:t>
            </w:r>
            <w:r w:rsidRPr="00FF3E4B">
              <w:rPr>
                <w:rFonts w:cs="Arial"/>
              </w:rPr>
              <w:t xml:space="preserve"> </w:t>
            </w:r>
            <w:r>
              <w:rPr>
                <w:b/>
              </w:rPr>
              <w:t>Medicare and Medicaid.</w:t>
            </w:r>
          </w:p>
        </w:tc>
      </w:tr>
      <w:tr w:rsidR="00CD3ED1" w:rsidTr="005F72CF">
        <w:tc>
          <w:tcPr>
            <w:tcW w:w="2335" w:type="dxa"/>
          </w:tcPr>
          <w:p w:rsidR="00CD3ED1" w:rsidRDefault="00CD3ED1" w:rsidP="005F72CF">
            <w:pPr>
              <w:rPr>
                <w:b/>
              </w:rPr>
            </w:pPr>
            <w:r>
              <w:rPr>
                <w:b/>
              </w:rPr>
              <w:t>Learning Objective 3.1</w:t>
            </w:r>
          </w:p>
          <w:p w:rsidR="00CD3ED1" w:rsidRDefault="00CD3ED1" w:rsidP="005F72CF">
            <w:pPr>
              <w:rPr>
                <w:b/>
              </w:rPr>
            </w:pPr>
            <w:r>
              <w:t xml:space="preserve">Describe </w:t>
            </w:r>
            <w:r w:rsidRPr="00EB2A13">
              <w:t xml:space="preserve">Medicare Part A. </w:t>
            </w:r>
          </w:p>
        </w:tc>
        <w:tc>
          <w:tcPr>
            <w:tcW w:w="2655" w:type="dxa"/>
          </w:tcPr>
          <w:p w:rsidR="00CD3ED1" w:rsidRDefault="00CD3ED1" w:rsidP="005F72CF">
            <w:r>
              <w:t>D</w:t>
            </w:r>
            <w:r w:rsidRPr="00C55AAB">
              <w:t>escr</w:t>
            </w:r>
            <w:r>
              <w:t xml:space="preserve">iption of Medicare Part A is missing. </w:t>
            </w:r>
          </w:p>
        </w:tc>
        <w:tc>
          <w:tcPr>
            <w:tcW w:w="2655" w:type="dxa"/>
          </w:tcPr>
          <w:p w:rsidR="00CD3ED1" w:rsidRDefault="00CD3ED1" w:rsidP="005F72CF">
            <w:r>
              <w:t xml:space="preserve">Response vaguely or inaccurately describes </w:t>
            </w:r>
            <w:r w:rsidRPr="00997E3A">
              <w:t>key provisions of Medicare Part A, when it w</w:t>
            </w:r>
            <w:r>
              <w:t>as enacted, and who is eligible and/or the response is incomplete.</w:t>
            </w:r>
          </w:p>
          <w:p w:rsidR="00CD3ED1" w:rsidRDefault="00CD3ED1" w:rsidP="005F72CF"/>
          <w:p w:rsidR="00CD3ED1" w:rsidRDefault="00CD3ED1" w:rsidP="005F72CF">
            <w:r>
              <w:t>Response does not include references to academic/professional resources or the resources are not relevant.</w:t>
            </w:r>
          </w:p>
        </w:tc>
        <w:tc>
          <w:tcPr>
            <w:tcW w:w="2655" w:type="dxa"/>
            <w:shd w:val="clear" w:color="auto" w:fill="auto"/>
          </w:tcPr>
          <w:p w:rsidR="00CD3ED1" w:rsidRPr="00CD3ED1" w:rsidRDefault="00CD3ED1" w:rsidP="005F72CF">
            <w:pPr>
              <w:rPr>
                <w:highlight w:val="yellow"/>
              </w:rPr>
            </w:pPr>
            <w:r w:rsidRPr="00CD3ED1">
              <w:rPr>
                <w:highlight w:val="yellow"/>
              </w:rPr>
              <w:t>Response clearly and accurately describes key provisions of Medicare Part A, when it was enacted, and who is eligible.</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Response includes references to relevant academic/professional resources.</w:t>
            </w:r>
          </w:p>
        </w:tc>
        <w:tc>
          <w:tcPr>
            <w:tcW w:w="2655" w:type="dxa"/>
          </w:tcPr>
          <w:p w:rsidR="00CD3ED1" w:rsidRPr="001C33A0" w:rsidRDefault="00CD3ED1" w:rsidP="005F72CF">
            <w:r>
              <w:t>R</w:t>
            </w:r>
            <w:r w:rsidRPr="001C33A0">
              <w:t>esponse demonstrates the same level of achievement as “2,” plus the following:</w:t>
            </w:r>
          </w:p>
          <w:p w:rsidR="00CD3ED1" w:rsidRPr="001C33A0" w:rsidRDefault="00CD3ED1" w:rsidP="005F72CF"/>
          <w:p w:rsidR="00CD3ED1" w:rsidRPr="001C33A0" w:rsidRDefault="00CD3ED1" w:rsidP="005F72CF">
            <w:r>
              <w:t>R</w:t>
            </w:r>
            <w:r w:rsidRPr="001C33A0">
              <w:t xml:space="preserve">esponse includes critical issues or other insights related to Medicare Part A. </w:t>
            </w:r>
          </w:p>
        </w:tc>
      </w:tr>
      <w:tr w:rsidR="00CD3ED1" w:rsidTr="005F72CF">
        <w:tc>
          <w:tcPr>
            <w:tcW w:w="2335" w:type="dxa"/>
          </w:tcPr>
          <w:p w:rsidR="00CD3ED1" w:rsidRDefault="00CD3ED1" w:rsidP="005F72CF">
            <w:pPr>
              <w:rPr>
                <w:b/>
              </w:rPr>
            </w:pPr>
            <w:r>
              <w:rPr>
                <w:b/>
              </w:rPr>
              <w:t>Learning Objective 3.2</w:t>
            </w:r>
          </w:p>
          <w:p w:rsidR="00CD3ED1" w:rsidRDefault="00CD3ED1" w:rsidP="005F72CF">
            <w:pPr>
              <w:rPr>
                <w:b/>
              </w:rPr>
            </w:pPr>
            <w:r>
              <w:t xml:space="preserve">Describe </w:t>
            </w:r>
            <w:r w:rsidRPr="00551436">
              <w:t xml:space="preserve">Medicare Part </w:t>
            </w:r>
            <w:r>
              <w:t>B</w:t>
            </w:r>
            <w:r w:rsidRPr="00551436">
              <w:t xml:space="preserve">. </w:t>
            </w:r>
          </w:p>
        </w:tc>
        <w:tc>
          <w:tcPr>
            <w:tcW w:w="2655" w:type="dxa"/>
          </w:tcPr>
          <w:p w:rsidR="00CD3ED1" w:rsidRDefault="00CD3ED1" w:rsidP="005F72CF">
            <w:r>
              <w:t>D</w:t>
            </w:r>
            <w:r w:rsidRPr="00C55AAB">
              <w:t>escr</w:t>
            </w:r>
            <w:r>
              <w:t>iption of</w:t>
            </w:r>
            <w:r w:rsidRPr="00C55AAB">
              <w:t xml:space="preserve"> </w:t>
            </w:r>
            <w:r>
              <w:t xml:space="preserve">Medicare Part B is missing. </w:t>
            </w:r>
          </w:p>
        </w:tc>
        <w:tc>
          <w:tcPr>
            <w:tcW w:w="2655" w:type="dxa"/>
          </w:tcPr>
          <w:p w:rsidR="00CD3ED1" w:rsidRDefault="00CD3ED1" w:rsidP="005F72CF">
            <w:r>
              <w:t xml:space="preserve">Response vaguely or inaccurately describes </w:t>
            </w:r>
            <w:r w:rsidRPr="00997E3A">
              <w:t>key provisions</w:t>
            </w:r>
            <w:r>
              <w:t xml:space="preserve"> of Medicare </w:t>
            </w:r>
            <w:r>
              <w:lastRenderedPageBreak/>
              <w:t>Part B</w:t>
            </w:r>
            <w:r w:rsidRPr="00997E3A">
              <w:t>, when it w</w:t>
            </w:r>
            <w:r>
              <w:t>as enacted, and who is eligible and/or the response is incomplete.</w:t>
            </w:r>
          </w:p>
          <w:p w:rsidR="00CD3ED1" w:rsidRDefault="00CD3ED1" w:rsidP="005F72CF"/>
          <w:p w:rsidR="00CD3ED1" w:rsidRDefault="00CD3ED1" w:rsidP="005F72CF">
            <w:r>
              <w:t>The response does not include references to academic/professional resources or the resources are not relevant.</w:t>
            </w:r>
          </w:p>
        </w:tc>
        <w:tc>
          <w:tcPr>
            <w:tcW w:w="2655" w:type="dxa"/>
          </w:tcPr>
          <w:p w:rsidR="00CD3ED1" w:rsidRPr="00CD3ED1" w:rsidRDefault="00CD3ED1" w:rsidP="005F72CF">
            <w:pPr>
              <w:rPr>
                <w:highlight w:val="yellow"/>
              </w:rPr>
            </w:pPr>
            <w:r w:rsidRPr="00CD3ED1">
              <w:rPr>
                <w:highlight w:val="yellow"/>
              </w:rPr>
              <w:lastRenderedPageBreak/>
              <w:t xml:space="preserve">Response clearly and accurately describes key provisions of Medicare </w:t>
            </w:r>
            <w:r w:rsidRPr="00CD3ED1">
              <w:rPr>
                <w:highlight w:val="yellow"/>
              </w:rPr>
              <w:lastRenderedPageBreak/>
              <w:t>Part B, when it was enacted, and who is eligible.</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The response includes references to relevant academic/professional resources.</w:t>
            </w:r>
          </w:p>
        </w:tc>
        <w:tc>
          <w:tcPr>
            <w:tcW w:w="2655" w:type="dxa"/>
          </w:tcPr>
          <w:p w:rsidR="00CD3ED1" w:rsidRPr="001C33A0" w:rsidRDefault="00CD3ED1" w:rsidP="005F72CF">
            <w:r>
              <w:lastRenderedPageBreak/>
              <w:t>R</w:t>
            </w:r>
            <w:r w:rsidRPr="001C33A0">
              <w:t xml:space="preserve">esponse demonstrates the same level of </w:t>
            </w:r>
            <w:r w:rsidRPr="001C33A0">
              <w:lastRenderedPageBreak/>
              <w:t>achievement as “2,” plus the following:</w:t>
            </w:r>
          </w:p>
          <w:p w:rsidR="00CD3ED1" w:rsidRPr="001C33A0" w:rsidRDefault="00CD3ED1" w:rsidP="005F72CF"/>
          <w:p w:rsidR="00CD3ED1" w:rsidRPr="001C33A0" w:rsidRDefault="00CD3ED1" w:rsidP="005F72CF">
            <w:r>
              <w:t>R</w:t>
            </w:r>
            <w:r w:rsidRPr="001C33A0">
              <w:t xml:space="preserve">esponse includes critical issues or other insights related to Medicare Part B. </w:t>
            </w:r>
          </w:p>
        </w:tc>
      </w:tr>
      <w:tr w:rsidR="00CD3ED1" w:rsidTr="005F72CF">
        <w:tc>
          <w:tcPr>
            <w:tcW w:w="2335" w:type="dxa"/>
          </w:tcPr>
          <w:p w:rsidR="00CD3ED1" w:rsidRDefault="00CD3ED1" w:rsidP="005F72CF">
            <w:pPr>
              <w:rPr>
                <w:b/>
              </w:rPr>
            </w:pPr>
            <w:r>
              <w:rPr>
                <w:b/>
              </w:rPr>
              <w:lastRenderedPageBreak/>
              <w:t>Learning Objective 3.3</w:t>
            </w:r>
          </w:p>
          <w:p w:rsidR="00CD3ED1" w:rsidRDefault="00CD3ED1" w:rsidP="005F72CF">
            <w:pPr>
              <w:rPr>
                <w:b/>
              </w:rPr>
            </w:pPr>
            <w:r>
              <w:t xml:space="preserve">Describe </w:t>
            </w:r>
            <w:r w:rsidRPr="00551436">
              <w:t xml:space="preserve">Medicare Part </w:t>
            </w:r>
            <w:r>
              <w:t>C</w:t>
            </w:r>
            <w:r w:rsidRPr="00551436">
              <w:t xml:space="preserve">. </w:t>
            </w:r>
          </w:p>
        </w:tc>
        <w:tc>
          <w:tcPr>
            <w:tcW w:w="2655" w:type="dxa"/>
          </w:tcPr>
          <w:p w:rsidR="00CD3ED1" w:rsidRDefault="00CD3ED1" w:rsidP="005F72CF">
            <w:r>
              <w:t>D</w:t>
            </w:r>
            <w:r w:rsidRPr="00C55AAB">
              <w:t>escr</w:t>
            </w:r>
            <w:r>
              <w:t>iption of</w:t>
            </w:r>
            <w:r w:rsidRPr="00C55AAB">
              <w:t xml:space="preserve"> </w:t>
            </w:r>
            <w:r>
              <w:t xml:space="preserve">Medicare Part C is missing. </w:t>
            </w:r>
          </w:p>
        </w:tc>
        <w:tc>
          <w:tcPr>
            <w:tcW w:w="2655" w:type="dxa"/>
          </w:tcPr>
          <w:p w:rsidR="00CD3ED1" w:rsidRDefault="00CD3ED1" w:rsidP="005F72CF">
            <w:r>
              <w:t xml:space="preserve">Response vaguely or inaccurately describes </w:t>
            </w:r>
            <w:r w:rsidRPr="00997E3A">
              <w:t>key provisions</w:t>
            </w:r>
            <w:r>
              <w:t xml:space="preserve"> of Medicare Part C</w:t>
            </w:r>
            <w:r w:rsidRPr="00997E3A">
              <w:t>, when it w</w:t>
            </w:r>
            <w:r>
              <w:t>as enacted, and who is eligible and/or the response is incomplete.</w:t>
            </w:r>
          </w:p>
          <w:p w:rsidR="00CD3ED1" w:rsidRDefault="00CD3ED1" w:rsidP="005F72CF"/>
          <w:p w:rsidR="00CD3ED1" w:rsidRDefault="00CD3ED1" w:rsidP="005F72CF">
            <w:r>
              <w:t>Response does not include references to academic/professional resources or the resources are not relevant.</w:t>
            </w:r>
          </w:p>
        </w:tc>
        <w:tc>
          <w:tcPr>
            <w:tcW w:w="2655" w:type="dxa"/>
          </w:tcPr>
          <w:p w:rsidR="00CD3ED1" w:rsidRPr="00CD3ED1" w:rsidRDefault="00CD3ED1" w:rsidP="005F72CF">
            <w:pPr>
              <w:rPr>
                <w:highlight w:val="yellow"/>
              </w:rPr>
            </w:pPr>
            <w:r w:rsidRPr="00CD3ED1">
              <w:rPr>
                <w:highlight w:val="yellow"/>
              </w:rPr>
              <w:t>Response clearly and accurately describes key provisions of Medicare Part C, when it was enacted, and who is eligible.</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Response includes references to relevant academic/professional resources.</w:t>
            </w:r>
          </w:p>
        </w:tc>
        <w:tc>
          <w:tcPr>
            <w:tcW w:w="2655" w:type="dxa"/>
          </w:tcPr>
          <w:p w:rsidR="00CD3ED1" w:rsidRDefault="00CD3ED1" w:rsidP="005F72CF">
            <w:r>
              <w:t>Response demonstrates the same level of achievement as “2,” plus the following:</w:t>
            </w:r>
          </w:p>
          <w:p w:rsidR="00CD3ED1" w:rsidRDefault="00CD3ED1" w:rsidP="005F72CF"/>
          <w:p w:rsidR="00CD3ED1" w:rsidRDefault="00CD3ED1" w:rsidP="005F72CF">
            <w:r>
              <w:t xml:space="preserve">Response includes critical issues or other insights related to related to Medicare Part C. </w:t>
            </w:r>
          </w:p>
        </w:tc>
      </w:tr>
      <w:tr w:rsidR="00CD3ED1" w:rsidTr="005F72CF">
        <w:tc>
          <w:tcPr>
            <w:tcW w:w="2335" w:type="dxa"/>
          </w:tcPr>
          <w:p w:rsidR="00CD3ED1" w:rsidRDefault="00CD3ED1" w:rsidP="005F72CF">
            <w:pPr>
              <w:rPr>
                <w:b/>
              </w:rPr>
            </w:pPr>
            <w:r>
              <w:rPr>
                <w:b/>
              </w:rPr>
              <w:t>Learning Objective 3.4</w:t>
            </w:r>
          </w:p>
          <w:p w:rsidR="00CD3ED1" w:rsidRDefault="00CD3ED1" w:rsidP="005F72CF">
            <w:pPr>
              <w:rPr>
                <w:b/>
              </w:rPr>
            </w:pPr>
            <w:r>
              <w:t xml:space="preserve">Describe </w:t>
            </w:r>
            <w:r w:rsidRPr="00551436">
              <w:t xml:space="preserve">Medicare Part </w:t>
            </w:r>
            <w:r>
              <w:t>D</w:t>
            </w:r>
            <w:r w:rsidRPr="00551436">
              <w:t>.</w:t>
            </w:r>
          </w:p>
        </w:tc>
        <w:tc>
          <w:tcPr>
            <w:tcW w:w="2655" w:type="dxa"/>
          </w:tcPr>
          <w:p w:rsidR="00CD3ED1" w:rsidRDefault="00CD3ED1" w:rsidP="005F72CF">
            <w:r>
              <w:t>D</w:t>
            </w:r>
            <w:r w:rsidRPr="00C55AAB">
              <w:t>escr</w:t>
            </w:r>
            <w:r>
              <w:t xml:space="preserve">iption of Medicare Part D is missing. </w:t>
            </w:r>
          </w:p>
        </w:tc>
        <w:tc>
          <w:tcPr>
            <w:tcW w:w="2655" w:type="dxa"/>
          </w:tcPr>
          <w:p w:rsidR="00CD3ED1" w:rsidRDefault="00CD3ED1" w:rsidP="005F72CF">
            <w:r>
              <w:t xml:space="preserve">Response vaguely or inaccurately describes </w:t>
            </w:r>
            <w:r w:rsidRPr="00997E3A">
              <w:t>key provisions</w:t>
            </w:r>
            <w:r>
              <w:t xml:space="preserve"> of Medicare Part D</w:t>
            </w:r>
            <w:r w:rsidRPr="00997E3A">
              <w:t>, when it w</w:t>
            </w:r>
            <w:r>
              <w:t>as enacted, and who is eligible and/or the response is incomplete.</w:t>
            </w:r>
          </w:p>
          <w:p w:rsidR="00CD3ED1" w:rsidRDefault="00CD3ED1" w:rsidP="005F72CF"/>
          <w:p w:rsidR="00CD3ED1" w:rsidRDefault="00CD3ED1" w:rsidP="005F72CF">
            <w:r>
              <w:t xml:space="preserve">Response does not include references to academic/professional </w:t>
            </w:r>
            <w:r>
              <w:lastRenderedPageBreak/>
              <w:t>resources or the resources are not relevant.</w:t>
            </w:r>
          </w:p>
        </w:tc>
        <w:tc>
          <w:tcPr>
            <w:tcW w:w="2655" w:type="dxa"/>
          </w:tcPr>
          <w:p w:rsidR="00CD3ED1" w:rsidRPr="00CD3ED1" w:rsidRDefault="00CD3ED1" w:rsidP="005F72CF">
            <w:pPr>
              <w:rPr>
                <w:highlight w:val="yellow"/>
              </w:rPr>
            </w:pPr>
            <w:r w:rsidRPr="00CD3ED1">
              <w:rPr>
                <w:highlight w:val="yellow"/>
              </w:rPr>
              <w:lastRenderedPageBreak/>
              <w:t>Response clearly and accurately describes key provisions of Medicare Part D, when it was enacted, and who is eligible.</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Response includes references to relevant academic/professional resources.</w:t>
            </w:r>
          </w:p>
          <w:p w:rsidR="00CD3ED1" w:rsidRPr="00CD3ED1" w:rsidRDefault="00CD3ED1" w:rsidP="005F72CF">
            <w:pPr>
              <w:rPr>
                <w:highlight w:val="yellow"/>
              </w:rPr>
            </w:pPr>
          </w:p>
        </w:tc>
        <w:tc>
          <w:tcPr>
            <w:tcW w:w="2655" w:type="dxa"/>
          </w:tcPr>
          <w:p w:rsidR="00CD3ED1" w:rsidRPr="001C33A0" w:rsidRDefault="00CD3ED1" w:rsidP="005F72CF">
            <w:r>
              <w:lastRenderedPageBreak/>
              <w:t>R</w:t>
            </w:r>
            <w:r w:rsidRPr="001C33A0">
              <w:t>esponse demonstrates the same level of achievement as “2,” plus the following:</w:t>
            </w:r>
          </w:p>
          <w:p w:rsidR="00CD3ED1" w:rsidRPr="001C33A0" w:rsidRDefault="00CD3ED1" w:rsidP="005F72CF"/>
          <w:p w:rsidR="00CD3ED1" w:rsidRPr="001C33A0" w:rsidRDefault="00CD3ED1" w:rsidP="005F72CF">
            <w:r>
              <w:t>R</w:t>
            </w:r>
            <w:r w:rsidRPr="001C33A0">
              <w:t xml:space="preserve">esponse includes critical issues or other insights related to related to Medicare Part D. </w:t>
            </w:r>
          </w:p>
        </w:tc>
      </w:tr>
      <w:tr w:rsidR="00CD3ED1" w:rsidTr="005F72CF">
        <w:tc>
          <w:tcPr>
            <w:tcW w:w="2335" w:type="dxa"/>
          </w:tcPr>
          <w:p w:rsidR="00CD3ED1" w:rsidRDefault="00CD3ED1" w:rsidP="005F72CF">
            <w:pPr>
              <w:rPr>
                <w:b/>
              </w:rPr>
            </w:pPr>
            <w:r>
              <w:rPr>
                <w:b/>
              </w:rPr>
              <w:t>Learning Objective 3.5</w:t>
            </w:r>
          </w:p>
          <w:p w:rsidR="00CD3ED1" w:rsidRDefault="00CD3ED1" w:rsidP="005F72CF">
            <w:pPr>
              <w:rPr>
                <w:b/>
              </w:rPr>
            </w:pPr>
            <w:r>
              <w:t xml:space="preserve">Describe </w:t>
            </w:r>
            <w:r w:rsidRPr="00551436">
              <w:t>Medica</w:t>
            </w:r>
            <w:r>
              <w:t>id</w:t>
            </w:r>
            <w:r w:rsidRPr="00551436">
              <w:t>.</w:t>
            </w:r>
          </w:p>
          <w:p w:rsidR="00CD3ED1" w:rsidRDefault="00CD3ED1" w:rsidP="005F72CF">
            <w:pPr>
              <w:rPr>
                <w:b/>
              </w:rPr>
            </w:pPr>
          </w:p>
        </w:tc>
        <w:tc>
          <w:tcPr>
            <w:tcW w:w="2655" w:type="dxa"/>
          </w:tcPr>
          <w:p w:rsidR="00CD3ED1" w:rsidRDefault="00CD3ED1" w:rsidP="005F72CF">
            <w:r>
              <w:t>D</w:t>
            </w:r>
            <w:r w:rsidRPr="00C55AAB">
              <w:t>escr</w:t>
            </w:r>
            <w:r>
              <w:t>iption of</w:t>
            </w:r>
            <w:r w:rsidRPr="00C55AAB">
              <w:t xml:space="preserve"> </w:t>
            </w:r>
            <w:r w:rsidRPr="00551436">
              <w:t>Medica</w:t>
            </w:r>
            <w:r>
              <w:t xml:space="preserve">id is missing. </w:t>
            </w:r>
          </w:p>
        </w:tc>
        <w:tc>
          <w:tcPr>
            <w:tcW w:w="2655" w:type="dxa"/>
          </w:tcPr>
          <w:p w:rsidR="00CD3ED1" w:rsidRDefault="00CD3ED1" w:rsidP="005F72CF">
            <w:r>
              <w:t xml:space="preserve">Response vaguely or inaccurately describes </w:t>
            </w:r>
            <w:r w:rsidRPr="00997E3A">
              <w:t>key provisions</w:t>
            </w:r>
            <w:r>
              <w:t xml:space="preserve"> of Medicaid</w:t>
            </w:r>
            <w:r w:rsidRPr="00997E3A">
              <w:t>, when it w</w:t>
            </w:r>
            <w:r>
              <w:t>as enacted, and who is eligible and/or the response is incomplete.</w:t>
            </w:r>
          </w:p>
          <w:p w:rsidR="00CD3ED1" w:rsidRDefault="00CD3ED1" w:rsidP="005F72CF"/>
          <w:p w:rsidR="00CD3ED1" w:rsidRDefault="00CD3ED1" w:rsidP="005F72CF">
            <w:r>
              <w:t>Response does not include references to academic/professional resources or the resources are not relevant.</w:t>
            </w:r>
          </w:p>
        </w:tc>
        <w:tc>
          <w:tcPr>
            <w:tcW w:w="2655" w:type="dxa"/>
          </w:tcPr>
          <w:p w:rsidR="00CD3ED1" w:rsidRPr="00CD3ED1" w:rsidRDefault="00CD3ED1" w:rsidP="005F72CF">
            <w:pPr>
              <w:rPr>
                <w:highlight w:val="yellow"/>
              </w:rPr>
            </w:pPr>
            <w:r w:rsidRPr="00CD3ED1">
              <w:rPr>
                <w:highlight w:val="yellow"/>
              </w:rPr>
              <w:t>Response clearly and accurately describes key provisions of Medicaid, when it was enacted, and who is eligible.</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Response includes references to relevant academic/professional resources.</w:t>
            </w:r>
          </w:p>
          <w:p w:rsidR="00CD3ED1" w:rsidRPr="00CD3ED1" w:rsidRDefault="00CD3ED1" w:rsidP="005F72CF">
            <w:pPr>
              <w:rPr>
                <w:highlight w:val="yellow"/>
              </w:rPr>
            </w:pPr>
          </w:p>
        </w:tc>
        <w:tc>
          <w:tcPr>
            <w:tcW w:w="2655" w:type="dxa"/>
          </w:tcPr>
          <w:p w:rsidR="00CD3ED1" w:rsidRPr="001C33A0" w:rsidRDefault="00CD3ED1" w:rsidP="005F72CF">
            <w:r>
              <w:t>R</w:t>
            </w:r>
            <w:r w:rsidRPr="001C33A0">
              <w:t>esponse demonstrates the same level of achievement as “2,” plus the following:</w:t>
            </w:r>
          </w:p>
          <w:p w:rsidR="00CD3ED1" w:rsidRPr="001C33A0" w:rsidRDefault="00CD3ED1" w:rsidP="005F72CF"/>
          <w:p w:rsidR="00CD3ED1" w:rsidRPr="001C33A0" w:rsidRDefault="00CD3ED1" w:rsidP="005F72CF">
            <w:r>
              <w:t>R</w:t>
            </w:r>
            <w:r w:rsidRPr="001C33A0">
              <w:t>esponse includes critical issues or other insights related to Medicaid.</w:t>
            </w:r>
          </w:p>
        </w:tc>
      </w:tr>
    </w:tbl>
    <w:p w:rsidR="00CD3ED1" w:rsidRDefault="00CD3ED1" w:rsidP="00CD3ED1"/>
    <w:p w:rsidR="00CD3ED1" w:rsidRDefault="00CD3ED1" w:rsidP="00CD3ED1"/>
    <w:p w:rsidR="00CD3ED1" w:rsidRDefault="00CD3ED1" w:rsidP="00CD3ED1"/>
    <w:p w:rsidR="00CD3ED1" w:rsidRPr="003A2481" w:rsidRDefault="00CD3ED1" w:rsidP="00CD3ED1">
      <w:pPr>
        <w:pStyle w:val="Heading2"/>
        <w:numPr>
          <w:ilvl w:val="0"/>
          <w:numId w:val="2"/>
        </w:numPr>
        <w:rPr>
          <w:rFonts w:asciiTheme="minorHAnsi" w:hAnsiTheme="minorHAnsi"/>
          <w:b/>
          <w:color w:val="auto"/>
          <w:sz w:val="22"/>
        </w:rPr>
      </w:pPr>
      <w:r w:rsidRPr="003A2481">
        <w:rPr>
          <w:rFonts w:ascii="Calibri" w:eastAsia="Calibri" w:hAnsi="Calibri" w:cs="Times New Roman"/>
          <w:color w:val="auto"/>
          <w:sz w:val="22"/>
          <w:szCs w:val="22"/>
        </w:rPr>
        <w:t>The passage of the Patient Protection and Affordability Care Act (PPACA) has many different components that impact healthcare services by expanding access, lowering costs, and improving quality. Describe the following programs, which evolved from the PPACA: (</w:t>
      </w:r>
      <w:r>
        <w:rPr>
          <w:rFonts w:ascii="Calibri" w:eastAsia="Calibri" w:hAnsi="Calibri" w:cs="Times New Roman"/>
          <w:color w:val="auto"/>
          <w:sz w:val="22"/>
          <w:szCs w:val="22"/>
        </w:rPr>
        <w:t>2</w:t>
      </w:r>
      <w:r w:rsidRPr="003A2481">
        <w:rPr>
          <w:rFonts w:ascii="Calibri" w:eastAsia="Calibri" w:hAnsi="Calibri" w:cs="Times New Roman"/>
          <w:color w:val="auto"/>
          <w:sz w:val="22"/>
          <w:szCs w:val="22"/>
        </w:rPr>
        <w:t xml:space="preserve"> paragraphs each)</w:t>
      </w:r>
    </w:p>
    <w:p w:rsidR="00CD3ED1" w:rsidRPr="001F2BD1" w:rsidRDefault="00CD3ED1" w:rsidP="00CD3ED1">
      <w:pPr>
        <w:pStyle w:val="ListParagraph"/>
        <w:numPr>
          <w:ilvl w:val="0"/>
          <w:numId w:val="3"/>
        </w:numPr>
      </w:pPr>
      <w:r w:rsidRPr="001F2BD1">
        <w:t xml:space="preserve">Individual Mandate and Tax Implications </w:t>
      </w:r>
    </w:p>
    <w:p w:rsidR="00CD3ED1" w:rsidRPr="001F2BD1" w:rsidRDefault="00CD3ED1" w:rsidP="00CD3ED1">
      <w:pPr>
        <w:pStyle w:val="ListParagraph"/>
        <w:numPr>
          <w:ilvl w:val="0"/>
          <w:numId w:val="3"/>
        </w:numPr>
      </w:pPr>
      <w:r w:rsidRPr="001F2BD1">
        <w:t xml:space="preserve">Patient-Centered Medical Home Model (PCMH) </w:t>
      </w:r>
    </w:p>
    <w:p w:rsidR="00CD3ED1" w:rsidRPr="001F2BD1" w:rsidRDefault="00CD3ED1" w:rsidP="00CD3ED1">
      <w:pPr>
        <w:pStyle w:val="ListParagraph"/>
        <w:numPr>
          <w:ilvl w:val="0"/>
          <w:numId w:val="3"/>
        </w:numPr>
      </w:pPr>
      <w:r w:rsidRPr="001F2BD1">
        <w:t xml:space="preserve">Accountable Care Organization (ACO) </w:t>
      </w:r>
    </w:p>
    <w:p w:rsidR="00CD3ED1" w:rsidRPr="001F2BD1" w:rsidRDefault="00CD3ED1" w:rsidP="00CD3ED1">
      <w:pPr>
        <w:pStyle w:val="ListParagraph"/>
        <w:numPr>
          <w:ilvl w:val="0"/>
          <w:numId w:val="3"/>
        </w:numPr>
      </w:pPr>
      <w:r w:rsidRPr="001F2BD1">
        <w:t xml:space="preserve">Prevention and Wellness (two programs) </w:t>
      </w:r>
    </w:p>
    <w:tbl>
      <w:tblPr>
        <w:tblStyle w:val="TableGrid"/>
        <w:tblW w:w="12955" w:type="dxa"/>
        <w:tblLook w:val="04A0" w:firstRow="1" w:lastRow="0" w:firstColumn="1" w:lastColumn="0" w:noHBand="0" w:noVBand="1"/>
      </w:tblPr>
      <w:tblGrid>
        <w:gridCol w:w="2335"/>
        <w:gridCol w:w="2655"/>
        <w:gridCol w:w="2655"/>
        <w:gridCol w:w="2655"/>
        <w:gridCol w:w="2655"/>
      </w:tblGrid>
      <w:tr w:rsidR="00CD3ED1" w:rsidTr="005F72CF">
        <w:tc>
          <w:tcPr>
            <w:tcW w:w="12955" w:type="dxa"/>
            <w:gridSpan w:val="5"/>
            <w:shd w:val="clear" w:color="auto" w:fill="A6A6A6" w:themeFill="background1" w:themeFillShade="A6"/>
          </w:tcPr>
          <w:p w:rsidR="00CD3ED1" w:rsidRPr="00EB2A13" w:rsidRDefault="00CD3ED1" w:rsidP="005F72CF">
            <w:pPr>
              <w:spacing w:before="80" w:after="80"/>
              <w:rPr>
                <w:b/>
                <w:color w:val="0070C0"/>
              </w:rPr>
            </w:pPr>
            <w:r w:rsidRPr="00EB2A13">
              <w:rPr>
                <w:rFonts w:cs="Arial"/>
                <w:b/>
              </w:rPr>
              <w:t>Sub-Competency 4: Describe components of the Patient Protection and Affordable Care Act (PPACA).</w:t>
            </w:r>
          </w:p>
        </w:tc>
      </w:tr>
      <w:tr w:rsidR="00CD3ED1" w:rsidTr="005F72CF">
        <w:tc>
          <w:tcPr>
            <w:tcW w:w="2335" w:type="dxa"/>
          </w:tcPr>
          <w:p w:rsidR="00CD3ED1" w:rsidRDefault="00CD3ED1" w:rsidP="005F72CF">
            <w:pPr>
              <w:spacing w:after="160"/>
            </w:pPr>
            <w:r>
              <w:rPr>
                <w:b/>
              </w:rPr>
              <w:t>Learning Objective 4.1:</w:t>
            </w:r>
          </w:p>
          <w:p w:rsidR="00CD3ED1" w:rsidRPr="00F76E8C" w:rsidRDefault="00CD3ED1" w:rsidP="005F72CF">
            <w:pPr>
              <w:rPr>
                <w:rFonts w:cs="Calibri"/>
                <w:bCs/>
              </w:rPr>
            </w:pPr>
            <w:r>
              <w:t>Describe</w:t>
            </w:r>
            <w:r w:rsidRPr="00F76E8C">
              <w:t xml:space="preserve"> the Individual Mandate and Tax Implications. </w:t>
            </w:r>
          </w:p>
        </w:tc>
        <w:tc>
          <w:tcPr>
            <w:tcW w:w="2655" w:type="dxa"/>
          </w:tcPr>
          <w:p w:rsidR="00CD3ED1" w:rsidRPr="00DD6E06" w:rsidRDefault="00CD3ED1" w:rsidP="005F72CF">
            <w:pPr>
              <w:rPr>
                <w:rFonts w:cs="Calibri"/>
              </w:rPr>
            </w:pPr>
            <w:r>
              <w:t>D</w:t>
            </w:r>
            <w:r w:rsidRPr="00DD6E06">
              <w:t>escription of the Individual Mandate and Tax Implications is missing.</w:t>
            </w:r>
          </w:p>
        </w:tc>
        <w:tc>
          <w:tcPr>
            <w:tcW w:w="2655" w:type="dxa"/>
          </w:tcPr>
          <w:p w:rsidR="00CD3ED1" w:rsidRDefault="00CD3ED1" w:rsidP="005F72CF">
            <w:r>
              <w:t>R</w:t>
            </w:r>
            <w:r w:rsidRPr="00DD6E06">
              <w:t>esponse includes a vague</w:t>
            </w:r>
            <w:r>
              <w:t xml:space="preserve"> or incomplete</w:t>
            </w:r>
            <w:r w:rsidRPr="00DD6E06">
              <w:t xml:space="preserve"> description of the Individual Mandate and Tax Implications</w:t>
            </w:r>
            <w:r>
              <w:t xml:space="preserve"> and/or its purpose</w:t>
            </w:r>
            <w:r w:rsidRPr="00DD6E06">
              <w:t>.</w:t>
            </w:r>
          </w:p>
          <w:p w:rsidR="00CD3ED1" w:rsidRDefault="00CD3ED1" w:rsidP="005F72CF"/>
          <w:p w:rsidR="00CD3ED1" w:rsidRPr="00DD6E06" w:rsidRDefault="00CD3ED1" w:rsidP="005F72CF">
            <w:r>
              <w:t>Response does not include references to academic/professional resources or the resources are not relevant.</w:t>
            </w:r>
          </w:p>
        </w:tc>
        <w:tc>
          <w:tcPr>
            <w:tcW w:w="2655" w:type="dxa"/>
          </w:tcPr>
          <w:p w:rsidR="00CD3ED1" w:rsidRPr="00CD3ED1" w:rsidRDefault="00CD3ED1" w:rsidP="005F72CF">
            <w:pPr>
              <w:rPr>
                <w:highlight w:val="yellow"/>
              </w:rPr>
            </w:pPr>
            <w:r w:rsidRPr="00CD3ED1">
              <w:rPr>
                <w:highlight w:val="yellow"/>
              </w:rPr>
              <w:lastRenderedPageBreak/>
              <w:t>Response accurately and completely describes and states the purpose of the Individual Mandate and Tax Implications.</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Response includes references to relevant academic/professional resources.</w:t>
            </w:r>
          </w:p>
          <w:p w:rsidR="00CD3ED1" w:rsidRPr="00CD3ED1" w:rsidRDefault="00CD3ED1" w:rsidP="005F72CF">
            <w:pPr>
              <w:rPr>
                <w:highlight w:val="yellow"/>
              </w:rPr>
            </w:pPr>
          </w:p>
        </w:tc>
        <w:tc>
          <w:tcPr>
            <w:tcW w:w="2655" w:type="dxa"/>
          </w:tcPr>
          <w:p w:rsidR="00CD3ED1" w:rsidRDefault="00CD3ED1" w:rsidP="005F72CF">
            <w:r>
              <w:lastRenderedPageBreak/>
              <w:t>Response demonstrates the same level of achievement as “2,” plus the following:</w:t>
            </w:r>
          </w:p>
          <w:p w:rsidR="00CD3ED1" w:rsidRDefault="00CD3ED1" w:rsidP="005F72CF"/>
          <w:p w:rsidR="00CD3ED1" w:rsidRDefault="00CD3ED1" w:rsidP="005F72CF">
            <w:r>
              <w:lastRenderedPageBreak/>
              <w:t>Response explains the impact</w:t>
            </w:r>
            <w:r w:rsidRPr="00F76E8C">
              <w:t xml:space="preserve"> of</w:t>
            </w:r>
            <w:r>
              <w:t xml:space="preserve"> the Individual </w:t>
            </w:r>
            <w:r w:rsidRPr="00F76E8C">
              <w:t>Mandate and Tax I</w:t>
            </w:r>
            <w:r>
              <w:t>mplications on quality and cost of healthcare.</w:t>
            </w:r>
          </w:p>
          <w:p w:rsidR="00CD3ED1" w:rsidRPr="008F5EAC" w:rsidRDefault="00CD3ED1" w:rsidP="005F72CF">
            <w:pPr>
              <w:rPr>
                <w:color w:val="0000FF"/>
              </w:rPr>
            </w:pPr>
          </w:p>
        </w:tc>
      </w:tr>
      <w:tr w:rsidR="00CD3ED1" w:rsidTr="005F72CF">
        <w:tc>
          <w:tcPr>
            <w:tcW w:w="2335" w:type="dxa"/>
          </w:tcPr>
          <w:p w:rsidR="00CD3ED1" w:rsidRPr="00F76E8C" w:rsidRDefault="00CD3ED1" w:rsidP="005F72CF">
            <w:pPr>
              <w:spacing w:after="160"/>
            </w:pPr>
            <w:r w:rsidRPr="00F76E8C">
              <w:rPr>
                <w:b/>
              </w:rPr>
              <w:lastRenderedPageBreak/>
              <w:t>Learning Objective 4.2:</w:t>
            </w:r>
          </w:p>
          <w:p w:rsidR="00CD3ED1" w:rsidRPr="00F76E8C" w:rsidRDefault="00CD3ED1" w:rsidP="005F72CF">
            <w:pPr>
              <w:rPr>
                <w:b/>
              </w:rPr>
            </w:pPr>
            <w:r w:rsidRPr="00F76E8C">
              <w:t xml:space="preserve">Describe the Patient-Centered Medical Home </w:t>
            </w:r>
            <w:r>
              <w:t>M</w:t>
            </w:r>
            <w:r w:rsidRPr="00F76E8C">
              <w:t>odel.</w:t>
            </w:r>
          </w:p>
        </w:tc>
        <w:tc>
          <w:tcPr>
            <w:tcW w:w="2655" w:type="dxa"/>
          </w:tcPr>
          <w:p w:rsidR="00CD3ED1" w:rsidRPr="002A4B69" w:rsidRDefault="00CD3ED1" w:rsidP="005F72CF">
            <w:r>
              <w:t>Description</w:t>
            </w:r>
            <w:r w:rsidRPr="002A4B69">
              <w:t xml:space="preserve"> of the </w:t>
            </w:r>
            <w:r>
              <w:t xml:space="preserve">Patient-Centered </w:t>
            </w:r>
            <w:r w:rsidRPr="002A4B69">
              <w:t>Medical Home Model is missing.</w:t>
            </w:r>
          </w:p>
        </w:tc>
        <w:tc>
          <w:tcPr>
            <w:tcW w:w="2655" w:type="dxa"/>
          </w:tcPr>
          <w:p w:rsidR="00CD3ED1" w:rsidRDefault="00CD3ED1" w:rsidP="005F72CF">
            <w:r>
              <w:t>R</w:t>
            </w:r>
            <w:r w:rsidRPr="002A4B69">
              <w:t>esponse includes a vague</w:t>
            </w:r>
            <w:r>
              <w:t xml:space="preserve"> or incomplete</w:t>
            </w:r>
            <w:r w:rsidRPr="002A4B69">
              <w:t xml:space="preserve"> description of the </w:t>
            </w:r>
            <w:r>
              <w:t xml:space="preserve">Patient-Centered </w:t>
            </w:r>
            <w:r w:rsidRPr="002A4B69">
              <w:t>Medical Home Model and</w:t>
            </w:r>
            <w:r>
              <w:t>/or</w:t>
            </w:r>
            <w:r w:rsidRPr="002A4B69">
              <w:t xml:space="preserve"> its purpose.</w:t>
            </w:r>
            <w:r>
              <w:t xml:space="preserve"> </w:t>
            </w:r>
          </w:p>
          <w:p w:rsidR="00CD3ED1" w:rsidRDefault="00CD3ED1" w:rsidP="005F72CF"/>
          <w:p w:rsidR="00CD3ED1" w:rsidRPr="002A4B69" w:rsidRDefault="00CD3ED1" w:rsidP="005F72CF">
            <w:r>
              <w:t>Response does not include references to academic/professional resources or the resources are not relevant.</w:t>
            </w:r>
          </w:p>
        </w:tc>
        <w:tc>
          <w:tcPr>
            <w:tcW w:w="2655" w:type="dxa"/>
          </w:tcPr>
          <w:p w:rsidR="00CD3ED1" w:rsidRPr="00CD3ED1" w:rsidRDefault="00CD3ED1" w:rsidP="005F72CF">
            <w:pPr>
              <w:rPr>
                <w:highlight w:val="yellow"/>
              </w:rPr>
            </w:pPr>
            <w:r w:rsidRPr="00CD3ED1">
              <w:rPr>
                <w:highlight w:val="yellow"/>
              </w:rPr>
              <w:t>Response accurately and completely describes and states the purpose of the Patient-Centered Medical Home Model.</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The response includes references to relevant academic/professional resources.</w:t>
            </w:r>
          </w:p>
          <w:p w:rsidR="00CD3ED1" w:rsidRPr="00CD3ED1" w:rsidRDefault="00CD3ED1" w:rsidP="005F72CF">
            <w:pPr>
              <w:rPr>
                <w:highlight w:val="yellow"/>
              </w:rPr>
            </w:pPr>
          </w:p>
          <w:p w:rsidR="00CD3ED1" w:rsidRPr="00CD3ED1" w:rsidRDefault="00CD3ED1" w:rsidP="005F72CF">
            <w:pPr>
              <w:rPr>
                <w:highlight w:val="yellow"/>
              </w:rPr>
            </w:pPr>
          </w:p>
        </w:tc>
        <w:tc>
          <w:tcPr>
            <w:tcW w:w="2655" w:type="dxa"/>
          </w:tcPr>
          <w:p w:rsidR="00CD3ED1" w:rsidRDefault="00CD3ED1" w:rsidP="005F72CF">
            <w:r>
              <w:t>Response demonstrates the same level of achievement as “2,” plus the following:</w:t>
            </w:r>
          </w:p>
          <w:p w:rsidR="00CD3ED1" w:rsidRDefault="00CD3ED1" w:rsidP="005F72CF">
            <w:r>
              <w:t xml:space="preserve"> </w:t>
            </w:r>
          </w:p>
          <w:p w:rsidR="00CD3ED1" w:rsidRDefault="00CD3ED1" w:rsidP="005F72CF">
            <w:r>
              <w:t xml:space="preserve">Response explains the impact of the </w:t>
            </w:r>
            <w:r w:rsidRPr="00F76E8C">
              <w:t xml:space="preserve">Patient-Centered Medical Home </w:t>
            </w:r>
            <w:r>
              <w:t>Model on quality and cost of healthcare.</w:t>
            </w:r>
          </w:p>
        </w:tc>
      </w:tr>
      <w:tr w:rsidR="00CD3ED1" w:rsidTr="005F72CF">
        <w:tc>
          <w:tcPr>
            <w:tcW w:w="2335" w:type="dxa"/>
          </w:tcPr>
          <w:p w:rsidR="00CD3ED1" w:rsidRPr="00F76E8C" w:rsidRDefault="00CD3ED1" w:rsidP="005F72CF">
            <w:pPr>
              <w:spacing w:after="160"/>
            </w:pPr>
            <w:r w:rsidRPr="00F76E8C">
              <w:rPr>
                <w:b/>
              </w:rPr>
              <w:t>Learning Objective 4.3:</w:t>
            </w:r>
          </w:p>
          <w:p w:rsidR="00CD3ED1" w:rsidRPr="00F76E8C" w:rsidRDefault="00CD3ED1" w:rsidP="005F72CF">
            <w:pPr>
              <w:rPr>
                <w:b/>
              </w:rPr>
            </w:pPr>
            <w:r w:rsidRPr="00F76E8C">
              <w:t>Describe</w:t>
            </w:r>
            <w:r>
              <w:t xml:space="preserve"> the </w:t>
            </w:r>
            <w:r w:rsidRPr="00F76E8C">
              <w:t>Accountable Care Organization</w:t>
            </w:r>
            <w:r>
              <w:t>.</w:t>
            </w:r>
          </w:p>
        </w:tc>
        <w:tc>
          <w:tcPr>
            <w:tcW w:w="2655" w:type="dxa"/>
          </w:tcPr>
          <w:p w:rsidR="00CD3ED1" w:rsidRPr="0054572D" w:rsidRDefault="00CD3ED1" w:rsidP="005F72CF">
            <w:pPr>
              <w:rPr>
                <w:highlight w:val="yellow"/>
              </w:rPr>
            </w:pPr>
            <w:r>
              <w:t>D</w:t>
            </w:r>
            <w:r w:rsidRPr="00A0669D">
              <w:t>escription of the Accountable Care Organization is missing.</w:t>
            </w:r>
          </w:p>
        </w:tc>
        <w:tc>
          <w:tcPr>
            <w:tcW w:w="2655" w:type="dxa"/>
          </w:tcPr>
          <w:p w:rsidR="00CD3ED1" w:rsidRDefault="00CD3ED1" w:rsidP="005F72CF">
            <w:r>
              <w:t>R</w:t>
            </w:r>
            <w:r w:rsidRPr="002A4B69">
              <w:t xml:space="preserve">esponse includes a </w:t>
            </w:r>
            <w:r w:rsidRPr="00983AA6">
              <w:t>vague</w:t>
            </w:r>
            <w:r>
              <w:t xml:space="preserve"> or incomplete</w:t>
            </w:r>
            <w:r w:rsidRPr="00983AA6">
              <w:t xml:space="preserve"> description of </w:t>
            </w:r>
            <w:r>
              <w:t xml:space="preserve">the </w:t>
            </w:r>
            <w:r w:rsidRPr="00983AA6">
              <w:t xml:space="preserve">Accountable Care Organization and </w:t>
            </w:r>
            <w:r>
              <w:t>its</w:t>
            </w:r>
            <w:r w:rsidRPr="00983AA6">
              <w:t xml:space="preserve"> purpose.</w:t>
            </w:r>
            <w:r>
              <w:t xml:space="preserve"> </w:t>
            </w:r>
          </w:p>
          <w:p w:rsidR="00CD3ED1" w:rsidRDefault="00CD3ED1" w:rsidP="005F72CF"/>
          <w:p w:rsidR="00CD3ED1" w:rsidRPr="0054572D" w:rsidRDefault="00CD3ED1" w:rsidP="005F72CF">
            <w:pPr>
              <w:rPr>
                <w:highlight w:val="yellow"/>
              </w:rPr>
            </w:pPr>
            <w:r>
              <w:t>Response does not include references to academic/professional resources or the resources are not relevant.</w:t>
            </w:r>
          </w:p>
        </w:tc>
        <w:tc>
          <w:tcPr>
            <w:tcW w:w="2655" w:type="dxa"/>
          </w:tcPr>
          <w:p w:rsidR="00CD3ED1" w:rsidRPr="00CD3ED1" w:rsidRDefault="00CD3ED1" w:rsidP="005F72CF">
            <w:pPr>
              <w:rPr>
                <w:highlight w:val="yellow"/>
              </w:rPr>
            </w:pPr>
            <w:r w:rsidRPr="00CD3ED1">
              <w:rPr>
                <w:highlight w:val="yellow"/>
              </w:rPr>
              <w:t xml:space="preserve">Response accurately and completely describes and states the purpose of the Accountable Care Organization. </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Response includes references to relevant academic/professional resources.</w:t>
            </w:r>
          </w:p>
          <w:p w:rsidR="00CD3ED1" w:rsidRPr="00CD3ED1" w:rsidRDefault="00CD3ED1" w:rsidP="005F72CF">
            <w:pPr>
              <w:rPr>
                <w:highlight w:val="yellow"/>
              </w:rPr>
            </w:pPr>
          </w:p>
        </w:tc>
        <w:tc>
          <w:tcPr>
            <w:tcW w:w="2655" w:type="dxa"/>
          </w:tcPr>
          <w:p w:rsidR="00CD3ED1" w:rsidRDefault="00CD3ED1" w:rsidP="005F72CF">
            <w:r>
              <w:t>Response demonstrates the same level of achievement as “2,” plus the following:</w:t>
            </w:r>
          </w:p>
          <w:p w:rsidR="00CD3ED1" w:rsidRDefault="00CD3ED1" w:rsidP="005F72CF">
            <w:r>
              <w:t xml:space="preserve"> </w:t>
            </w:r>
          </w:p>
          <w:p w:rsidR="00CD3ED1" w:rsidRDefault="00CD3ED1" w:rsidP="005F72CF">
            <w:r>
              <w:t>Response explains the impact</w:t>
            </w:r>
            <w:r w:rsidRPr="00F76E8C">
              <w:t xml:space="preserve"> of Accountable Care Organization </w:t>
            </w:r>
            <w:r>
              <w:t>on quality and cost of healthcare.</w:t>
            </w:r>
          </w:p>
        </w:tc>
      </w:tr>
      <w:tr w:rsidR="00CD3ED1" w:rsidTr="005F72CF">
        <w:tc>
          <w:tcPr>
            <w:tcW w:w="2335" w:type="dxa"/>
          </w:tcPr>
          <w:p w:rsidR="00CD3ED1" w:rsidRPr="001E64A7" w:rsidRDefault="00CD3ED1" w:rsidP="005F72CF">
            <w:pPr>
              <w:spacing w:after="160"/>
            </w:pPr>
            <w:r w:rsidRPr="001E64A7">
              <w:rPr>
                <w:b/>
              </w:rPr>
              <w:t>Learning Objective 4.4:</w:t>
            </w:r>
          </w:p>
          <w:p w:rsidR="00CD3ED1" w:rsidRPr="001E64A7" w:rsidRDefault="00CD3ED1" w:rsidP="005F72CF">
            <w:pPr>
              <w:rPr>
                <w:b/>
              </w:rPr>
            </w:pPr>
            <w:r>
              <w:t xml:space="preserve">Describe </w:t>
            </w:r>
            <w:r w:rsidRPr="001E64A7">
              <w:t>Prevention and Wellness programs.</w:t>
            </w:r>
          </w:p>
        </w:tc>
        <w:tc>
          <w:tcPr>
            <w:tcW w:w="2655" w:type="dxa"/>
          </w:tcPr>
          <w:p w:rsidR="00CD3ED1" w:rsidRPr="004A32D4" w:rsidRDefault="00CD3ED1" w:rsidP="005F72CF">
            <w:r>
              <w:t>D</w:t>
            </w:r>
            <w:r w:rsidRPr="004A32D4">
              <w:t>escription of two Prevention and Wellness programs is missing.</w:t>
            </w:r>
          </w:p>
        </w:tc>
        <w:tc>
          <w:tcPr>
            <w:tcW w:w="2655" w:type="dxa"/>
          </w:tcPr>
          <w:p w:rsidR="00CD3ED1" w:rsidRDefault="00CD3ED1" w:rsidP="005F72CF">
            <w:r>
              <w:t>R</w:t>
            </w:r>
            <w:r w:rsidRPr="004A32D4">
              <w:t xml:space="preserve">esponse includes a vague </w:t>
            </w:r>
            <w:r>
              <w:t xml:space="preserve">or incomplete </w:t>
            </w:r>
            <w:r w:rsidRPr="004A32D4">
              <w:t xml:space="preserve">description </w:t>
            </w:r>
            <w:r>
              <w:t xml:space="preserve">and/or purpose </w:t>
            </w:r>
            <w:r w:rsidRPr="004A32D4">
              <w:t>of two Prevention and Wellness programs.</w:t>
            </w:r>
            <w:r>
              <w:t xml:space="preserve"> </w:t>
            </w:r>
          </w:p>
          <w:p w:rsidR="00CD3ED1" w:rsidRDefault="00CD3ED1" w:rsidP="005F72CF"/>
          <w:p w:rsidR="00CD3ED1" w:rsidRPr="004A32D4" w:rsidRDefault="00CD3ED1" w:rsidP="005F72CF">
            <w:r>
              <w:t>Response does not include references to academic/professional resources or the resources are not relevant.</w:t>
            </w:r>
          </w:p>
        </w:tc>
        <w:tc>
          <w:tcPr>
            <w:tcW w:w="2655" w:type="dxa"/>
          </w:tcPr>
          <w:p w:rsidR="00CD3ED1" w:rsidRPr="00CD3ED1" w:rsidRDefault="00CD3ED1" w:rsidP="005F72CF">
            <w:pPr>
              <w:rPr>
                <w:highlight w:val="yellow"/>
              </w:rPr>
            </w:pPr>
            <w:r w:rsidRPr="00CD3ED1">
              <w:rPr>
                <w:highlight w:val="yellow"/>
              </w:rPr>
              <w:lastRenderedPageBreak/>
              <w:t xml:space="preserve">Response accurately and completely describes and states the purpose of two Prevention and Wellness programs. </w:t>
            </w:r>
          </w:p>
          <w:p w:rsidR="00CD3ED1" w:rsidRPr="00CD3ED1" w:rsidRDefault="00CD3ED1" w:rsidP="005F72CF">
            <w:pPr>
              <w:rPr>
                <w:highlight w:val="yellow"/>
              </w:rPr>
            </w:pPr>
          </w:p>
          <w:p w:rsidR="00CD3ED1" w:rsidRPr="00CD3ED1" w:rsidRDefault="00CD3ED1" w:rsidP="005F72CF">
            <w:pPr>
              <w:rPr>
                <w:highlight w:val="yellow"/>
              </w:rPr>
            </w:pPr>
            <w:r w:rsidRPr="00CD3ED1">
              <w:rPr>
                <w:highlight w:val="yellow"/>
              </w:rPr>
              <w:t>Response includes references to relevant academic/professional resources.</w:t>
            </w:r>
          </w:p>
          <w:p w:rsidR="00CD3ED1" w:rsidRPr="00CD3ED1" w:rsidRDefault="00CD3ED1" w:rsidP="005F72CF">
            <w:pPr>
              <w:rPr>
                <w:highlight w:val="yellow"/>
              </w:rPr>
            </w:pPr>
          </w:p>
        </w:tc>
        <w:tc>
          <w:tcPr>
            <w:tcW w:w="2655" w:type="dxa"/>
          </w:tcPr>
          <w:p w:rsidR="00CD3ED1" w:rsidRPr="001E64A7" w:rsidRDefault="00CD3ED1" w:rsidP="005F72CF">
            <w:r>
              <w:lastRenderedPageBreak/>
              <w:t>R</w:t>
            </w:r>
            <w:r w:rsidRPr="001E64A7">
              <w:t>esponse demonstrates the same level of achievement as “2,” plus the following:</w:t>
            </w:r>
          </w:p>
          <w:p w:rsidR="00CD3ED1" w:rsidRPr="001E64A7" w:rsidRDefault="00CD3ED1" w:rsidP="005F72CF">
            <w:r w:rsidRPr="001E64A7">
              <w:t xml:space="preserve"> </w:t>
            </w:r>
          </w:p>
          <w:p w:rsidR="00CD3ED1" w:rsidRPr="001E64A7" w:rsidRDefault="00CD3ED1" w:rsidP="005F72CF">
            <w:r>
              <w:lastRenderedPageBreak/>
              <w:t xml:space="preserve">Response explains the impact of two </w:t>
            </w:r>
            <w:r w:rsidRPr="001E64A7">
              <w:t>Prevention and Wellness programs</w:t>
            </w:r>
            <w:r>
              <w:t xml:space="preserve"> on quality and cost of healthcare.</w:t>
            </w:r>
          </w:p>
        </w:tc>
      </w:tr>
    </w:tbl>
    <w:p w:rsidR="00CD3ED1" w:rsidRDefault="00CD3ED1" w:rsidP="00CD3ED1"/>
    <w:sectPr w:rsidR="00CD3ED1" w:rsidSect="00CD3ED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F05DB"/>
    <w:multiLevelType w:val="hybridMultilevel"/>
    <w:tmpl w:val="FEAE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655B8"/>
    <w:multiLevelType w:val="hybridMultilevel"/>
    <w:tmpl w:val="CCE046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53B5273"/>
    <w:multiLevelType w:val="hybridMultilevel"/>
    <w:tmpl w:val="A822B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735C7F"/>
    <w:multiLevelType w:val="hybridMultilevel"/>
    <w:tmpl w:val="71E25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ED1"/>
    <w:rsid w:val="003C1D75"/>
    <w:rsid w:val="00BB391A"/>
    <w:rsid w:val="00CD3ED1"/>
    <w:rsid w:val="00DB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1F5F"/>
  <w15:chartTrackingRefBased/>
  <w15:docId w15:val="{73C2EA51-D4EF-4D18-9A46-3EA38F0D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ED1"/>
  </w:style>
  <w:style w:type="paragraph" w:styleId="Heading2">
    <w:name w:val="heading 2"/>
    <w:basedOn w:val="Normal"/>
    <w:next w:val="Normal"/>
    <w:link w:val="Heading2Char"/>
    <w:uiPriority w:val="9"/>
    <w:unhideWhenUsed/>
    <w:qFormat/>
    <w:rsid w:val="00CD3E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3ED1"/>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CD3ED1"/>
    <w:pPr>
      <w:spacing w:after="200" w:line="276" w:lineRule="auto"/>
      <w:ind w:left="720"/>
      <w:contextualSpacing/>
    </w:pPr>
    <w:rPr>
      <w:rFonts w:ascii="Calibri" w:eastAsia="Calibri" w:hAnsi="Calibri" w:cs="Times New Roman"/>
    </w:rPr>
  </w:style>
  <w:style w:type="table" w:styleId="TableGrid">
    <w:name w:val="Table Grid"/>
    <w:basedOn w:val="TableNormal"/>
    <w:uiPriority w:val="39"/>
    <w:rsid w:val="00CD3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School District of Manatee County</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Langley</dc:creator>
  <cp:keywords/>
  <dc:description/>
  <cp:lastModifiedBy>Alesha Langley</cp:lastModifiedBy>
  <cp:revision>2</cp:revision>
  <dcterms:created xsi:type="dcterms:W3CDTF">2019-01-28T14:41:00Z</dcterms:created>
  <dcterms:modified xsi:type="dcterms:W3CDTF">2019-01-29T15:51:00Z</dcterms:modified>
</cp:coreProperties>
</file>