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3A9C" w:rsidRDefault="00CC3A9C" w:rsidP="000D1519">
      <w:pPr>
        <w:spacing w:after="100" w:line="480" w:lineRule="auto"/>
        <w:ind w:firstLine="0"/>
        <w:jc w:val="center"/>
        <w:rPr>
          <w:rFonts w:ascii="Times New Roman" w:hAnsi="Times New Roman" w:cs="Times New Roman"/>
          <w:i/>
          <w:sz w:val="24"/>
          <w:szCs w:val="24"/>
          <w:shd w:val="clear" w:color="auto" w:fill="FFFFFF"/>
        </w:rPr>
      </w:pPr>
      <w:bookmarkStart w:id="0" w:name="_GoBack"/>
      <w:bookmarkEnd w:id="0"/>
      <w:r>
        <w:rPr>
          <w:rFonts w:ascii="Times New Roman" w:hAnsi="Times New Roman" w:cs="Times New Roman"/>
          <w:i/>
          <w:sz w:val="24"/>
          <w:szCs w:val="24"/>
          <w:shd w:val="clear" w:color="auto" w:fill="FFFFFF"/>
        </w:rPr>
        <w:t>Student Name</w:t>
      </w:r>
    </w:p>
    <w:p w:rsidR="00244C0B" w:rsidRPr="00CC3A9C" w:rsidRDefault="00244C0B" w:rsidP="00CC3A9C">
      <w:pPr>
        <w:spacing w:after="100" w:line="240" w:lineRule="auto"/>
        <w:ind w:firstLine="0"/>
        <w:rPr>
          <w:rFonts w:ascii="Times New Roman" w:hAnsi="Times New Roman" w:cs="Times New Roman"/>
          <w:i/>
          <w:sz w:val="24"/>
          <w:szCs w:val="24"/>
          <w:shd w:val="clear" w:color="auto" w:fill="FFFFFF"/>
        </w:rPr>
      </w:pPr>
      <w:r w:rsidRPr="00CC3A9C">
        <w:rPr>
          <w:rFonts w:ascii="Times New Roman" w:hAnsi="Times New Roman" w:cs="Times New Roman"/>
          <w:i/>
          <w:sz w:val="24"/>
          <w:szCs w:val="24"/>
          <w:shd w:val="clear" w:color="auto" w:fill="FFFFFF"/>
        </w:rPr>
        <w:t xml:space="preserve">Q1: why U.S. Secretary of Defense </w:t>
      </w:r>
      <w:r w:rsidR="005367E9" w:rsidRPr="00CC3A9C">
        <w:rPr>
          <w:rFonts w:ascii="Times New Roman" w:hAnsi="Times New Roman" w:cs="Times New Roman"/>
          <w:i/>
          <w:sz w:val="24"/>
          <w:szCs w:val="24"/>
          <w:shd w:val="clear" w:color="auto" w:fill="FFFFFF"/>
        </w:rPr>
        <w:t>Nominee</w:t>
      </w:r>
      <w:r w:rsidRPr="00CC3A9C">
        <w:rPr>
          <w:rFonts w:ascii="Times New Roman" w:hAnsi="Times New Roman" w:cs="Times New Roman"/>
          <w:i/>
          <w:sz w:val="24"/>
          <w:szCs w:val="24"/>
          <w:shd w:val="clear" w:color="auto" w:fill="FFFFFF"/>
        </w:rPr>
        <w:t xml:space="preserve"> Chuck Hagel had to apologize for past statements (such as "I am not an Israeli senator; I am a United States Senator") before his nomination could be confirmed and why United States Senator Graham was so aggressive</w:t>
      </w:r>
      <w:r w:rsidRPr="00CC3A9C">
        <w:rPr>
          <w:rFonts w:ascii="Times New Roman" w:hAnsi="Times New Roman" w:cs="Times New Roman"/>
          <w:i/>
          <w:sz w:val="24"/>
          <w:szCs w:val="24"/>
          <w:shd w:val="clear" w:color="auto" w:fill="FFFFFF"/>
        </w:rPr>
        <w:t xml:space="preserve"> about this issue;</w:t>
      </w:r>
    </w:p>
    <w:p w:rsidR="000312A1" w:rsidRPr="00CC3A9C" w:rsidRDefault="005367E9" w:rsidP="00CC3A9C">
      <w:pPr>
        <w:spacing w:after="100" w:line="240" w:lineRule="auto"/>
        <w:rPr>
          <w:rFonts w:ascii="Times New Roman" w:hAnsi="Times New Roman" w:cs="Times New Roman"/>
          <w:sz w:val="24"/>
          <w:szCs w:val="24"/>
          <w:shd w:val="clear" w:color="auto" w:fill="FFFFFF"/>
        </w:rPr>
      </w:pPr>
      <w:r w:rsidRPr="00CC3A9C">
        <w:rPr>
          <w:rFonts w:ascii="Times New Roman" w:hAnsi="Times New Roman" w:cs="Times New Roman"/>
          <w:sz w:val="24"/>
          <w:szCs w:val="24"/>
          <w:shd w:val="clear" w:color="auto" w:fill="FFFFFF"/>
        </w:rPr>
        <w:t xml:space="preserve">Senator Lindsey Graham vehemently questions Chuck </w:t>
      </w:r>
      <w:r w:rsidR="004A0DBA" w:rsidRPr="00CC3A9C">
        <w:rPr>
          <w:rFonts w:ascii="Times New Roman" w:hAnsi="Times New Roman" w:cs="Times New Roman"/>
          <w:sz w:val="24"/>
          <w:szCs w:val="24"/>
          <w:shd w:val="clear" w:color="auto" w:fill="FFFFFF"/>
        </w:rPr>
        <w:t xml:space="preserve">Hagel following some conscious statements he had made. The statements were provocative and intimidating and that is why Hagel appeared very apologetic. Saying the he is not an Israel senator but rather United </w:t>
      </w:r>
      <w:proofErr w:type="spellStart"/>
      <w:r w:rsidR="004A0DBA" w:rsidRPr="00CC3A9C">
        <w:rPr>
          <w:rFonts w:ascii="Times New Roman" w:hAnsi="Times New Roman" w:cs="Times New Roman"/>
          <w:sz w:val="24"/>
          <w:szCs w:val="24"/>
          <w:shd w:val="clear" w:color="auto" w:fill="FFFFFF"/>
        </w:rPr>
        <w:t>State’s</w:t>
      </w:r>
      <w:proofErr w:type="spellEnd"/>
      <w:r w:rsidR="004A0DBA" w:rsidRPr="00CC3A9C">
        <w:rPr>
          <w:rFonts w:ascii="Times New Roman" w:hAnsi="Times New Roman" w:cs="Times New Roman"/>
          <w:sz w:val="24"/>
          <w:szCs w:val="24"/>
          <w:shd w:val="clear" w:color="auto" w:fill="FFFFFF"/>
        </w:rPr>
        <w:t xml:space="preserve"> one was not a sound comment</w:t>
      </w:r>
      <w:r w:rsidR="00CC3A9C" w:rsidRPr="00CC3A9C">
        <w:rPr>
          <w:rFonts w:ascii="Times New Roman" w:hAnsi="Times New Roman" w:cs="Times New Roman"/>
          <w:sz w:val="24"/>
          <w:szCs w:val="24"/>
          <w:shd w:val="clear" w:color="auto" w:fill="FFFFFF"/>
        </w:rPr>
        <w:t xml:space="preserve"> (</w:t>
      </w:r>
      <w:proofErr w:type="spellStart"/>
      <w:r w:rsidR="00CC3A9C" w:rsidRPr="00CC3A9C">
        <w:rPr>
          <w:rFonts w:ascii="Times New Roman" w:hAnsi="Times New Roman" w:cs="Times New Roman"/>
          <w:sz w:val="24"/>
          <w:szCs w:val="24"/>
          <w:shd w:val="clear" w:color="auto" w:fill="FFFFFF"/>
        </w:rPr>
        <w:t>Gabbatt</w:t>
      </w:r>
      <w:proofErr w:type="spellEnd"/>
      <w:r w:rsidR="00CC3A9C" w:rsidRPr="00CC3A9C">
        <w:rPr>
          <w:rFonts w:ascii="Times New Roman" w:hAnsi="Times New Roman" w:cs="Times New Roman"/>
          <w:sz w:val="24"/>
          <w:szCs w:val="24"/>
          <w:shd w:val="clear" w:color="auto" w:fill="FFFFFF"/>
        </w:rPr>
        <w:t>, 2013)</w:t>
      </w:r>
      <w:r w:rsidR="004A0DBA" w:rsidRPr="00CC3A9C">
        <w:rPr>
          <w:rFonts w:ascii="Times New Roman" w:hAnsi="Times New Roman" w:cs="Times New Roman"/>
          <w:sz w:val="24"/>
          <w:szCs w:val="24"/>
          <w:shd w:val="clear" w:color="auto" w:fill="FFFFFF"/>
        </w:rPr>
        <w:t>. This is why the senator challenges him to name</w:t>
      </w:r>
      <w:r w:rsidR="00382E25" w:rsidRPr="00CC3A9C">
        <w:rPr>
          <w:rFonts w:ascii="Times New Roman" w:hAnsi="Times New Roman" w:cs="Times New Roman"/>
          <w:sz w:val="24"/>
          <w:szCs w:val="24"/>
          <w:shd w:val="clear" w:color="auto" w:fill="FFFFFF"/>
        </w:rPr>
        <w:t xml:space="preserve"> at least one</w:t>
      </w:r>
      <w:r w:rsidR="004A0DBA" w:rsidRPr="00CC3A9C">
        <w:rPr>
          <w:rFonts w:ascii="Times New Roman" w:hAnsi="Times New Roman" w:cs="Times New Roman"/>
          <w:sz w:val="24"/>
          <w:szCs w:val="24"/>
          <w:shd w:val="clear" w:color="auto" w:fill="FFFFFF"/>
        </w:rPr>
        <w:t xml:space="preserve"> senator </w:t>
      </w:r>
      <w:r w:rsidR="00382E25" w:rsidRPr="00CC3A9C">
        <w:rPr>
          <w:rFonts w:ascii="Times New Roman" w:hAnsi="Times New Roman" w:cs="Times New Roman"/>
          <w:sz w:val="24"/>
          <w:szCs w:val="24"/>
          <w:shd w:val="clear" w:color="auto" w:fill="FFFFFF"/>
        </w:rPr>
        <w:t xml:space="preserve">who is </w:t>
      </w:r>
      <w:r w:rsidR="004A0DBA" w:rsidRPr="00CC3A9C">
        <w:rPr>
          <w:rFonts w:ascii="Times New Roman" w:hAnsi="Times New Roman" w:cs="Times New Roman"/>
          <w:sz w:val="24"/>
          <w:szCs w:val="24"/>
          <w:shd w:val="clear" w:color="auto" w:fill="FFFFFF"/>
        </w:rPr>
        <w:t xml:space="preserve">intimidated </w:t>
      </w:r>
      <w:r w:rsidR="00382E25" w:rsidRPr="00CC3A9C">
        <w:rPr>
          <w:rFonts w:ascii="Times New Roman" w:hAnsi="Times New Roman" w:cs="Times New Roman"/>
          <w:sz w:val="24"/>
          <w:szCs w:val="24"/>
          <w:shd w:val="clear" w:color="auto" w:fill="FFFFFF"/>
        </w:rPr>
        <w:t xml:space="preserve">or manipulated into doing numb thing by the Israel Lobby as he had acclaimed but he cannot name any. </w:t>
      </w:r>
      <w:r w:rsidR="00C42CB9" w:rsidRPr="00CC3A9C">
        <w:rPr>
          <w:rFonts w:ascii="Times New Roman" w:hAnsi="Times New Roman" w:cs="Times New Roman"/>
          <w:sz w:val="24"/>
          <w:szCs w:val="24"/>
          <w:shd w:val="clear" w:color="auto" w:fill="FFFFFF"/>
        </w:rPr>
        <w:t xml:space="preserve">Saying “Israel had kept Palestinians caged up like animals” is very insightful. </w:t>
      </w:r>
      <w:r w:rsidR="00B96700" w:rsidRPr="00CC3A9C">
        <w:rPr>
          <w:rFonts w:ascii="Times New Roman" w:hAnsi="Times New Roman" w:cs="Times New Roman"/>
          <w:sz w:val="24"/>
          <w:szCs w:val="24"/>
          <w:shd w:val="clear" w:color="auto" w:fill="FFFFFF"/>
        </w:rPr>
        <w:t>Graham’</w:t>
      </w:r>
      <w:r w:rsidR="00C42CB9" w:rsidRPr="00CC3A9C">
        <w:rPr>
          <w:rFonts w:ascii="Times New Roman" w:hAnsi="Times New Roman" w:cs="Times New Roman"/>
          <w:sz w:val="24"/>
          <w:szCs w:val="24"/>
          <w:shd w:val="clear" w:color="auto" w:fill="FFFFFF"/>
        </w:rPr>
        <w:t>s fury wa</w:t>
      </w:r>
      <w:r w:rsidR="00B96700" w:rsidRPr="00CC3A9C">
        <w:rPr>
          <w:rFonts w:ascii="Times New Roman" w:hAnsi="Times New Roman" w:cs="Times New Roman"/>
          <w:sz w:val="24"/>
          <w:szCs w:val="24"/>
          <w:shd w:val="clear" w:color="auto" w:fill="FFFFFF"/>
        </w:rPr>
        <w:t xml:space="preserve">s that Hagel had been sliding with </w:t>
      </w:r>
      <w:r w:rsidR="00C42CB9" w:rsidRPr="00CC3A9C">
        <w:rPr>
          <w:rFonts w:ascii="Times New Roman" w:hAnsi="Times New Roman" w:cs="Times New Roman"/>
          <w:sz w:val="24"/>
          <w:szCs w:val="24"/>
          <w:shd w:val="clear" w:color="auto" w:fill="FFFFFF"/>
        </w:rPr>
        <w:t xml:space="preserve">Palestine with a purpose of </w:t>
      </w:r>
      <w:r w:rsidR="00B96700" w:rsidRPr="00CC3A9C">
        <w:rPr>
          <w:rFonts w:ascii="Times New Roman" w:hAnsi="Times New Roman" w:cs="Times New Roman"/>
          <w:sz w:val="24"/>
          <w:szCs w:val="24"/>
          <w:shd w:val="clear" w:color="auto" w:fill="FFFFFF"/>
        </w:rPr>
        <w:t>disarm</w:t>
      </w:r>
      <w:r w:rsidR="00C42CB9" w:rsidRPr="00CC3A9C">
        <w:rPr>
          <w:rFonts w:ascii="Times New Roman" w:hAnsi="Times New Roman" w:cs="Times New Roman"/>
          <w:sz w:val="24"/>
          <w:szCs w:val="24"/>
          <w:shd w:val="clear" w:color="auto" w:fill="FFFFFF"/>
        </w:rPr>
        <w:t>ing</w:t>
      </w:r>
      <w:r w:rsidR="00B96700" w:rsidRPr="00CC3A9C">
        <w:rPr>
          <w:rFonts w:ascii="Times New Roman" w:hAnsi="Times New Roman" w:cs="Times New Roman"/>
          <w:sz w:val="24"/>
          <w:szCs w:val="24"/>
          <w:shd w:val="clear" w:color="auto" w:fill="FFFFFF"/>
        </w:rPr>
        <w:t xml:space="preserve"> the United States unilaterally without realizing that Iran is a sponsor of terror </w:t>
      </w:r>
      <w:r w:rsidR="00C42CB9" w:rsidRPr="00CC3A9C">
        <w:rPr>
          <w:rFonts w:ascii="Times New Roman" w:hAnsi="Times New Roman" w:cs="Times New Roman"/>
          <w:sz w:val="24"/>
          <w:szCs w:val="24"/>
          <w:shd w:val="clear" w:color="auto" w:fill="FFFFFF"/>
        </w:rPr>
        <w:t>and also not being an Israel’s supporter</w:t>
      </w:r>
      <w:r w:rsidR="00CC3A9C" w:rsidRPr="00CC3A9C">
        <w:rPr>
          <w:rFonts w:ascii="Times New Roman" w:hAnsi="Times New Roman" w:cs="Times New Roman"/>
          <w:sz w:val="24"/>
          <w:szCs w:val="24"/>
          <w:shd w:val="clear" w:color="auto" w:fill="FFFFFF"/>
        </w:rPr>
        <w:t xml:space="preserve"> (</w:t>
      </w:r>
      <w:proofErr w:type="spellStart"/>
      <w:r w:rsidR="00CC3A9C" w:rsidRPr="00CC3A9C">
        <w:rPr>
          <w:rFonts w:ascii="Times New Roman" w:hAnsi="Times New Roman" w:cs="Times New Roman"/>
          <w:sz w:val="24"/>
          <w:szCs w:val="24"/>
          <w:shd w:val="clear" w:color="auto" w:fill="FFFFFF"/>
        </w:rPr>
        <w:t>Gabbatt</w:t>
      </w:r>
      <w:proofErr w:type="spellEnd"/>
      <w:r w:rsidR="00CC3A9C" w:rsidRPr="00CC3A9C">
        <w:rPr>
          <w:rFonts w:ascii="Times New Roman" w:hAnsi="Times New Roman" w:cs="Times New Roman"/>
          <w:sz w:val="24"/>
          <w:szCs w:val="24"/>
          <w:shd w:val="clear" w:color="auto" w:fill="FFFFFF"/>
        </w:rPr>
        <w:t>,</w:t>
      </w:r>
      <w:r w:rsidR="00CC3A9C" w:rsidRPr="00CC3A9C">
        <w:rPr>
          <w:rFonts w:ascii="Times New Roman" w:hAnsi="Times New Roman" w:cs="Times New Roman"/>
          <w:sz w:val="24"/>
          <w:szCs w:val="24"/>
          <w:shd w:val="clear" w:color="auto" w:fill="FFFFFF"/>
        </w:rPr>
        <w:t xml:space="preserve"> </w:t>
      </w:r>
      <w:r w:rsidR="00CC3A9C" w:rsidRPr="00CC3A9C">
        <w:rPr>
          <w:rFonts w:ascii="Times New Roman" w:hAnsi="Times New Roman" w:cs="Times New Roman"/>
          <w:sz w:val="24"/>
          <w:szCs w:val="24"/>
          <w:shd w:val="clear" w:color="auto" w:fill="FFFFFF"/>
        </w:rPr>
        <w:t>2013</w:t>
      </w:r>
      <w:r w:rsidR="00CC3A9C" w:rsidRPr="00CC3A9C">
        <w:rPr>
          <w:rFonts w:ascii="Times New Roman" w:hAnsi="Times New Roman" w:cs="Times New Roman"/>
          <w:sz w:val="24"/>
          <w:szCs w:val="24"/>
          <w:shd w:val="clear" w:color="auto" w:fill="FFFFFF"/>
        </w:rPr>
        <w:t>)</w:t>
      </w:r>
      <w:r w:rsidR="00C42CB9" w:rsidRPr="00CC3A9C">
        <w:rPr>
          <w:rFonts w:ascii="Times New Roman" w:hAnsi="Times New Roman" w:cs="Times New Roman"/>
          <w:sz w:val="24"/>
          <w:szCs w:val="24"/>
          <w:shd w:val="clear" w:color="auto" w:fill="FFFFFF"/>
        </w:rPr>
        <w:t xml:space="preserve">. </w:t>
      </w:r>
      <w:r w:rsidR="00A80BDA" w:rsidRPr="00CC3A9C">
        <w:rPr>
          <w:rFonts w:ascii="Times New Roman" w:hAnsi="Times New Roman" w:cs="Times New Roman"/>
          <w:sz w:val="24"/>
          <w:szCs w:val="24"/>
          <w:shd w:val="clear" w:color="auto" w:fill="FFFFFF"/>
        </w:rPr>
        <w:t xml:space="preserve">He had to apologize to the senate as it held his fate for the docket he assumed - defense secretary. </w:t>
      </w:r>
    </w:p>
    <w:p w:rsidR="00B72725" w:rsidRPr="00CC3A9C" w:rsidRDefault="00244C0B" w:rsidP="00CC3A9C">
      <w:pPr>
        <w:spacing w:after="100" w:line="240" w:lineRule="auto"/>
        <w:ind w:firstLine="0"/>
        <w:rPr>
          <w:rFonts w:ascii="Times New Roman" w:hAnsi="Times New Roman" w:cs="Times New Roman"/>
          <w:i/>
          <w:sz w:val="24"/>
          <w:szCs w:val="24"/>
          <w:shd w:val="clear" w:color="auto" w:fill="FFFFFF"/>
        </w:rPr>
      </w:pPr>
      <w:r w:rsidRPr="00CC3A9C">
        <w:rPr>
          <w:rFonts w:ascii="Times New Roman" w:hAnsi="Times New Roman" w:cs="Times New Roman"/>
          <w:i/>
          <w:sz w:val="24"/>
          <w:szCs w:val="24"/>
          <w:shd w:val="clear" w:color="auto" w:fill="FFFFFF"/>
        </w:rPr>
        <w:t>Q2: (2) why the United States government insists on declaring Jerusalem as capital of Israel when the declaration has NO support in the United Nations Security Council and ONLY 9 supporting countries</w:t>
      </w:r>
    </w:p>
    <w:p w:rsidR="00B921BE" w:rsidRPr="00CC3A9C" w:rsidRDefault="00B921BE" w:rsidP="00CC3A9C">
      <w:pPr>
        <w:spacing w:after="100" w:line="240" w:lineRule="auto"/>
        <w:rPr>
          <w:rFonts w:ascii="Times New Roman" w:hAnsi="Times New Roman" w:cs="Times New Roman"/>
          <w:sz w:val="24"/>
          <w:szCs w:val="24"/>
          <w:shd w:val="clear" w:color="auto" w:fill="FFFFFF"/>
        </w:rPr>
      </w:pPr>
      <w:r w:rsidRPr="00CC3A9C">
        <w:rPr>
          <w:rFonts w:ascii="Times New Roman" w:hAnsi="Times New Roman" w:cs="Times New Roman"/>
          <w:sz w:val="24"/>
          <w:szCs w:val="24"/>
          <w:shd w:val="clear" w:color="auto" w:fill="FFFFFF"/>
        </w:rPr>
        <w:t xml:space="preserve">The United States government, led by president Trump, insists that recognizing Jerusalem as the capital of Israel is the right thing which has to be done. </w:t>
      </w:r>
      <w:r w:rsidR="00FD2DD4" w:rsidRPr="00CC3A9C">
        <w:rPr>
          <w:rFonts w:ascii="Times New Roman" w:hAnsi="Times New Roman" w:cs="Times New Roman"/>
          <w:sz w:val="24"/>
          <w:szCs w:val="24"/>
          <w:shd w:val="clear" w:color="auto" w:fill="FFFFFF"/>
        </w:rPr>
        <w:t>T</w:t>
      </w:r>
      <w:r w:rsidRPr="00CC3A9C">
        <w:rPr>
          <w:rFonts w:ascii="Times New Roman" w:hAnsi="Times New Roman" w:cs="Times New Roman"/>
          <w:sz w:val="24"/>
          <w:szCs w:val="24"/>
          <w:shd w:val="clear" w:color="auto" w:fill="FFFFFF"/>
        </w:rPr>
        <w:t>he plans</w:t>
      </w:r>
      <w:r w:rsidR="00FD2DD4" w:rsidRPr="00CC3A9C">
        <w:rPr>
          <w:rFonts w:ascii="Times New Roman" w:hAnsi="Times New Roman" w:cs="Times New Roman"/>
          <w:sz w:val="24"/>
          <w:szCs w:val="24"/>
          <w:shd w:val="clear" w:color="auto" w:fill="FFFFFF"/>
        </w:rPr>
        <w:t xml:space="preserve"> and decision</w:t>
      </w:r>
      <w:r w:rsidRPr="00CC3A9C">
        <w:rPr>
          <w:rFonts w:ascii="Times New Roman" w:hAnsi="Times New Roman" w:cs="Times New Roman"/>
          <w:sz w:val="24"/>
          <w:szCs w:val="24"/>
          <w:shd w:val="clear" w:color="auto" w:fill="FFFFFF"/>
        </w:rPr>
        <w:t xml:space="preserve"> to relocate the U.S. Embassy in Tel Aviv to Jerus</w:t>
      </w:r>
      <w:r w:rsidR="00FD2DD4" w:rsidRPr="00CC3A9C">
        <w:rPr>
          <w:rFonts w:ascii="Times New Roman" w:hAnsi="Times New Roman" w:cs="Times New Roman"/>
          <w:sz w:val="24"/>
          <w:szCs w:val="24"/>
          <w:shd w:val="clear" w:color="auto" w:fill="FFFFFF"/>
        </w:rPr>
        <w:t xml:space="preserve">alem guarantees one that the legislature of Israel and other government offices are in the town and that’s why the decision. </w:t>
      </w:r>
    </w:p>
    <w:p w:rsidR="00FD2DD4" w:rsidRPr="00CC3A9C" w:rsidRDefault="00FD2DD4" w:rsidP="00CC3A9C">
      <w:pPr>
        <w:spacing w:after="100" w:line="240" w:lineRule="auto"/>
        <w:rPr>
          <w:rFonts w:ascii="Times New Roman" w:hAnsi="Times New Roman" w:cs="Times New Roman"/>
          <w:sz w:val="24"/>
          <w:szCs w:val="24"/>
          <w:shd w:val="clear" w:color="auto" w:fill="FFFFFF"/>
        </w:rPr>
      </w:pPr>
      <w:r w:rsidRPr="00CC3A9C">
        <w:rPr>
          <w:rFonts w:ascii="Times New Roman" w:hAnsi="Times New Roman" w:cs="Times New Roman"/>
          <w:sz w:val="24"/>
          <w:szCs w:val="24"/>
          <w:shd w:val="clear" w:color="auto" w:fill="FFFFFF"/>
        </w:rPr>
        <w:t>The Congress adopted the Jerusalem Embassy Act</w:t>
      </w:r>
      <w:r w:rsidR="0056732A" w:rsidRPr="00CC3A9C">
        <w:rPr>
          <w:rFonts w:ascii="Times New Roman" w:hAnsi="Times New Roman" w:cs="Times New Roman"/>
          <w:sz w:val="24"/>
          <w:szCs w:val="24"/>
          <w:shd w:val="clear" w:color="auto" w:fill="FFFFFF"/>
        </w:rPr>
        <w:t xml:space="preserve"> in 1995</w:t>
      </w:r>
      <w:r w:rsidRPr="00CC3A9C">
        <w:rPr>
          <w:rFonts w:ascii="Times New Roman" w:hAnsi="Times New Roman" w:cs="Times New Roman"/>
          <w:sz w:val="24"/>
          <w:szCs w:val="24"/>
          <w:shd w:val="clear" w:color="auto" w:fill="FFFFFF"/>
        </w:rPr>
        <w:t xml:space="preserve"> which required the federal government to relocate the American Embassy from Tel Aviv to Jerusalem</w:t>
      </w:r>
      <w:r w:rsidR="0056732A" w:rsidRPr="00CC3A9C">
        <w:rPr>
          <w:rFonts w:ascii="Times New Roman" w:hAnsi="Times New Roman" w:cs="Times New Roman"/>
          <w:sz w:val="24"/>
          <w:szCs w:val="24"/>
          <w:shd w:val="clear" w:color="auto" w:fill="FFFFFF"/>
        </w:rPr>
        <w:t xml:space="preserve"> thus get to recognize the city’s importance as Israel’s capital</w:t>
      </w:r>
      <w:r w:rsidR="00CC3A9C" w:rsidRPr="00CC3A9C">
        <w:rPr>
          <w:rFonts w:ascii="Times New Roman" w:hAnsi="Times New Roman" w:cs="Times New Roman"/>
          <w:sz w:val="24"/>
          <w:szCs w:val="24"/>
          <w:shd w:val="clear" w:color="auto" w:fill="FFFFFF"/>
        </w:rPr>
        <w:t xml:space="preserve"> (</w:t>
      </w:r>
      <w:r w:rsidR="00CC3A9C" w:rsidRPr="00CC3A9C">
        <w:rPr>
          <w:rFonts w:ascii="Times New Roman" w:hAnsi="Times New Roman" w:cs="Times New Roman"/>
          <w:sz w:val="24"/>
          <w:szCs w:val="24"/>
          <w:shd w:val="clear" w:color="auto" w:fill="FFFFFF"/>
        </w:rPr>
        <w:t>Ward</w:t>
      </w:r>
      <w:r w:rsidR="00CC3A9C" w:rsidRPr="00CC3A9C">
        <w:rPr>
          <w:rFonts w:ascii="Times New Roman" w:hAnsi="Times New Roman" w:cs="Times New Roman"/>
          <w:sz w:val="24"/>
          <w:szCs w:val="24"/>
          <w:shd w:val="clear" w:color="auto" w:fill="FFFFFF"/>
        </w:rPr>
        <w:t>, 2017)</w:t>
      </w:r>
      <w:r w:rsidR="0056732A" w:rsidRPr="00CC3A9C">
        <w:rPr>
          <w:rFonts w:ascii="Times New Roman" w:hAnsi="Times New Roman" w:cs="Times New Roman"/>
          <w:sz w:val="24"/>
          <w:szCs w:val="24"/>
          <w:shd w:val="clear" w:color="auto" w:fill="FFFFFF"/>
        </w:rPr>
        <w:t xml:space="preserve">. Having been passed in a period of close to20 years ago and by an overwhelming majority, President Trump awakened the legislation as a way of making sense to whatever legislations that the house makes time for. The president gave waivers believing that in delating Jerusalem’s recognition as the capital of Israel would advance the cause of peace. </w:t>
      </w:r>
    </w:p>
    <w:p w:rsidR="00CC3A9C" w:rsidRDefault="00CC3A9C" w:rsidP="00CC3A9C">
      <w:pPr>
        <w:spacing w:after="100" w:line="240" w:lineRule="auto"/>
        <w:ind w:firstLine="0"/>
        <w:jc w:val="center"/>
        <w:rPr>
          <w:rFonts w:ascii="Times New Roman" w:hAnsi="Times New Roman" w:cs="Times New Roman"/>
          <w:color w:val="505151"/>
          <w:sz w:val="24"/>
          <w:szCs w:val="24"/>
          <w:shd w:val="clear" w:color="auto" w:fill="FFFFFF"/>
        </w:rPr>
      </w:pPr>
    </w:p>
    <w:p w:rsidR="00CC3A9C" w:rsidRDefault="00CC3A9C" w:rsidP="00CC3A9C">
      <w:pPr>
        <w:spacing w:after="100" w:line="240" w:lineRule="auto"/>
        <w:ind w:firstLine="0"/>
        <w:jc w:val="center"/>
        <w:rPr>
          <w:rFonts w:ascii="Times New Roman" w:hAnsi="Times New Roman" w:cs="Times New Roman"/>
          <w:color w:val="505151"/>
          <w:sz w:val="24"/>
          <w:szCs w:val="24"/>
          <w:shd w:val="clear" w:color="auto" w:fill="FFFFFF"/>
        </w:rPr>
      </w:pPr>
    </w:p>
    <w:p w:rsidR="00CC3A9C" w:rsidRDefault="00CC3A9C" w:rsidP="00CC3A9C">
      <w:pPr>
        <w:spacing w:after="100" w:line="240" w:lineRule="auto"/>
        <w:ind w:firstLine="0"/>
        <w:jc w:val="center"/>
        <w:rPr>
          <w:rFonts w:ascii="Times New Roman" w:hAnsi="Times New Roman" w:cs="Times New Roman"/>
          <w:color w:val="505151"/>
          <w:sz w:val="24"/>
          <w:szCs w:val="24"/>
          <w:shd w:val="clear" w:color="auto" w:fill="FFFFFF"/>
        </w:rPr>
      </w:pPr>
    </w:p>
    <w:p w:rsidR="00CC3A9C" w:rsidRDefault="00CC3A9C" w:rsidP="00CC3A9C">
      <w:pPr>
        <w:spacing w:after="100" w:line="240" w:lineRule="auto"/>
        <w:ind w:firstLine="0"/>
        <w:jc w:val="center"/>
        <w:rPr>
          <w:rFonts w:ascii="Times New Roman" w:hAnsi="Times New Roman" w:cs="Times New Roman"/>
          <w:color w:val="505151"/>
          <w:sz w:val="24"/>
          <w:szCs w:val="24"/>
          <w:shd w:val="clear" w:color="auto" w:fill="FFFFFF"/>
        </w:rPr>
      </w:pPr>
    </w:p>
    <w:p w:rsidR="00CC3A9C" w:rsidRDefault="00CC3A9C" w:rsidP="00CC3A9C">
      <w:pPr>
        <w:spacing w:after="100" w:line="240" w:lineRule="auto"/>
        <w:ind w:firstLine="0"/>
        <w:jc w:val="center"/>
        <w:rPr>
          <w:rFonts w:ascii="Times New Roman" w:hAnsi="Times New Roman" w:cs="Times New Roman"/>
          <w:color w:val="505151"/>
          <w:sz w:val="24"/>
          <w:szCs w:val="24"/>
          <w:shd w:val="clear" w:color="auto" w:fill="FFFFFF"/>
        </w:rPr>
      </w:pPr>
    </w:p>
    <w:p w:rsidR="00CC3A9C" w:rsidRDefault="00CC3A9C" w:rsidP="00CC3A9C">
      <w:pPr>
        <w:spacing w:after="100" w:line="240" w:lineRule="auto"/>
        <w:ind w:firstLine="0"/>
        <w:jc w:val="center"/>
        <w:rPr>
          <w:rFonts w:ascii="Times New Roman" w:hAnsi="Times New Roman" w:cs="Times New Roman"/>
          <w:color w:val="505151"/>
          <w:sz w:val="24"/>
          <w:szCs w:val="24"/>
          <w:shd w:val="clear" w:color="auto" w:fill="FFFFFF"/>
        </w:rPr>
      </w:pPr>
    </w:p>
    <w:p w:rsidR="0056732A" w:rsidRPr="00CC3A9C" w:rsidRDefault="0056732A" w:rsidP="00CC3A9C">
      <w:pPr>
        <w:spacing w:after="100" w:line="240" w:lineRule="auto"/>
        <w:ind w:firstLine="0"/>
        <w:jc w:val="center"/>
        <w:rPr>
          <w:rFonts w:ascii="Times New Roman" w:hAnsi="Times New Roman" w:cs="Times New Roman"/>
          <w:color w:val="505151"/>
          <w:sz w:val="24"/>
          <w:szCs w:val="24"/>
          <w:shd w:val="clear" w:color="auto" w:fill="FFFFFF"/>
        </w:rPr>
      </w:pPr>
      <w:r w:rsidRPr="00CC3A9C">
        <w:rPr>
          <w:rFonts w:ascii="Times New Roman" w:hAnsi="Times New Roman" w:cs="Times New Roman"/>
          <w:color w:val="505151"/>
          <w:sz w:val="24"/>
          <w:szCs w:val="24"/>
          <w:shd w:val="clear" w:color="auto" w:fill="FFFFFF"/>
        </w:rPr>
        <w:lastRenderedPageBreak/>
        <w:t>References</w:t>
      </w:r>
    </w:p>
    <w:p w:rsidR="00CC3A9C" w:rsidRPr="00CC3A9C" w:rsidRDefault="00CC3A9C" w:rsidP="00CC3A9C">
      <w:pPr>
        <w:spacing w:after="100" w:line="240" w:lineRule="auto"/>
        <w:ind w:left="720" w:hanging="720"/>
        <w:rPr>
          <w:rFonts w:ascii="Times New Roman" w:hAnsi="Times New Roman" w:cs="Times New Roman"/>
          <w:color w:val="747F8B"/>
          <w:sz w:val="24"/>
          <w:szCs w:val="24"/>
          <w:shd w:val="clear" w:color="auto" w:fill="FFFFFF"/>
        </w:rPr>
      </w:pPr>
      <w:proofErr w:type="spellStart"/>
      <w:r w:rsidRPr="00CC3A9C">
        <w:rPr>
          <w:rFonts w:ascii="Times New Roman" w:hAnsi="Times New Roman" w:cs="Times New Roman"/>
          <w:color w:val="747F8B"/>
          <w:sz w:val="24"/>
          <w:szCs w:val="24"/>
          <w:shd w:val="clear" w:color="auto" w:fill="FFFFFF"/>
        </w:rPr>
        <w:t>Gabbatt</w:t>
      </w:r>
      <w:proofErr w:type="spellEnd"/>
      <w:r w:rsidRPr="00CC3A9C">
        <w:rPr>
          <w:rFonts w:ascii="Times New Roman" w:hAnsi="Times New Roman" w:cs="Times New Roman"/>
          <w:color w:val="747F8B"/>
          <w:sz w:val="24"/>
          <w:szCs w:val="24"/>
          <w:shd w:val="clear" w:color="auto" w:fill="FFFFFF"/>
        </w:rPr>
        <w:t>, A. (2013, January 31). Chuck Hagel clashes with Republican senators at confirmation – live updates. </w:t>
      </w:r>
      <w:r w:rsidRPr="00CC3A9C">
        <w:rPr>
          <w:rFonts w:ascii="Times New Roman" w:hAnsi="Times New Roman" w:cs="Times New Roman"/>
          <w:i/>
          <w:iCs/>
          <w:color w:val="747F8B"/>
          <w:sz w:val="24"/>
          <w:szCs w:val="24"/>
          <w:shd w:val="clear" w:color="auto" w:fill="FFFFFF"/>
        </w:rPr>
        <w:t>The Guardian</w:t>
      </w:r>
      <w:r w:rsidRPr="00CC3A9C">
        <w:rPr>
          <w:rFonts w:ascii="Times New Roman" w:hAnsi="Times New Roman" w:cs="Times New Roman"/>
          <w:color w:val="747F8B"/>
          <w:sz w:val="24"/>
          <w:szCs w:val="24"/>
          <w:shd w:val="clear" w:color="auto" w:fill="FFFFFF"/>
        </w:rPr>
        <w:t xml:space="preserve">. Retrieved from </w:t>
      </w:r>
      <w:hyperlink r:id="rId4" w:history="1">
        <w:r w:rsidRPr="00CC3A9C">
          <w:rPr>
            <w:rStyle w:val="Hyperlink"/>
            <w:rFonts w:ascii="Times New Roman" w:hAnsi="Times New Roman" w:cs="Times New Roman"/>
            <w:sz w:val="24"/>
            <w:szCs w:val="24"/>
            <w:shd w:val="clear" w:color="auto" w:fill="FFFFFF"/>
          </w:rPr>
          <w:t>https://www.theguardian.com/world/2013/jan/31/chuck-hagel-senate-confirmation-hearing-live</w:t>
        </w:r>
      </w:hyperlink>
    </w:p>
    <w:p w:rsidR="00CC3A9C" w:rsidRPr="00CC3A9C" w:rsidRDefault="00CC3A9C" w:rsidP="00CC3A9C">
      <w:pPr>
        <w:spacing w:after="100" w:line="240" w:lineRule="auto"/>
        <w:ind w:left="720" w:hanging="720"/>
        <w:rPr>
          <w:rFonts w:ascii="Times New Roman" w:hAnsi="Times New Roman" w:cs="Times New Roman"/>
          <w:color w:val="505151"/>
          <w:sz w:val="24"/>
          <w:szCs w:val="24"/>
          <w:shd w:val="clear" w:color="auto" w:fill="FFFFFF"/>
        </w:rPr>
      </w:pPr>
      <w:r w:rsidRPr="00CC3A9C">
        <w:rPr>
          <w:rFonts w:ascii="Times New Roman" w:hAnsi="Times New Roman" w:cs="Times New Roman"/>
          <w:color w:val="505151"/>
          <w:sz w:val="24"/>
          <w:szCs w:val="24"/>
          <w:shd w:val="clear" w:color="auto" w:fill="FFFFFF"/>
        </w:rPr>
        <w:t xml:space="preserve">Lindsey Graham Questions Chuck Hagel at the Senate Confirmation Hearing - January 31, </w:t>
      </w:r>
      <w:proofErr w:type="gramStart"/>
      <w:r w:rsidRPr="00CC3A9C">
        <w:rPr>
          <w:rFonts w:ascii="Times New Roman" w:hAnsi="Times New Roman" w:cs="Times New Roman"/>
          <w:color w:val="505151"/>
          <w:sz w:val="24"/>
          <w:szCs w:val="24"/>
          <w:shd w:val="clear" w:color="auto" w:fill="FFFFFF"/>
        </w:rPr>
        <w:t>2013 :</w:t>
      </w:r>
      <w:proofErr w:type="gramEnd"/>
      <w:r w:rsidRPr="00CC3A9C">
        <w:rPr>
          <w:rFonts w:ascii="Times New Roman" w:hAnsi="Times New Roman" w:cs="Times New Roman"/>
          <w:color w:val="505151"/>
          <w:sz w:val="24"/>
          <w:szCs w:val="24"/>
          <w:shd w:val="clear" w:color="auto" w:fill="FFFFFF"/>
        </w:rPr>
        <w:t xml:space="preserve"> https://www.youtube.com/watch?v=FF8g2iEc__8</w:t>
      </w:r>
    </w:p>
    <w:p w:rsidR="0056732A" w:rsidRPr="00CC3A9C" w:rsidRDefault="0056732A" w:rsidP="00CC3A9C">
      <w:pPr>
        <w:spacing w:after="100" w:line="240" w:lineRule="auto"/>
        <w:ind w:left="720" w:hanging="720"/>
        <w:rPr>
          <w:rFonts w:ascii="Times New Roman" w:hAnsi="Times New Roman" w:cs="Times New Roman"/>
          <w:color w:val="747F8B"/>
          <w:sz w:val="24"/>
          <w:szCs w:val="24"/>
          <w:shd w:val="clear" w:color="auto" w:fill="FFFFFF"/>
        </w:rPr>
      </w:pPr>
      <w:r w:rsidRPr="00CC3A9C">
        <w:rPr>
          <w:rFonts w:ascii="Times New Roman" w:hAnsi="Times New Roman" w:cs="Times New Roman"/>
          <w:color w:val="747F8B"/>
          <w:sz w:val="24"/>
          <w:szCs w:val="24"/>
          <w:shd w:val="clear" w:color="auto" w:fill="FFFFFF"/>
        </w:rPr>
        <w:t>Ward, A. (2017, December 6). Read the full text of Trump’s speech recognizing Jerusalem as Israel’</w:t>
      </w:r>
      <w:r w:rsidR="00CC3A9C" w:rsidRPr="00CC3A9C">
        <w:rPr>
          <w:rFonts w:ascii="Times New Roman" w:hAnsi="Times New Roman" w:cs="Times New Roman"/>
          <w:color w:val="747F8B"/>
          <w:sz w:val="24"/>
          <w:szCs w:val="24"/>
          <w:shd w:val="clear" w:color="auto" w:fill="FFFFFF"/>
        </w:rPr>
        <w:t>s capital. Retrieved February 27</w:t>
      </w:r>
      <w:r w:rsidRPr="00CC3A9C">
        <w:rPr>
          <w:rFonts w:ascii="Times New Roman" w:hAnsi="Times New Roman" w:cs="Times New Roman"/>
          <w:color w:val="747F8B"/>
          <w:sz w:val="24"/>
          <w:szCs w:val="24"/>
          <w:shd w:val="clear" w:color="auto" w:fill="FFFFFF"/>
        </w:rPr>
        <w:t xml:space="preserve">, 2020, from </w:t>
      </w:r>
      <w:proofErr w:type="spellStart"/>
      <w:r w:rsidRPr="00CC3A9C">
        <w:rPr>
          <w:rFonts w:ascii="Times New Roman" w:hAnsi="Times New Roman" w:cs="Times New Roman"/>
          <w:color w:val="747F8B"/>
          <w:sz w:val="24"/>
          <w:szCs w:val="24"/>
          <w:shd w:val="clear" w:color="auto" w:fill="FFFFFF"/>
        </w:rPr>
        <w:t>Vox</w:t>
      </w:r>
      <w:proofErr w:type="spellEnd"/>
      <w:r w:rsidRPr="00CC3A9C">
        <w:rPr>
          <w:rFonts w:ascii="Times New Roman" w:hAnsi="Times New Roman" w:cs="Times New Roman"/>
          <w:color w:val="747F8B"/>
          <w:sz w:val="24"/>
          <w:szCs w:val="24"/>
          <w:shd w:val="clear" w:color="auto" w:fill="FFFFFF"/>
        </w:rPr>
        <w:t xml:space="preserve"> website: </w:t>
      </w:r>
      <w:hyperlink r:id="rId5" w:history="1">
        <w:r w:rsidR="00CC3A9C" w:rsidRPr="00CC3A9C">
          <w:rPr>
            <w:rStyle w:val="Hyperlink"/>
            <w:rFonts w:ascii="Times New Roman" w:hAnsi="Times New Roman" w:cs="Times New Roman"/>
            <w:sz w:val="24"/>
            <w:szCs w:val="24"/>
            <w:shd w:val="clear" w:color="auto" w:fill="FFFFFF"/>
          </w:rPr>
          <w:t>https://www.vox.com/2017/12/6/16742640/trump-jerusalem-israel-speech-full-text</w:t>
        </w:r>
      </w:hyperlink>
    </w:p>
    <w:p w:rsidR="00CC3A9C" w:rsidRPr="00CC3A9C" w:rsidRDefault="00CC3A9C" w:rsidP="00CC3A9C">
      <w:pPr>
        <w:spacing w:after="100" w:line="480" w:lineRule="auto"/>
        <w:ind w:firstLine="0"/>
        <w:rPr>
          <w:rFonts w:ascii="Times New Roman" w:hAnsi="Times New Roman" w:cs="Times New Roman"/>
          <w:sz w:val="24"/>
          <w:szCs w:val="24"/>
        </w:rPr>
      </w:pPr>
    </w:p>
    <w:sectPr w:rsidR="00CC3A9C" w:rsidRPr="00CC3A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C0B"/>
    <w:rsid w:val="000312A1"/>
    <w:rsid w:val="000D1519"/>
    <w:rsid w:val="00244C0B"/>
    <w:rsid w:val="00382E25"/>
    <w:rsid w:val="004A0DBA"/>
    <w:rsid w:val="005367E9"/>
    <w:rsid w:val="0056732A"/>
    <w:rsid w:val="00A80BDA"/>
    <w:rsid w:val="00B72725"/>
    <w:rsid w:val="00B921BE"/>
    <w:rsid w:val="00B96700"/>
    <w:rsid w:val="00C42CB9"/>
    <w:rsid w:val="00CC3A9C"/>
    <w:rsid w:val="00FD2D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30CA58-9EF4-4158-B895-451BD5478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C3A9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vox.com/2017/12/6/16742640/trump-jerusalem-israel-speech-full-text" TargetMode="External"/><Relationship Id="rId4" Type="http://schemas.openxmlformats.org/officeDocument/2006/relationships/hyperlink" Target="https://www.theguardian.com/world/2013/jan/31/chuck-hagel-senate-confirmation-hearing-l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2</Pages>
  <Words>470</Words>
  <Characters>2682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2020-02-27T21:12:00Z</dcterms:created>
  <dcterms:modified xsi:type="dcterms:W3CDTF">2020-02-27T23:31:00Z</dcterms:modified>
</cp:coreProperties>
</file>