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691DD" w14:textId="44A02825" w:rsidR="00744794" w:rsidRDefault="00744794" w:rsidP="00744794">
      <w:pPr>
        <w:spacing w:line="480" w:lineRule="auto"/>
        <w:jc w:val="center"/>
      </w:pPr>
    </w:p>
    <w:p w14:paraId="4F30FDB0" w14:textId="77777777" w:rsidR="00855B1D" w:rsidRPr="00744794" w:rsidRDefault="00855B1D" w:rsidP="00744794">
      <w:pPr>
        <w:spacing w:line="480" w:lineRule="auto"/>
        <w:jc w:val="center"/>
      </w:pPr>
    </w:p>
    <w:p w14:paraId="61B3014E" w14:textId="77777777" w:rsidR="00744794" w:rsidRPr="00744794" w:rsidRDefault="00744794" w:rsidP="00744794">
      <w:pPr>
        <w:spacing w:line="480" w:lineRule="auto"/>
        <w:jc w:val="center"/>
      </w:pPr>
    </w:p>
    <w:p w14:paraId="383D676B" w14:textId="77777777" w:rsidR="00744794" w:rsidRPr="00744794" w:rsidRDefault="00744794" w:rsidP="00744794">
      <w:pPr>
        <w:spacing w:line="480" w:lineRule="auto"/>
        <w:jc w:val="center"/>
      </w:pPr>
    </w:p>
    <w:p w14:paraId="152DE863" w14:textId="77777777" w:rsidR="00744794" w:rsidRPr="00744794" w:rsidRDefault="00744794" w:rsidP="00744794">
      <w:pPr>
        <w:spacing w:line="480" w:lineRule="auto"/>
        <w:jc w:val="center"/>
      </w:pPr>
    </w:p>
    <w:p w14:paraId="27D04D56" w14:textId="77777777" w:rsidR="00744794" w:rsidRPr="00744794" w:rsidRDefault="00744794" w:rsidP="00744794">
      <w:pPr>
        <w:spacing w:line="480" w:lineRule="auto"/>
        <w:jc w:val="center"/>
      </w:pPr>
    </w:p>
    <w:p w14:paraId="41F18B6A" w14:textId="77777777" w:rsidR="00744794" w:rsidRPr="00744794" w:rsidRDefault="00744794" w:rsidP="00744794">
      <w:pPr>
        <w:spacing w:line="480" w:lineRule="auto"/>
        <w:jc w:val="center"/>
      </w:pPr>
    </w:p>
    <w:p w14:paraId="42A37587" w14:textId="7D33A944" w:rsidR="009756A0" w:rsidRPr="00744794" w:rsidRDefault="004C78C3" w:rsidP="00744794">
      <w:pPr>
        <w:spacing w:line="480" w:lineRule="auto"/>
        <w:jc w:val="center"/>
      </w:pPr>
      <w:bookmarkStart w:id="0" w:name="_Hlk59308030"/>
      <w:r w:rsidRPr="00744794">
        <w:t>The Voting Rights Act</w:t>
      </w:r>
    </w:p>
    <w:bookmarkEnd w:id="0"/>
    <w:p w14:paraId="5BA95DA8" w14:textId="5B3CA6C7" w:rsidR="00443D9D" w:rsidRPr="00744794" w:rsidRDefault="004C78C3" w:rsidP="00744794">
      <w:pPr>
        <w:spacing w:line="480" w:lineRule="auto"/>
        <w:jc w:val="center"/>
      </w:pPr>
      <w:r w:rsidRPr="00744794">
        <w:t>Student Name</w:t>
      </w:r>
    </w:p>
    <w:p w14:paraId="40D6FCAE" w14:textId="7A4A98C3" w:rsidR="00443D9D" w:rsidRPr="00744794" w:rsidRDefault="004C78C3" w:rsidP="00744794">
      <w:pPr>
        <w:spacing w:line="480" w:lineRule="auto"/>
        <w:jc w:val="center"/>
      </w:pPr>
      <w:r w:rsidRPr="00744794">
        <w:t>Institution Affiliations</w:t>
      </w:r>
    </w:p>
    <w:p w14:paraId="1AD35E2A" w14:textId="319C0347" w:rsidR="00443D9D" w:rsidRPr="00744794" w:rsidRDefault="004C78C3" w:rsidP="00744794">
      <w:pPr>
        <w:spacing w:line="480" w:lineRule="auto"/>
        <w:jc w:val="center"/>
      </w:pPr>
      <w:r w:rsidRPr="00744794">
        <w:t>Date</w:t>
      </w:r>
    </w:p>
    <w:p w14:paraId="03AD1302" w14:textId="77777777" w:rsidR="00443D9D" w:rsidRPr="00744794" w:rsidRDefault="00443D9D" w:rsidP="00744794">
      <w:pPr>
        <w:spacing w:line="480" w:lineRule="auto"/>
        <w:jc w:val="center"/>
      </w:pPr>
    </w:p>
    <w:p w14:paraId="1D972FC9" w14:textId="0BC9EE4D" w:rsidR="00443D9D" w:rsidRPr="00744794" w:rsidRDefault="004C78C3" w:rsidP="00744794">
      <w:pPr>
        <w:spacing w:line="480" w:lineRule="auto"/>
        <w:rPr>
          <w:b/>
          <w:bCs/>
          <w:u w:val="single"/>
        </w:rPr>
      </w:pPr>
      <w:r w:rsidRPr="00744794">
        <w:rPr>
          <w:b/>
          <w:bCs/>
          <w:u w:val="single"/>
        </w:rPr>
        <w:br w:type="page"/>
      </w:r>
    </w:p>
    <w:p w14:paraId="5D2B63C0" w14:textId="0BBA8503" w:rsidR="00855B1D" w:rsidRPr="00855B1D" w:rsidRDefault="00855B1D" w:rsidP="00855B1D">
      <w:pPr>
        <w:spacing w:line="480" w:lineRule="auto"/>
        <w:ind w:firstLine="720"/>
        <w:jc w:val="center"/>
        <w:rPr>
          <w:b/>
          <w:bCs/>
        </w:rPr>
      </w:pPr>
      <w:r w:rsidRPr="00855B1D">
        <w:rPr>
          <w:b/>
          <w:bCs/>
        </w:rPr>
        <w:lastRenderedPageBreak/>
        <w:t>THE VOTING RIGHTS ACT</w:t>
      </w:r>
    </w:p>
    <w:p w14:paraId="43504C42" w14:textId="6FE91DDC" w:rsidR="00B84439" w:rsidRPr="00744794" w:rsidRDefault="004C78C3" w:rsidP="00744794">
      <w:pPr>
        <w:spacing w:line="480" w:lineRule="auto"/>
        <w:ind w:firstLine="720"/>
      </w:pPr>
      <w:r w:rsidRPr="00744794">
        <w:t xml:space="preserve">African Americans have suffered a great deal in the hands of the native White Americans ever since the time of the Trans-Atlantic Slave Trade. Even after the abolishment of the slave trade by William Wilberforce in 1883, the blacks continued experiencing racial discrimination. They, therefore, initiated anti-racial discrimination movements that saw them gain their freedom as American citizens. One of the achievement s of the movements was the acquisition of </w:t>
      </w:r>
      <w:r w:rsidR="000B6ED5">
        <w:t xml:space="preserve">electoral privileges </w:t>
      </w:r>
      <w:r w:rsidR="000B6ED5" w:rsidRPr="00744794">
        <w:t>and</w:t>
      </w:r>
      <w:r w:rsidRPr="00744794">
        <w:t xml:space="preserve"> political represent</w:t>
      </w:r>
      <w:r w:rsidR="000B6ED5">
        <w:t>ative</w:t>
      </w:r>
      <w:r w:rsidR="005B6D82" w:rsidRPr="00744794">
        <w:t xml:space="preserve">. The </w:t>
      </w:r>
      <w:r w:rsidR="000B6ED5">
        <w:t>Electoral</w:t>
      </w:r>
      <w:r w:rsidR="005B6D82" w:rsidRPr="00744794">
        <w:t xml:space="preserve"> Rights Act of 1965 allowed </w:t>
      </w:r>
      <w:r w:rsidR="000B6ED5">
        <w:t>Negros</w:t>
      </w:r>
      <w:r w:rsidR="005B6D82" w:rsidRPr="00744794">
        <w:t xml:space="preserve"> to take part in the voting and selection process of political leadership in the</w:t>
      </w:r>
      <w:r w:rsidR="000B6ED5">
        <w:t xml:space="preserve"> USA</w:t>
      </w:r>
      <w:r w:rsidR="005B6D82" w:rsidRPr="00744794">
        <w:t>. This Act is enforced in the Fifteenth Amendment of the Constitution and was established by President L.</w:t>
      </w:r>
      <w:r w:rsidR="00D82BFB" w:rsidRPr="00744794">
        <w:t xml:space="preserve"> B.</w:t>
      </w:r>
      <w:r w:rsidR="005B6D82" w:rsidRPr="00744794">
        <w:t xml:space="preserve"> Johnson in an attempt to eradicate Civil Wars</w:t>
      </w:r>
      <w:r w:rsidR="00D82BFB" w:rsidRPr="00744794">
        <w:t xml:space="preserve"> and overcome the barriers set to the Blacks from participating in the voting process both local and state levels. This essay therefore will explore the incidences that lead to the signing of the bill to allow African Americans the right to vote, and further address the importance and effects of the voting rights to the Black American community. </w:t>
      </w:r>
    </w:p>
    <w:p w14:paraId="22975EBE" w14:textId="3406E5A7" w:rsidR="0036204B" w:rsidRPr="00744794" w:rsidRDefault="004C78C3" w:rsidP="00744794">
      <w:pPr>
        <w:spacing w:line="480" w:lineRule="auto"/>
        <w:ind w:firstLine="720"/>
      </w:pPr>
      <w:r w:rsidRPr="00744794">
        <w:t>During the 19</w:t>
      </w:r>
      <w:r w:rsidRPr="00744794">
        <w:rPr>
          <w:vertAlign w:val="superscript"/>
        </w:rPr>
        <w:t>th</w:t>
      </w:r>
      <w:r w:rsidRPr="00744794">
        <w:t xml:space="preserve"> Century, the American electoral process changed drastically following various forces in play. Two groups fighting against themselves, one fighting for the </w:t>
      </w:r>
      <w:r w:rsidR="000B6ED5" w:rsidRPr="00744794">
        <w:t>addition</w:t>
      </w:r>
      <w:r w:rsidRPr="00744794">
        <w:t xml:space="preserve"> of the </w:t>
      </w:r>
      <w:r w:rsidR="000B6ED5">
        <w:t>Negros</w:t>
      </w:r>
      <w:r w:rsidRPr="00744794">
        <w:t xml:space="preserve"> in the </w:t>
      </w:r>
      <w:r w:rsidR="000B6ED5" w:rsidRPr="00744794">
        <w:t>electora</w:t>
      </w:r>
      <w:r w:rsidR="000B6ED5">
        <w:t xml:space="preserve">l </w:t>
      </w:r>
      <w:r w:rsidR="000B6ED5" w:rsidRPr="00744794">
        <w:t>progression</w:t>
      </w:r>
      <w:r w:rsidRPr="00744794">
        <w:t xml:space="preserve"> while the other one against it. </w:t>
      </w:r>
      <w:r w:rsidR="00886C1A" w:rsidRPr="00744794">
        <w:t>In the late 18</w:t>
      </w:r>
      <w:r w:rsidR="00886C1A" w:rsidRPr="00744794">
        <w:rPr>
          <w:vertAlign w:val="superscript"/>
        </w:rPr>
        <w:t>th</w:t>
      </w:r>
      <w:r w:rsidR="00886C1A" w:rsidRPr="00744794">
        <w:t xml:space="preserve"> Century, most of the American states had abolished the voting restrictions based on religious backgrounds. The fight remained on racial factors, something that is still a problem even in modern-day America. </w:t>
      </w:r>
      <w:r w:rsidR="008C7B30" w:rsidRPr="00744794">
        <w:t xml:space="preserve">According to </w:t>
      </w:r>
      <w:proofErr w:type="spellStart"/>
      <w:r w:rsidR="008C7B30" w:rsidRPr="00744794">
        <w:t>Mintz</w:t>
      </w:r>
      <w:proofErr w:type="spellEnd"/>
      <w:r w:rsidR="008C7B30" w:rsidRPr="00744794">
        <w:t xml:space="preserve"> (2004), six American states allowed free African Americans to take part in the voting, and similarly, </w:t>
      </w:r>
      <w:r w:rsidR="003130E6" w:rsidRPr="00744794">
        <w:t>only 70 percent of White American men could vote in the rest of the country. In the dawn of the 19</w:t>
      </w:r>
      <w:r w:rsidR="003130E6" w:rsidRPr="00744794">
        <w:rPr>
          <w:vertAlign w:val="superscript"/>
        </w:rPr>
        <w:t>th</w:t>
      </w:r>
      <w:r w:rsidR="003130E6" w:rsidRPr="00744794">
        <w:t xml:space="preserve"> Century, new restrictions were imposed against Black Americans to vote</w:t>
      </w:r>
      <w:r w:rsidR="008474CA" w:rsidRPr="00744794">
        <w:t xml:space="preserve"> in 1819</w:t>
      </w:r>
      <w:r w:rsidR="003130E6" w:rsidRPr="00744794">
        <w:t xml:space="preserve">, this was known as ‘the Universal White </w:t>
      </w:r>
      <w:r w:rsidR="003130E6" w:rsidRPr="00744794">
        <w:lastRenderedPageBreak/>
        <w:t>Manhood Suffrage</w:t>
      </w:r>
      <w:r w:rsidR="008474CA" w:rsidRPr="00744794">
        <w:t>.</w:t>
      </w:r>
      <w:r w:rsidR="003130E6" w:rsidRPr="00744794">
        <w:t>’</w:t>
      </w:r>
      <w:r w:rsidR="008474CA" w:rsidRPr="00744794">
        <w:t xml:space="preserve"> In 1830, more restrictions were imposed following the allowance of women in New Jersey to vote. </w:t>
      </w:r>
      <w:r w:rsidR="00AD33F2" w:rsidRPr="00744794">
        <w:t xml:space="preserve">In the </w:t>
      </w:r>
      <w:r w:rsidR="008474CA" w:rsidRPr="00744794">
        <w:t>year</w:t>
      </w:r>
      <w:r w:rsidR="00AD33F2" w:rsidRPr="00744794">
        <w:t xml:space="preserve"> 1850</w:t>
      </w:r>
      <w:r w:rsidR="008474CA" w:rsidRPr="00744794">
        <w:t>, literacy tests and prolonged residency tests were added to the restrictions to prevent African Americans from voting in the sta</w:t>
      </w:r>
      <w:r w:rsidR="00843FA0" w:rsidRPr="00744794">
        <w:t>t</w:t>
      </w:r>
      <w:r w:rsidR="008474CA" w:rsidRPr="00744794">
        <w:t xml:space="preserve">es that allowed them to vote. </w:t>
      </w:r>
      <w:r w:rsidR="00843FA0" w:rsidRPr="00744794">
        <w:t xml:space="preserve">It's unimaginable that only six out of millions of Black New Yorkers were eligible to vote. </w:t>
      </w:r>
      <w:r w:rsidR="00AD33F2" w:rsidRPr="00744794">
        <w:t xml:space="preserve">As the Century is approaching its dusk, more restrictions were imposed but they continued to fail. In 1890, more requirements like poll taxes, extended residence necessities, tiresome registration process, literacy tests, and minor criminal offenders prevented from participation. This era saw an </w:t>
      </w:r>
      <w:r w:rsidR="00340D00" w:rsidRPr="00744794">
        <w:t>enormous</w:t>
      </w:r>
      <w:r w:rsidR="00AD33F2" w:rsidRPr="00744794">
        <w:t xml:space="preserve"> reduction of Black voters. For instance, only 9000 </w:t>
      </w:r>
      <w:r w:rsidR="00340D00" w:rsidRPr="00744794">
        <w:t>Mississippi</w:t>
      </w:r>
      <w:r w:rsidR="00AD33F2" w:rsidRPr="00744794">
        <w:t xml:space="preserve"> residents and 1300 </w:t>
      </w:r>
      <w:r w:rsidR="00340D00" w:rsidRPr="00744794">
        <w:t>Louisiana</w:t>
      </w:r>
      <w:r w:rsidR="00AD33F2" w:rsidRPr="00744794">
        <w:t xml:space="preserve"> </w:t>
      </w:r>
      <w:r w:rsidR="00340D00" w:rsidRPr="00744794">
        <w:t>residents</w:t>
      </w:r>
      <w:r w:rsidR="00AD33F2" w:rsidRPr="00744794">
        <w:t xml:space="preserve"> were eligible to participate in the voting process</w:t>
      </w:r>
      <w:r w:rsidR="0031400C">
        <w:t xml:space="preserve"> (Davidson, 1992)</w:t>
      </w:r>
      <w:r w:rsidR="00AD33F2" w:rsidRPr="00744794">
        <w:t xml:space="preserve">. </w:t>
      </w:r>
      <w:r w:rsidR="00340D00" w:rsidRPr="00744794">
        <w:t xml:space="preserve">On the </w:t>
      </w:r>
      <w:r w:rsidR="004E6DB8" w:rsidRPr="00744794">
        <w:t>contrary</w:t>
      </w:r>
      <w:r w:rsidR="00340D00" w:rsidRPr="00744794">
        <w:t xml:space="preserve">, the White American men were </w:t>
      </w:r>
      <w:r w:rsidR="004E6DB8" w:rsidRPr="00744794">
        <w:t>exempted</w:t>
      </w:r>
      <w:r w:rsidR="00340D00" w:rsidRPr="00744794">
        <w:t xml:space="preserve"> from this </w:t>
      </w:r>
      <w:r w:rsidR="004E6DB8" w:rsidRPr="00744794">
        <w:t xml:space="preserve">electoral registration process. </w:t>
      </w:r>
    </w:p>
    <w:p w14:paraId="160D65BA" w14:textId="6B2AF24C" w:rsidR="00B84439" w:rsidRPr="00744794" w:rsidRDefault="004C78C3" w:rsidP="00744794">
      <w:pPr>
        <w:spacing w:line="480" w:lineRule="auto"/>
        <w:ind w:firstLine="720"/>
        <w:rPr>
          <w:b/>
          <w:bCs/>
        </w:rPr>
      </w:pPr>
      <w:r w:rsidRPr="00744794">
        <w:t xml:space="preserve">As White Americans were fighting to annihilate the African Americans from voting, their counterpart Black Americans and some White Americans were fighting to include them in the voting process. Various forces and people made it sure that the African Americans become eligible American voters. </w:t>
      </w:r>
      <w:r w:rsidR="00DC24BC" w:rsidRPr="00744794">
        <w:t>During the 19</w:t>
      </w:r>
      <w:r w:rsidR="00DC24BC" w:rsidRPr="00744794">
        <w:rPr>
          <w:vertAlign w:val="superscript"/>
        </w:rPr>
        <w:t>th</w:t>
      </w:r>
      <w:r w:rsidR="00DC24BC" w:rsidRPr="00744794">
        <w:t xml:space="preserve"> C, as the rules were being set to prevent African Americans from voting, the same period saw the abolition of the voting restrictions. </w:t>
      </w:r>
      <w:r w:rsidR="00184909" w:rsidRPr="00744794">
        <w:t>In the early 19</w:t>
      </w:r>
      <w:r w:rsidR="00184909" w:rsidRPr="00744794">
        <w:rPr>
          <w:vertAlign w:val="superscript"/>
        </w:rPr>
        <w:t>th</w:t>
      </w:r>
      <w:r w:rsidR="00184909" w:rsidRPr="00744794">
        <w:t xml:space="preserve"> C, political decentralization facilitated the abolition of the property restriction and qualification laws, following the pressure from men without property, the eagerness of politicians</w:t>
      </w:r>
      <w:r w:rsidR="00A072B0" w:rsidRPr="00744794">
        <w:t xml:space="preserve"> and </w:t>
      </w:r>
      <w:r w:rsidR="00184909" w:rsidRPr="00744794">
        <w:t>territories to attract settlers and increase/broaden political base</w:t>
      </w:r>
      <w:r w:rsidR="003720F3" w:rsidRPr="00744794">
        <w:t xml:space="preserve"> (</w:t>
      </w:r>
      <w:proofErr w:type="spellStart"/>
      <w:r w:rsidR="003720F3" w:rsidRPr="00744794">
        <w:t>Mintz</w:t>
      </w:r>
      <w:proofErr w:type="spellEnd"/>
      <w:r w:rsidR="003720F3" w:rsidRPr="00744794">
        <w:t>, 2004)</w:t>
      </w:r>
      <w:r w:rsidR="00184909" w:rsidRPr="00744794">
        <w:t xml:space="preserve">. </w:t>
      </w:r>
      <w:r w:rsidR="00EF0D7F" w:rsidRPr="00744794">
        <w:t xml:space="preserve">In 1855, some states completely remove the restrictions, and all men black or white were allowed to vote. The Dorr War also contributed to the removal of the restrictions set to prevent Blacks from the elective process. Attorney Thomas W. Dorr organized </w:t>
      </w:r>
      <w:r w:rsidR="00D61A31" w:rsidRPr="00744794">
        <w:t>a legal convention that framed the removal of the voting restrictions. His constitutional appeal extended the voting rights to all tax-</w:t>
      </w:r>
      <w:r w:rsidR="00D61A31" w:rsidRPr="00744794">
        <w:lastRenderedPageBreak/>
        <w:t xml:space="preserve">paying native-born Americans. Furthermore, during the 'Reconstruction' Republicans </w:t>
      </w:r>
      <w:r w:rsidR="00FB6A43" w:rsidRPr="00744794">
        <w:t>favored</w:t>
      </w:r>
      <w:r w:rsidR="00D61A31" w:rsidRPr="00744794">
        <w:t xml:space="preserve"> the extension of voting rights to African Americans. The Republicans believed that </w:t>
      </w:r>
      <w:r w:rsidR="00FB6A43" w:rsidRPr="00744794">
        <w:t xml:space="preserve">African Americans needed to protect their rights through voting and this would allow the party to build a strong political base. Nevertheless, the Women's Suffrage of 1948 also played a significant role in the abolishment of voting restrictions </w:t>
      </w:r>
      <w:r w:rsidR="00520E08" w:rsidRPr="00744794">
        <w:t>against</w:t>
      </w:r>
      <w:r w:rsidR="00FB6A43" w:rsidRPr="00744794">
        <w:t xml:space="preserve"> African Americans. </w:t>
      </w:r>
      <w:r w:rsidR="00164952" w:rsidRPr="00744794">
        <w:t xml:space="preserve">Two Women's group movement led by Elizabeth Cady Stanton, Susan Anthony, and Lucy Stone fought for the constitutional amendment to allow women to participate in the electoral process. Slowly through emergence with other movements, the </w:t>
      </w:r>
      <w:r w:rsidR="00AA5C65" w:rsidRPr="00744794">
        <w:t>Women’s</w:t>
      </w:r>
      <w:r w:rsidR="00164952" w:rsidRPr="00744794">
        <w:t xml:space="preserve"> </w:t>
      </w:r>
      <w:r w:rsidR="00AA5C65" w:rsidRPr="00744794">
        <w:t>Suffrages</w:t>
      </w:r>
      <w:r w:rsidR="00164952" w:rsidRPr="00744794">
        <w:t xml:space="preserve"> movement succeeded in getting their </w:t>
      </w:r>
      <w:r w:rsidR="00AA5C65" w:rsidRPr="00744794">
        <w:t>voting</w:t>
      </w:r>
      <w:r w:rsidR="00164952" w:rsidRPr="00744794">
        <w:t xml:space="preserve"> rights</w:t>
      </w:r>
      <w:r w:rsidR="00AA5C65" w:rsidRPr="00744794">
        <w:t xml:space="preserve">. </w:t>
      </w:r>
      <w:r w:rsidR="00380FB9" w:rsidRPr="00744794">
        <w:t xml:space="preserve">The agenda of the women’s movement was not only to gain voting rights but also to </w:t>
      </w:r>
      <w:r w:rsidR="00D751E1" w:rsidRPr="00744794">
        <w:t>acquire</w:t>
      </w:r>
      <w:r w:rsidR="00380FB9" w:rsidRPr="00744794">
        <w:t xml:space="preserve"> job training, equal wages, equal rights to education, and access to child care for African American women</w:t>
      </w:r>
      <w:r w:rsidR="00EB3327">
        <w:t xml:space="preserve"> (Flexner et al, 1996)</w:t>
      </w:r>
      <w:r w:rsidR="00380FB9" w:rsidRPr="00744794">
        <w:t xml:space="preserve">. </w:t>
      </w:r>
    </w:p>
    <w:p w14:paraId="16F712BE" w14:textId="7DE0FE38" w:rsidR="009F0A61" w:rsidRPr="00744794" w:rsidRDefault="004C78C3" w:rsidP="00744794">
      <w:pPr>
        <w:pStyle w:val="ListParagraph"/>
        <w:spacing w:line="480" w:lineRule="auto"/>
        <w:ind w:left="0" w:firstLine="720"/>
        <w:rPr>
          <w:rFonts w:ascii="Times New Roman" w:eastAsia="Times New Roman" w:hAnsi="Times New Roman" w:cs="Times New Roman"/>
        </w:rPr>
      </w:pPr>
      <w:r w:rsidRPr="00744794">
        <w:rPr>
          <w:rFonts w:ascii="Times New Roman" w:eastAsia="Times New Roman" w:hAnsi="Times New Roman" w:cs="Times New Roman"/>
        </w:rPr>
        <w:t>The 20</w:t>
      </w:r>
      <w:r w:rsidRPr="00744794">
        <w:rPr>
          <w:rFonts w:ascii="Times New Roman" w:eastAsia="Times New Roman" w:hAnsi="Times New Roman" w:cs="Times New Roman"/>
          <w:vertAlign w:val="superscript"/>
        </w:rPr>
        <w:t>th</w:t>
      </w:r>
      <w:r w:rsidRPr="00744794">
        <w:rPr>
          <w:rFonts w:ascii="Times New Roman" w:eastAsia="Times New Roman" w:hAnsi="Times New Roman" w:cs="Times New Roman"/>
        </w:rPr>
        <w:t xml:space="preserve"> Century saw a breakthrough not only for the African Americans' right to vote but also for the women. Martin Luther King Jr. is one of the major pioneers in the push for the Voting rights act. In 1965, Martin Luther launched a massive voter registration for the black American society, following 'The Civil </w:t>
      </w:r>
      <w:r w:rsidR="002D1909" w:rsidRPr="00744794">
        <w:rPr>
          <w:rFonts w:ascii="Times New Roman" w:eastAsia="Times New Roman" w:hAnsi="Times New Roman" w:cs="Times New Roman"/>
        </w:rPr>
        <w:t>Rights</w:t>
      </w:r>
      <w:r w:rsidRPr="00744794">
        <w:rPr>
          <w:rFonts w:ascii="Times New Roman" w:eastAsia="Times New Roman" w:hAnsi="Times New Roman" w:cs="Times New Roman"/>
        </w:rPr>
        <w:t xml:space="preserve"> Act of 1957</w:t>
      </w:r>
      <w:r w:rsidR="00AD6951" w:rsidRPr="00744794">
        <w:rPr>
          <w:rFonts w:ascii="Times New Roman" w:eastAsia="Times New Roman" w:hAnsi="Times New Roman" w:cs="Times New Roman"/>
        </w:rPr>
        <w:t>.</w:t>
      </w:r>
      <w:r w:rsidRPr="00744794">
        <w:rPr>
          <w:rFonts w:ascii="Times New Roman" w:eastAsia="Times New Roman" w:hAnsi="Times New Roman" w:cs="Times New Roman"/>
        </w:rPr>
        <w:t>’</w:t>
      </w:r>
      <w:r w:rsidR="00AD6951" w:rsidRPr="00744794">
        <w:rPr>
          <w:rFonts w:ascii="Times New Roman" w:eastAsia="Times New Roman" w:hAnsi="Times New Roman" w:cs="Times New Roman"/>
        </w:rPr>
        <w:t xml:space="preserve"> He facilitated both minor and major demonstrations that sought to fight against racial discrimination</w:t>
      </w:r>
      <w:r w:rsidR="002D1909" w:rsidRPr="00744794">
        <w:rPr>
          <w:rFonts w:ascii="Times New Roman" w:eastAsia="Times New Roman" w:hAnsi="Times New Roman" w:cs="Times New Roman"/>
        </w:rPr>
        <w:t xml:space="preserve"> of African Americans. in March 1965, he led demonstrations for Black-voting rights, segregated schools, and poverty. The Supreme court aided the fight by ruling out the illegality of literacy tests, lengthy residency rules, and property ownership</w:t>
      </w:r>
      <w:r w:rsidR="00A76F50" w:rsidRPr="00744794">
        <w:rPr>
          <w:rFonts w:ascii="Times New Roman" w:eastAsia="Times New Roman" w:hAnsi="Times New Roman" w:cs="Times New Roman"/>
        </w:rPr>
        <w:t xml:space="preserve"> rules. </w:t>
      </w:r>
      <w:r w:rsidR="00A108C1" w:rsidRPr="00744794">
        <w:rPr>
          <w:rFonts w:ascii="Times New Roman" w:eastAsia="Times New Roman" w:hAnsi="Times New Roman" w:cs="Times New Roman"/>
        </w:rPr>
        <w:t>Besides, the Supreme court also ruled that a Congress in the U</w:t>
      </w:r>
      <w:r w:rsidR="000B6ED5">
        <w:rPr>
          <w:rFonts w:ascii="Times New Roman" w:eastAsia="Times New Roman" w:hAnsi="Times New Roman" w:cs="Times New Roman"/>
        </w:rPr>
        <w:t>S</w:t>
      </w:r>
      <w:r w:rsidR="00A108C1" w:rsidRPr="00744794">
        <w:rPr>
          <w:rFonts w:ascii="Times New Roman" w:eastAsia="Times New Roman" w:hAnsi="Times New Roman" w:cs="Times New Roman"/>
        </w:rPr>
        <w:t xml:space="preserve"> had the </w:t>
      </w:r>
      <w:r w:rsidR="000B6ED5" w:rsidRPr="00744794">
        <w:rPr>
          <w:rFonts w:ascii="Times New Roman" w:eastAsia="Times New Roman" w:hAnsi="Times New Roman" w:cs="Times New Roman"/>
        </w:rPr>
        <w:t>authority</w:t>
      </w:r>
      <w:r w:rsidR="00A108C1" w:rsidRPr="00744794">
        <w:rPr>
          <w:rFonts w:ascii="Times New Roman" w:eastAsia="Times New Roman" w:hAnsi="Times New Roman" w:cs="Times New Roman"/>
        </w:rPr>
        <w:t xml:space="preserve"> to reduce the voting age</w:t>
      </w:r>
      <w:r w:rsidR="001E3CF8" w:rsidRPr="00744794">
        <w:rPr>
          <w:rFonts w:ascii="Times New Roman" w:eastAsia="Times New Roman" w:hAnsi="Times New Roman" w:cs="Times New Roman"/>
        </w:rPr>
        <w:t xml:space="preserve">, and in 1970, the </w:t>
      </w:r>
      <w:r w:rsidR="000B6ED5">
        <w:rPr>
          <w:rFonts w:ascii="Times New Roman" w:eastAsia="Times New Roman" w:hAnsi="Times New Roman" w:cs="Times New Roman"/>
        </w:rPr>
        <w:t>Electoral</w:t>
      </w:r>
      <w:r w:rsidR="001E3CF8" w:rsidRPr="00744794">
        <w:rPr>
          <w:rFonts w:ascii="Times New Roman" w:eastAsia="Times New Roman" w:hAnsi="Times New Roman" w:cs="Times New Roman"/>
        </w:rPr>
        <w:t xml:space="preserve"> </w:t>
      </w:r>
      <w:r w:rsidR="00B64F18" w:rsidRPr="00744794">
        <w:rPr>
          <w:rFonts w:ascii="Times New Roman" w:eastAsia="Times New Roman" w:hAnsi="Times New Roman" w:cs="Times New Roman"/>
        </w:rPr>
        <w:t>Rights</w:t>
      </w:r>
      <w:r w:rsidR="001E3CF8" w:rsidRPr="00744794">
        <w:rPr>
          <w:rFonts w:ascii="Times New Roman" w:eastAsia="Times New Roman" w:hAnsi="Times New Roman" w:cs="Times New Roman"/>
        </w:rPr>
        <w:t xml:space="preserve"> Act was extended by reducing the voting age from 21years to 18 years. </w:t>
      </w:r>
      <w:r w:rsidR="00B64F18" w:rsidRPr="00744794">
        <w:rPr>
          <w:rFonts w:ascii="Times New Roman" w:eastAsia="Times New Roman" w:hAnsi="Times New Roman" w:cs="Times New Roman"/>
        </w:rPr>
        <w:t>With the help of the 26</w:t>
      </w:r>
      <w:r w:rsidR="00B64F18" w:rsidRPr="00744794">
        <w:rPr>
          <w:rFonts w:ascii="Times New Roman" w:eastAsia="Times New Roman" w:hAnsi="Times New Roman" w:cs="Times New Roman"/>
          <w:vertAlign w:val="superscript"/>
        </w:rPr>
        <w:t>th</w:t>
      </w:r>
      <w:r w:rsidR="00B64F18" w:rsidRPr="00744794">
        <w:rPr>
          <w:rFonts w:ascii="Times New Roman" w:eastAsia="Times New Roman" w:hAnsi="Times New Roman" w:cs="Times New Roman"/>
        </w:rPr>
        <w:t xml:space="preserve"> Amendment, both Sates and Federal Governments were barred from restricting and denying any American-born citizen from voting. </w:t>
      </w:r>
      <w:r w:rsidR="00D653B6" w:rsidRPr="00744794">
        <w:rPr>
          <w:rFonts w:ascii="Times New Roman" w:eastAsia="Times New Roman" w:hAnsi="Times New Roman" w:cs="Times New Roman"/>
        </w:rPr>
        <w:t xml:space="preserve">The death of Emmitt Till in August 1955 fueled the civil rights movement </w:t>
      </w:r>
      <w:r w:rsidR="00D653B6" w:rsidRPr="00744794">
        <w:rPr>
          <w:rFonts w:ascii="Times New Roman" w:eastAsia="Times New Roman" w:hAnsi="Times New Roman" w:cs="Times New Roman"/>
        </w:rPr>
        <w:lastRenderedPageBreak/>
        <w:t>that foresaw the change in the justice system for African Americans</w:t>
      </w:r>
      <w:r w:rsidR="00AF2589">
        <w:rPr>
          <w:rFonts w:ascii="Times New Roman" w:eastAsia="Times New Roman" w:hAnsi="Times New Roman" w:cs="Times New Roman"/>
        </w:rPr>
        <w:t xml:space="preserve"> (Koln, 2016)</w:t>
      </w:r>
      <w:r w:rsidR="00D653B6" w:rsidRPr="00744794">
        <w:rPr>
          <w:rFonts w:ascii="Times New Roman" w:eastAsia="Times New Roman" w:hAnsi="Times New Roman" w:cs="Times New Roman"/>
        </w:rPr>
        <w:t xml:space="preserve">. </w:t>
      </w:r>
      <w:r w:rsidR="0025683C" w:rsidRPr="00744794">
        <w:rPr>
          <w:rFonts w:ascii="Times New Roman" w:eastAsia="Times New Roman" w:hAnsi="Times New Roman" w:cs="Times New Roman"/>
        </w:rPr>
        <w:t xml:space="preserve">the murder of Emmitt </w:t>
      </w:r>
      <w:proofErr w:type="gramStart"/>
      <w:r w:rsidR="0025683C" w:rsidRPr="00744794">
        <w:rPr>
          <w:rFonts w:ascii="Times New Roman" w:eastAsia="Times New Roman" w:hAnsi="Times New Roman" w:cs="Times New Roman"/>
        </w:rPr>
        <w:t>Till</w:t>
      </w:r>
      <w:proofErr w:type="gramEnd"/>
      <w:r w:rsidR="0025683C" w:rsidRPr="00744794">
        <w:rPr>
          <w:rFonts w:ascii="Times New Roman" w:eastAsia="Times New Roman" w:hAnsi="Times New Roman" w:cs="Times New Roman"/>
        </w:rPr>
        <w:t xml:space="preserve"> catalyzed the racial movements and demonstrations of the 'black voters murdered.' Just after casting his vote, Lamar Smith was murdered on a broad day in front of witnesses and no one was arrested for his killing. Both Emmitt and Smith provided the platform for active voter registration of the black community. </w:t>
      </w:r>
      <w:r w:rsidR="00202B09" w:rsidRPr="00744794">
        <w:rPr>
          <w:rFonts w:ascii="Times New Roman" w:eastAsia="Times New Roman" w:hAnsi="Times New Roman" w:cs="Times New Roman"/>
        </w:rPr>
        <w:t xml:space="preserve">According to the book by Davidson (1992), the killing of innocent Black lives resulted in the </w:t>
      </w:r>
      <w:r w:rsidR="000D2386" w:rsidRPr="00744794">
        <w:rPr>
          <w:rFonts w:ascii="Times New Roman" w:eastAsia="Times New Roman" w:hAnsi="Times New Roman" w:cs="Times New Roman"/>
        </w:rPr>
        <w:t>franchisee</w:t>
      </w:r>
      <w:r w:rsidR="00202B09" w:rsidRPr="00744794">
        <w:rPr>
          <w:rFonts w:ascii="Times New Roman" w:eastAsia="Times New Roman" w:hAnsi="Times New Roman" w:cs="Times New Roman"/>
        </w:rPr>
        <w:t xml:space="preserve"> of the African American rights to voting. </w:t>
      </w:r>
      <w:r w:rsidR="004E7B76" w:rsidRPr="00744794">
        <w:rPr>
          <w:rFonts w:ascii="Times New Roman" w:eastAsia="Times New Roman" w:hAnsi="Times New Roman" w:cs="Times New Roman"/>
        </w:rPr>
        <w:t xml:space="preserve">Nannie Helen Burroughs, a member of the NSCW fought for equal voting rights believing that it was the crucial tool in empowering extending the life of the African American Woman. She highly spoke against leaching and white mob violence against black lives, following the murder of Emmitt </w:t>
      </w:r>
      <w:proofErr w:type="gramStart"/>
      <w:r w:rsidR="004E7B76" w:rsidRPr="00744794">
        <w:rPr>
          <w:rFonts w:ascii="Times New Roman" w:eastAsia="Times New Roman" w:hAnsi="Times New Roman" w:cs="Times New Roman"/>
        </w:rPr>
        <w:t>Till</w:t>
      </w:r>
      <w:proofErr w:type="gramEnd"/>
      <w:r w:rsidR="00F90789">
        <w:rPr>
          <w:rFonts w:ascii="Times New Roman" w:eastAsia="Times New Roman" w:hAnsi="Times New Roman" w:cs="Times New Roman"/>
        </w:rPr>
        <w:t xml:space="preserve"> (Flexner et al, 1996)</w:t>
      </w:r>
      <w:r w:rsidR="004E7B76" w:rsidRPr="00744794">
        <w:rPr>
          <w:rFonts w:ascii="Times New Roman" w:eastAsia="Times New Roman" w:hAnsi="Times New Roman" w:cs="Times New Roman"/>
        </w:rPr>
        <w:t xml:space="preserve">. </w:t>
      </w:r>
      <w:r w:rsidR="000D2386" w:rsidRPr="00744794">
        <w:rPr>
          <w:rFonts w:ascii="Times New Roman" w:eastAsia="Times New Roman" w:hAnsi="Times New Roman" w:cs="Times New Roman"/>
        </w:rPr>
        <w:t xml:space="preserve">For over two decades, the voting rights of the African Americans had moved way up the democratic ladder in the united states. Finally, another big political figure in the history of the United State, President LB Johnson with the help of the judicial system composed the toughest voting bill that provided direct federal action. The Voting Rights Act which was an upgrade of the Civil Rights Act enabled African Americans to register and vote with disregard to race, color, religion, or ethnicity. </w:t>
      </w:r>
      <w:r w:rsidRPr="00744794">
        <w:rPr>
          <w:rFonts w:ascii="Times New Roman" w:eastAsia="Times New Roman" w:hAnsi="Times New Roman" w:cs="Times New Roman"/>
        </w:rPr>
        <w:t xml:space="preserve">Together with Martin Luther, President Johnson </w:t>
      </w:r>
      <w:r w:rsidR="00401827" w:rsidRPr="00744794">
        <w:rPr>
          <w:rFonts w:ascii="Times New Roman" w:eastAsia="Times New Roman" w:hAnsi="Times New Roman" w:cs="Times New Roman"/>
        </w:rPr>
        <w:t>contracted</w:t>
      </w:r>
      <w:r w:rsidRPr="00744794">
        <w:rPr>
          <w:rFonts w:ascii="Times New Roman" w:eastAsia="Times New Roman" w:hAnsi="Times New Roman" w:cs="Times New Roman"/>
        </w:rPr>
        <w:t xml:space="preserve"> the bill into a </w:t>
      </w:r>
      <w:r w:rsidR="00401827" w:rsidRPr="00744794">
        <w:rPr>
          <w:rFonts w:ascii="Times New Roman" w:eastAsia="Times New Roman" w:hAnsi="Times New Roman" w:cs="Times New Roman"/>
        </w:rPr>
        <w:t>rule</w:t>
      </w:r>
      <w:r w:rsidRPr="00744794">
        <w:rPr>
          <w:rFonts w:ascii="Times New Roman" w:eastAsia="Times New Roman" w:hAnsi="Times New Roman" w:cs="Times New Roman"/>
        </w:rPr>
        <w:t xml:space="preserve"> banning the use of literacy tests and poll taxes. </w:t>
      </w:r>
    </w:p>
    <w:p w14:paraId="24C7C616" w14:textId="3659320B" w:rsidR="00844C54" w:rsidRPr="00744794" w:rsidRDefault="004C78C3" w:rsidP="00F90789">
      <w:pPr>
        <w:pStyle w:val="ListParagraph"/>
        <w:spacing w:line="480" w:lineRule="auto"/>
        <w:ind w:left="0" w:firstLine="720"/>
        <w:rPr>
          <w:rFonts w:ascii="Times New Roman" w:eastAsia="Times New Roman" w:hAnsi="Times New Roman" w:cs="Times New Roman"/>
        </w:rPr>
      </w:pPr>
      <w:r w:rsidRPr="00744794">
        <w:rPr>
          <w:rFonts w:ascii="Times New Roman" w:eastAsia="Times New Roman" w:hAnsi="Times New Roman" w:cs="Times New Roman"/>
        </w:rPr>
        <w:t xml:space="preserve">After the approval and signing of the </w:t>
      </w:r>
      <w:r w:rsidR="00401827">
        <w:rPr>
          <w:rFonts w:ascii="Times New Roman" w:eastAsia="Times New Roman" w:hAnsi="Times New Roman" w:cs="Times New Roman"/>
        </w:rPr>
        <w:t>Electoral</w:t>
      </w:r>
      <w:r w:rsidRPr="00744794">
        <w:rPr>
          <w:rFonts w:ascii="Times New Roman" w:eastAsia="Times New Roman" w:hAnsi="Times New Roman" w:cs="Times New Roman"/>
        </w:rPr>
        <w:t xml:space="preserve"> rights act in 1965, the </w:t>
      </w:r>
      <w:r w:rsidR="00401827" w:rsidRPr="00744794">
        <w:rPr>
          <w:rFonts w:ascii="Times New Roman" w:eastAsia="Times New Roman" w:hAnsi="Times New Roman" w:cs="Times New Roman"/>
        </w:rPr>
        <w:t>figure</w:t>
      </w:r>
      <w:r w:rsidRPr="00744794">
        <w:rPr>
          <w:rFonts w:ascii="Times New Roman" w:eastAsia="Times New Roman" w:hAnsi="Times New Roman" w:cs="Times New Roman"/>
        </w:rPr>
        <w:t xml:space="preserve"> of African American voters </w:t>
      </w:r>
      <w:proofErr w:type="gramStart"/>
      <w:r w:rsidRPr="00744794">
        <w:rPr>
          <w:rFonts w:ascii="Times New Roman" w:eastAsia="Times New Roman" w:hAnsi="Times New Roman" w:cs="Times New Roman"/>
        </w:rPr>
        <w:t>turn</w:t>
      </w:r>
      <w:proofErr w:type="gramEnd"/>
      <w:r w:rsidRPr="00744794">
        <w:rPr>
          <w:rFonts w:ascii="Times New Roman" w:eastAsia="Times New Roman" w:hAnsi="Times New Roman" w:cs="Times New Roman"/>
        </w:rPr>
        <w:t xml:space="preserve"> up increased. </w:t>
      </w:r>
      <w:r w:rsidR="00EE08A9" w:rsidRPr="00744794">
        <w:rPr>
          <w:rFonts w:ascii="Times New Roman" w:eastAsia="Times New Roman" w:hAnsi="Times New Roman" w:cs="Times New Roman"/>
        </w:rPr>
        <w:t xml:space="preserve">The black-faced a new threat to the political status quo. With no enough law enforcement officers, the voting law was weak </w:t>
      </w:r>
      <w:r w:rsidR="00E74937" w:rsidRPr="00744794">
        <w:rPr>
          <w:rFonts w:ascii="Times New Roman" w:eastAsia="Times New Roman" w:hAnsi="Times New Roman" w:cs="Times New Roman"/>
        </w:rPr>
        <w:t>and, in most areas,</w:t>
      </w:r>
      <w:r w:rsidR="00EE08A9" w:rsidRPr="00744794">
        <w:rPr>
          <w:rFonts w:ascii="Times New Roman" w:eastAsia="Times New Roman" w:hAnsi="Times New Roman" w:cs="Times New Roman"/>
        </w:rPr>
        <w:t xml:space="preserve"> ignored. </w:t>
      </w:r>
      <w:r w:rsidR="00E74937" w:rsidRPr="00744794">
        <w:rPr>
          <w:rFonts w:ascii="Times New Roman" w:eastAsia="Times New Roman" w:hAnsi="Times New Roman" w:cs="Times New Roman"/>
        </w:rPr>
        <w:t xml:space="preserve">But they had the power to challenge the voting restrictions through legal means. With time, the number of African American voters increased significantly. For instance, in Mississippi, the Black Voter population increase from 6% to 59% in 4 years after the passage of the law. </w:t>
      </w:r>
      <w:r w:rsidR="00470430" w:rsidRPr="00744794">
        <w:rPr>
          <w:rFonts w:ascii="Times New Roman" w:eastAsia="Times New Roman" w:hAnsi="Times New Roman" w:cs="Times New Roman"/>
        </w:rPr>
        <w:t xml:space="preserve">The law has undergone several </w:t>
      </w:r>
      <w:r w:rsidR="00380FB9" w:rsidRPr="00744794">
        <w:rPr>
          <w:rFonts w:ascii="Times New Roman" w:eastAsia="Times New Roman" w:hAnsi="Times New Roman" w:cs="Times New Roman"/>
        </w:rPr>
        <w:t>amendments</w:t>
      </w:r>
      <w:r w:rsidR="00470430" w:rsidRPr="00744794">
        <w:rPr>
          <w:rFonts w:ascii="Times New Roman" w:eastAsia="Times New Roman" w:hAnsi="Times New Roman" w:cs="Times New Roman"/>
        </w:rPr>
        <w:t xml:space="preserve"> and today, even </w:t>
      </w:r>
      <w:r w:rsidR="00380FB9" w:rsidRPr="00744794">
        <w:rPr>
          <w:rFonts w:ascii="Times New Roman" w:eastAsia="Times New Roman" w:hAnsi="Times New Roman" w:cs="Times New Roman"/>
        </w:rPr>
        <w:t>non-English</w:t>
      </w:r>
      <w:r w:rsidR="00470430" w:rsidRPr="00744794">
        <w:rPr>
          <w:rFonts w:ascii="Times New Roman" w:eastAsia="Times New Roman" w:hAnsi="Times New Roman" w:cs="Times New Roman"/>
        </w:rPr>
        <w:t xml:space="preserve"> </w:t>
      </w:r>
      <w:r w:rsidR="00380FB9" w:rsidRPr="00744794">
        <w:rPr>
          <w:rFonts w:ascii="Times New Roman" w:eastAsia="Times New Roman" w:hAnsi="Times New Roman" w:cs="Times New Roman"/>
        </w:rPr>
        <w:t>speaking</w:t>
      </w:r>
      <w:r w:rsidR="00470430" w:rsidRPr="00744794">
        <w:rPr>
          <w:rFonts w:ascii="Times New Roman" w:eastAsia="Times New Roman" w:hAnsi="Times New Roman" w:cs="Times New Roman"/>
        </w:rPr>
        <w:t xml:space="preserve"> Americans enjoy the </w:t>
      </w:r>
      <w:r w:rsidR="00470430" w:rsidRPr="00744794">
        <w:rPr>
          <w:rFonts w:ascii="Times New Roman" w:eastAsia="Times New Roman" w:hAnsi="Times New Roman" w:cs="Times New Roman"/>
        </w:rPr>
        <w:lastRenderedPageBreak/>
        <w:t xml:space="preserve">right to vote, provided they are American-born and tax-paying citizens. </w:t>
      </w:r>
      <w:r w:rsidR="00D67251" w:rsidRPr="00744794">
        <w:rPr>
          <w:rFonts w:ascii="Times New Roman" w:eastAsia="Times New Roman" w:hAnsi="Times New Roman" w:cs="Times New Roman"/>
        </w:rPr>
        <w:t xml:space="preserve">Besides, as more blacks became engaged in the voting process, the more they became vibrant and politically active such that they vied for political positions and representations in the councils. In 1971, the house of representatives had 13 African Americans and one Black member in the senate, compared to six during the signing of the actin 1965. the more the political representation, the more jobs, and contracts were availed for the African American Black community, and hence, an enhancement of greater social equality between the Whites and the Blacks. Furthermore, it led to a decrease in the education and wealth gap for all the American communities. </w:t>
      </w:r>
      <w:r w:rsidR="00B56BFA" w:rsidRPr="00744794">
        <w:rPr>
          <w:rFonts w:ascii="Times New Roman" w:eastAsia="Times New Roman" w:hAnsi="Times New Roman" w:cs="Times New Roman"/>
        </w:rPr>
        <w:t xml:space="preserve">The streets within the black residence started seeing right through road repairment and other forms of urban development. </w:t>
      </w:r>
      <w:r w:rsidR="009E0196" w:rsidRPr="00744794">
        <w:rPr>
          <w:rFonts w:ascii="Times New Roman" w:eastAsia="Times New Roman" w:hAnsi="Times New Roman" w:cs="Times New Roman"/>
        </w:rPr>
        <w:t>The transition from courthouse representation to the statehouse, all had black American representations. In the early 21</w:t>
      </w:r>
      <w:r w:rsidR="009E0196" w:rsidRPr="00744794">
        <w:rPr>
          <w:rFonts w:ascii="Times New Roman" w:eastAsia="Times New Roman" w:hAnsi="Times New Roman" w:cs="Times New Roman"/>
          <w:vertAlign w:val="superscript"/>
        </w:rPr>
        <w:t>st</w:t>
      </w:r>
      <w:r w:rsidR="009E0196" w:rsidRPr="00744794">
        <w:rPr>
          <w:rFonts w:ascii="Times New Roman" w:eastAsia="Times New Roman" w:hAnsi="Times New Roman" w:cs="Times New Roman"/>
        </w:rPr>
        <w:t xml:space="preserve"> Century, the African American occupied more than 25% of the supervisory positions, which further boosted employment with 1600 contracts offered to 600 minority black businesses.  </w:t>
      </w:r>
      <w:r w:rsidR="008A712F" w:rsidRPr="00744794">
        <w:rPr>
          <w:rFonts w:ascii="Times New Roman" w:eastAsia="Times New Roman" w:hAnsi="Times New Roman" w:cs="Times New Roman"/>
        </w:rPr>
        <w:t xml:space="preserve">The Voting Rights Act worked well in that it saw America under the rule </w:t>
      </w:r>
      <w:r w:rsidR="00571130" w:rsidRPr="00744794">
        <w:rPr>
          <w:rFonts w:ascii="Times New Roman" w:eastAsia="Times New Roman" w:hAnsi="Times New Roman" w:cs="Times New Roman"/>
        </w:rPr>
        <w:t>of President</w:t>
      </w:r>
      <w:r w:rsidR="008A712F" w:rsidRPr="00744794">
        <w:rPr>
          <w:rFonts w:ascii="Times New Roman" w:eastAsia="Times New Roman" w:hAnsi="Times New Roman" w:cs="Times New Roman"/>
        </w:rPr>
        <w:t xml:space="preserve"> Barrack Obama, the First and currently the only black American president. </w:t>
      </w:r>
    </w:p>
    <w:p w14:paraId="4BC8A0F7" w14:textId="6E4ABE07" w:rsidR="008F4C54" w:rsidRPr="00744794" w:rsidRDefault="004C78C3" w:rsidP="00744794">
      <w:pPr>
        <w:pStyle w:val="ListParagraph"/>
        <w:spacing w:line="480" w:lineRule="auto"/>
        <w:ind w:left="0" w:firstLine="720"/>
        <w:rPr>
          <w:rFonts w:ascii="Times New Roman" w:eastAsia="Times New Roman" w:hAnsi="Times New Roman" w:cs="Times New Roman"/>
        </w:rPr>
      </w:pPr>
      <w:r w:rsidRPr="00744794">
        <w:rPr>
          <w:rFonts w:ascii="Times New Roman" w:eastAsia="Times New Roman" w:hAnsi="Times New Roman" w:cs="Times New Roman"/>
        </w:rPr>
        <w:t>Finally, with all the changes and transitions in voting rights witnessed in the US, one can clearly distinguish the past voting experiences from the current ones. President Johnsons' legislation of the voting act made a landmark in the protection of the rights of Americans to participate in the electoral process</w:t>
      </w:r>
      <w:r w:rsidR="00AF2589">
        <w:rPr>
          <w:rFonts w:ascii="Times New Roman" w:eastAsia="Times New Roman" w:hAnsi="Times New Roman" w:cs="Times New Roman"/>
        </w:rPr>
        <w:t xml:space="preserve"> (Jackson, 2017)</w:t>
      </w:r>
      <w:r w:rsidRPr="00744794">
        <w:rPr>
          <w:rFonts w:ascii="Times New Roman" w:eastAsia="Times New Roman" w:hAnsi="Times New Roman" w:cs="Times New Roman"/>
        </w:rPr>
        <w:t>. Before the voting act was enacted, both African Americans (both men and women) and the White American women were denied voting privileges. The Whiteman’s supremacy placed restrictions that denied the African Americans voting privileges. Some of these restrictions included the use of poll taxes, prolonged electoral registration processes, the use of literacy tests, and residence requirements. Today, after the successful implementation of the 15</w:t>
      </w:r>
      <w:r w:rsidRPr="00744794">
        <w:rPr>
          <w:rFonts w:ascii="Times New Roman" w:eastAsia="Times New Roman" w:hAnsi="Times New Roman" w:cs="Times New Roman"/>
          <w:vertAlign w:val="superscript"/>
        </w:rPr>
        <w:t>th</w:t>
      </w:r>
      <w:r w:rsidRPr="00744794">
        <w:rPr>
          <w:rFonts w:ascii="Times New Roman" w:eastAsia="Times New Roman" w:hAnsi="Times New Roman" w:cs="Times New Roman"/>
        </w:rPr>
        <w:t xml:space="preserve"> Amendment, all American citizens aged 18 years and </w:t>
      </w:r>
      <w:r w:rsidRPr="00744794">
        <w:rPr>
          <w:rFonts w:ascii="Times New Roman" w:eastAsia="Times New Roman" w:hAnsi="Times New Roman" w:cs="Times New Roman"/>
        </w:rPr>
        <w:lastRenderedPageBreak/>
        <w:t>above have the right to vote regardless of race, sex, religion, disability, or sexual orientation, as provided by the constitution of the U</w:t>
      </w:r>
      <w:r w:rsidR="00401827">
        <w:rPr>
          <w:rFonts w:ascii="Times New Roman" w:eastAsia="Times New Roman" w:hAnsi="Times New Roman" w:cs="Times New Roman"/>
        </w:rPr>
        <w:t>SA.</w:t>
      </w:r>
    </w:p>
    <w:p w14:paraId="68665F8A" w14:textId="77777777" w:rsidR="00844C54" w:rsidRPr="00744794" w:rsidRDefault="00844C54" w:rsidP="00744794">
      <w:pPr>
        <w:pStyle w:val="ListParagraph"/>
        <w:spacing w:line="480" w:lineRule="auto"/>
        <w:ind w:left="0"/>
        <w:rPr>
          <w:rFonts w:ascii="Times New Roman" w:eastAsia="Times New Roman" w:hAnsi="Times New Roman" w:cs="Times New Roman"/>
        </w:rPr>
      </w:pPr>
    </w:p>
    <w:p w14:paraId="4CB76BA5" w14:textId="64B707B2" w:rsidR="00443D9D" w:rsidRPr="00744794" w:rsidRDefault="004C78C3" w:rsidP="00744794">
      <w:pPr>
        <w:spacing w:line="480" w:lineRule="auto"/>
        <w:ind w:firstLine="720"/>
      </w:pPr>
      <w:r w:rsidRPr="00744794">
        <w:t>The government of the U</w:t>
      </w:r>
      <w:r w:rsidR="00401827">
        <w:t>SA</w:t>
      </w:r>
      <w:r w:rsidRPr="00744794">
        <w:t xml:space="preserve"> provides the most democratic constitution in the world. Both citizens and non-citizens are protected by the constitution. But the journey to democracy has not been easy. The African Americans and the Hispanics or the so-called people of color have had to fight with racial, sexual, and religious discriminations for quite a very long time. For several centuries, African Americans have been discriminated against and denied their basic constitutional rights by the Whiteman dominance in America. Thankful to the people like Martin Luther King Jr. and President LB Johnson</w:t>
      </w:r>
      <w:r w:rsidR="00117DA2" w:rsidRPr="00744794">
        <w:t xml:space="preserve"> among other fighters of the Black </w:t>
      </w:r>
      <w:r w:rsidR="00810FDD" w:rsidRPr="00744794">
        <w:t>lives’</w:t>
      </w:r>
      <w:r w:rsidR="00117DA2" w:rsidRPr="00744794">
        <w:t xml:space="preserve"> freedom, the Voting Rights Act was enacted in the constitution that gave African Americans and American women the right to vote and vie for political positions and representations.</w:t>
      </w:r>
      <w:r w:rsidR="001B7BEF" w:rsidRPr="00744794">
        <w:t xml:space="preserve"> </w:t>
      </w:r>
      <w:r w:rsidR="00810FDD" w:rsidRPr="00744794">
        <w:t xml:space="preserve">With the removal of voting restrictions as permitted by the constitution, African American voters increased significantly and their political representation followed suit. Today, America is a free country within which all born citizens enjoy constitutional rights and freedom. As stated by the White House, no American citizen, whether colored or disabled and </w:t>
      </w:r>
      <w:r w:rsidR="009E4C64" w:rsidRPr="00744794">
        <w:t xml:space="preserve">18 years of age shall be denied voting rights. </w:t>
      </w:r>
    </w:p>
    <w:p w14:paraId="088025E7" w14:textId="373AC431" w:rsidR="004E63F1" w:rsidRPr="00744794" w:rsidRDefault="004E63F1" w:rsidP="00744794">
      <w:pPr>
        <w:spacing w:line="480" w:lineRule="auto"/>
      </w:pPr>
    </w:p>
    <w:p w14:paraId="64856B42" w14:textId="6D70AC8C" w:rsidR="004E63F1" w:rsidRPr="00744794" w:rsidRDefault="004E63F1" w:rsidP="00744794">
      <w:pPr>
        <w:spacing w:line="480" w:lineRule="auto"/>
      </w:pPr>
    </w:p>
    <w:p w14:paraId="021147A5" w14:textId="77777777" w:rsidR="004E63F1" w:rsidRPr="00744794" w:rsidRDefault="004C78C3" w:rsidP="00744794">
      <w:pPr>
        <w:spacing w:line="480" w:lineRule="auto"/>
      </w:pPr>
      <w:r w:rsidRPr="00744794">
        <w:br w:type="page"/>
      </w:r>
    </w:p>
    <w:p w14:paraId="16987471" w14:textId="63BDC3E6" w:rsidR="004E63F1" w:rsidRPr="00744794" w:rsidRDefault="004C78C3" w:rsidP="00744794">
      <w:pPr>
        <w:spacing w:line="480" w:lineRule="auto"/>
        <w:rPr>
          <w:b/>
          <w:bCs/>
        </w:rPr>
      </w:pPr>
      <w:r w:rsidRPr="00744794">
        <w:rPr>
          <w:b/>
          <w:bCs/>
        </w:rPr>
        <w:lastRenderedPageBreak/>
        <w:t>References</w:t>
      </w:r>
    </w:p>
    <w:p w14:paraId="7762C026" w14:textId="77777777" w:rsidR="004E63F1" w:rsidRPr="00744794" w:rsidRDefault="004C78C3" w:rsidP="00744794">
      <w:pPr>
        <w:spacing w:line="480" w:lineRule="auto"/>
        <w:ind w:left="720" w:hanging="720"/>
        <w:rPr>
          <w:color w:val="222222"/>
          <w:shd w:val="clear" w:color="auto" w:fill="FFFFFF"/>
        </w:rPr>
      </w:pPr>
      <w:r w:rsidRPr="00744794">
        <w:rPr>
          <w:color w:val="222222"/>
          <w:shd w:val="clear" w:color="auto" w:fill="FFFFFF"/>
        </w:rPr>
        <w:t>Davidson, C. (1992). The voting rights act: A brief history. </w:t>
      </w:r>
      <w:r w:rsidRPr="00744794">
        <w:rPr>
          <w:i/>
          <w:iCs/>
          <w:color w:val="222222"/>
          <w:shd w:val="clear" w:color="auto" w:fill="FFFFFF"/>
        </w:rPr>
        <w:t>Controversies in Minority Voting</w:t>
      </w:r>
      <w:r w:rsidRPr="00744794">
        <w:rPr>
          <w:color w:val="222222"/>
          <w:shd w:val="clear" w:color="auto" w:fill="FFFFFF"/>
        </w:rPr>
        <w:t>, </w:t>
      </w:r>
      <w:r w:rsidRPr="00744794">
        <w:rPr>
          <w:i/>
          <w:iCs/>
          <w:color w:val="222222"/>
          <w:shd w:val="clear" w:color="auto" w:fill="FFFFFF"/>
        </w:rPr>
        <w:t>7</w:t>
      </w:r>
      <w:r w:rsidRPr="00744794">
        <w:rPr>
          <w:color w:val="222222"/>
          <w:shd w:val="clear" w:color="auto" w:fill="FFFFFF"/>
        </w:rPr>
        <w:t>.</w:t>
      </w:r>
    </w:p>
    <w:p w14:paraId="22725B02" w14:textId="77777777" w:rsidR="004E63F1" w:rsidRPr="00744794" w:rsidRDefault="004C78C3" w:rsidP="00744794">
      <w:pPr>
        <w:tabs>
          <w:tab w:val="left" w:pos="180"/>
        </w:tabs>
        <w:spacing w:line="480" w:lineRule="auto"/>
        <w:ind w:left="720" w:hanging="720"/>
      </w:pPr>
      <w:r w:rsidRPr="00744794">
        <w:rPr>
          <w:color w:val="222222"/>
          <w:shd w:val="clear" w:color="auto" w:fill="FFFFFF"/>
        </w:rPr>
        <w:t>Flexner, E., &amp; Fitzpatrick, E. F. (1996). </w:t>
      </w:r>
      <w:r w:rsidRPr="00744794">
        <w:rPr>
          <w:i/>
          <w:iCs/>
          <w:color w:val="222222"/>
          <w:shd w:val="clear" w:color="auto" w:fill="FFFFFF"/>
        </w:rPr>
        <w:t>A century of struggle: The woman's rights movement in the United States</w:t>
      </w:r>
      <w:r w:rsidRPr="00744794">
        <w:rPr>
          <w:color w:val="222222"/>
          <w:shd w:val="clear" w:color="auto" w:fill="FFFFFF"/>
        </w:rPr>
        <w:t>. Harvard University Press</w:t>
      </w:r>
    </w:p>
    <w:p w14:paraId="181A101B" w14:textId="77777777" w:rsidR="004E63F1" w:rsidRPr="00744794" w:rsidRDefault="004C78C3" w:rsidP="00744794">
      <w:pPr>
        <w:spacing w:line="480" w:lineRule="auto"/>
        <w:ind w:left="720" w:hanging="720"/>
        <w:rPr>
          <w:color w:val="222222"/>
          <w:shd w:val="clear" w:color="auto" w:fill="FFFFFF"/>
        </w:rPr>
      </w:pPr>
      <w:r w:rsidRPr="00744794">
        <w:rPr>
          <w:color w:val="222222"/>
          <w:shd w:val="clear" w:color="auto" w:fill="FFFFFF"/>
        </w:rPr>
        <w:t>Jackson, T. A. (2017). Dilution of the Black vote: Revisiting the oppressive methods of voting rights restoration for ex-felons. </w:t>
      </w:r>
      <w:r w:rsidRPr="00744794">
        <w:rPr>
          <w:i/>
          <w:iCs/>
          <w:color w:val="222222"/>
          <w:shd w:val="clear" w:color="auto" w:fill="FFFFFF"/>
        </w:rPr>
        <w:t>U. Miami Race &amp; Soc. Just. L. Rev.</w:t>
      </w:r>
      <w:r w:rsidRPr="00744794">
        <w:rPr>
          <w:color w:val="222222"/>
          <w:shd w:val="clear" w:color="auto" w:fill="FFFFFF"/>
        </w:rPr>
        <w:t>, </w:t>
      </w:r>
      <w:r w:rsidRPr="00744794">
        <w:rPr>
          <w:i/>
          <w:iCs/>
          <w:color w:val="222222"/>
          <w:shd w:val="clear" w:color="auto" w:fill="FFFFFF"/>
        </w:rPr>
        <w:t>7</w:t>
      </w:r>
      <w:r w:rsidRPr="00744794">
        <w:rPr>
          <w:color w:val="222222"/>
          <w:shd w:val="clear" w:color="auto" w:fill="FFFFFF"/>
        </w:rPr>
        <w:t>, 297.</w:t>
      </w:r>
    </w:p>
    <w:p w14:paraId="3AE88E03" w14:textId="77777777" w:rsidR="004E63F1" w:rsidRPr="00744794" w:rsidRDefault="004C78C3" w:rsidP="00744794">
      <w:pPr>
        <w:spacing w:line="480" w:lineRule="auto"/>
        <w:ind w:left="720" w:hanging="720"/>
        <w:rPr>
          <w:color w:val="000000"/>
          <w:shd w:val="clear" w:color="auto" w:fill="FFFFFF"/>
        </w:rPr>
      </w:pPr>
      <w:r w:rsidRPr="00744794">
        <w:rPr>
          <w:color w:val="000000"/>
          <w:shd w:val="clear" w:color="auto" w:fill="FFFFFF"/>
        </w:rPr>
        <w:t xml:space="preserve">James Walsh, (2017) Voting Rights Act of 1965. Retrieved from the Digital Public Library of America, </w:t>
      </w:r>
      <w:hyperlink r:id="rId7" w:history="1">
        <w:r w:rsidRPr="00744794">
          <w:rPr>
            <w:rStyle w:val="Hyperlink"/>
            <w:shd w:val="clear" w:color="auto" w:fill="FFFFFF"/>
          </w:rPr>
          <w:t>http://dp.la/primary-source-sets/voting-rights-act-of-1965</w:t>
        </w:r>
      </w:hyperlink>
    </w:p>
    <w:p w14:paraId="069CD765" w14:textId="77777777" w:rsidR="004E63F1" w:rsidRPr="00744794" w:rsidRDefault="004C78C3" w:rsidP="00744794">
      <w:pPr>
        <w:spacing w:line="480" w:lineRule="auto"/>
        <w:ind w:left="720" w:hanging="720"/>
        <w:rPr>
          <w:color w:val="222222"/>
          <w:shd w:val="clear" w:color="auto" w:fill="FFFFFF"/>
        </w:rPr>
      </w:pPr>
      <w:proofErr w:type="spellStart"/>
      <w:r w:rsidRPr="00744794">
        <w:rPr>
          <w:color w:val="222222"/>
          <w:shd w:val="clear" w:color="auto" w:fill="FFFFFF"/>
        </w:rPr>
        <w:t>Kolin</w:t>
      </w:r>
      <w:proofErr w:type="spellEnd"/>
      <w:r w:rsidRPr="00744794">
        <w:rPr>
          <w:color w:val="222222"/>
          <w:shd w:val="clear" w:color="auto" w:fill="FFFFFF"/>
        </w:rPr>
        <w:t xml:space="preserve">, P. C. (2016). Emmett </w:t>
      </w:r>
      <w:proofErr w:type="gramStart"/>
      <w:r w:rsidRPr="00744794">
        <w:rPr>
          <w:color w:val="222222"/>
          <w:shd w:val="clear" w:color="auto" w:fill="FFFFFF"/>
        </w:rPr>
        <w:t>Till</w:t>
      </w:r>
      <w:proofErr w:type="gramEnd"/>
      <w:r w:rsidRPr="00744794">
        <w:rPr>
          <w:color w:val="222222"/>
          <w:shd w:val="clear" w:color="auto" w:fill="FFFFFF"/>
        </w:rPr>
        <w:t>: The Murder that Shocked the World and Propelled the Civil Rights Movement.</w:t>
      </w:r>
    </w:p>
    <w:p w14:paraId="49FFEA0C" w14:textId="77777777" w:rsidR="004E63F1" w:rsidRPr="00744794" w:rsidRDefault="004C78C3" w:rsidP="00744794">
      <w:pPr>
        <w:spacing w:line="480" w:lineRule="auto"/>
        <w:ind w:left="720" w:hanging="720"/>
        <w:rPr>
          <w:color w:val="222222"/>
          <w:shd w:val="clear" w:color="auto" w:fill="FFFFFF"/>
        </w:rPr>
      </w:pPr>
      <w:proofErr w:type="spellStart"/>
      <w:r w:rsidRPr="00744794">
        <w:rPr>
          <w:color w:val="222222"/>
          <w:shd w:val="clear" w:color="auto" w:fill="FFFFFF"/>
        </w:rPr>
        <w:t>Mintz</w:t>
      </w:r>
      <w:proofErr w:type="spellEnd"/>
      <w:r w:rsidRPr="00744794">
        <w:rPr>
          <w:color w:val="222222"/>
          <w:shd w:val="clear" w:color="auto" w:fill="FFFFFF"/>
        </w:rPr>
        <w:t>, S. (2004). Winning the vote: a history of voting rights. </w:t>
      </w:r>
      <w:r w:rsidRPr="00744794">
        <w:rPr>
          <w:i/>
          <w:iCs/>
          <w:color w:val="222222"/>
          <w:shd w:val="clear" w:color="auto" w:fill="FFFFFF"/>
        </w:rPr>
        <w:t>History Now</w:t>
      </w:r>
      <w:r w:rsidRPr="00744794">
        <w:rPr>
          <w:color w:val="222222"/>
          <w:shd w:val="clear" w:color="auto" w:fill="FFFFFF"/>
        </w:rPr>
        <w:t>, </w:t>
      </w:r>
      <w:r w:rsidRPr="00744794">
        <w:rPr>
          <w:i/>
          <w:iCs/>
          <w:color w:val="222222"/>
          <w:shd w:val="clear" w:color="auto" w:fill="FFFFFF"/>
        </w:rPr>
        <w:t>1</w:t>
      </w:r>
      <w:r w:rsidRPr="00744794">
        <w:rPr>
          <w:color w:val="222222"/>
          <w:shd w:val="clear" w:color="auto" w:fill="FFFFFF"/>
        </w:rPr>
        <w:t>.</w:t>
      </w:r>
    </w:p>
    <w:p w14:paraId="7B7154C3" w14:textId="77777777" w:rsidR="004E63F1" w:rsidRPr="00744794" w:rsidRDefault="004E63F1" w:rsidP="00744794">
      <w:pPr>
        <w:spacing w:line="480" w:lineRule="auto"/>
      </w:pPr>
    </w:p>
    <w:p w14:paraId="0BC6DAD8" w14:textId="5D5590D9" w:rsidR="009756A0" w:rsidRPr="00744794" w:rsidRDefault="009756A0" w:rsidP="00744794">
      <w:pPr>
        <w:spacing w:line="480" w:lineRule="auto"/>
        <w:ind w:left="360"/>
        <w:rPr>
          <w:b/>
          <w:bCs/>
          <w:u w:val="single"/>
        </w:rPr>
      </w:pPr>
    </w:p>
    <w:p w14:paraId="5D2D5195" w14:textId="77777777" w:rsidR="004E63F1" w:rsidRPr="00744794" w:rsidRDefault="004C78C3" w:rsidP="00744794">
      <w:pPr>
        <w:spacing w:line="480" w:lineRule="auto"/>
        <w:rPr>
          <w:b/>
          <w:bCs/>
        </w:rPr>
      </w:pPr>
      <w:r w:rsidRPr="00744794">
        <w:rPr>
          <w:b/>
          <w:bCs/>
        </w:rPr>
        <w:br w:type="page"/>
      </w:r>
    </w:p>
    <w:p w14:paraId="36A2C48D" w14:textId="6BF6266F" w:rsidR="00436890" w:rsidRPr="00744794" w:rsidRDefault="004C78C3" w:rsidP="00744794">
      <w:pPr>
        <w:spacing w:line="480" w:lineRule="auto"/>
        <w:jc w:val="center"/>
        <w:rPr>
          <w:b/>
          <w:bCs/>
        </w:rPr>
      </w:pPr>
      <w:r w:rsidRPr="00744794">
        <w:rPr>
          <w:b/>
          <w:bCs/>
        </w:rPr>
        <w:lastRenderedPageBreak/>
        <w:t>Annotated Bibliography</w:t>
      </w:r>
    </w:p>
    <w:p w14:paraId="6365A4EA" w14:textId="13E48892" w:rsidR="00E055A9" w:rsidRPr="00744794" w:rsidRDefault="004C78C3" w:rsidP="00744794">
      <w:pPr>
        <w:spacing w:line="480" w:lineRule="auto"/>
        <w:ind w:left="720" w:hanging="720"/>
        <w:rPr>
          <w:color w:val="222222"/>
          <w:shd w:val="clear" w:color="auto" w:fill="FFFFFF"/>
        </w:rPr>
      </w:pPr>
      <w:r w:rsidRPr="00744794">
        <w:rPr>
          <w:color w:val="222222"/>
          <w:shd w:val="clear" w:color="auto" w:fill="FFFFFF"/>
        </w:rPr>
        <w:t>Jackson, T. A. (2017). Dilution of the Black vote: Revisiting the oppressive methods of voting rights restoration for ex-felons. </w:t>
      </w:r>
      <w:r w:rsidRPr="00744794">
        <w:rPr>
          <w:i/>
          <w:iCs/>
          <w:color w:val="222222"/>
          <w:shd w:val="clear" w:color="auto" w:fill="FFFFFF"/>
        </w:rPr>
        <w:t>U. Miami Race &amp; Soc. Just. L. Rev.</w:t>
      </w:r>
      <w:r w:rsidRPr="00744794">
        <w:rPr>
          <w:color w:val="222222"/>
          <w:shd w:val="clear" w:color="auto" w:fill="FFFFFF"/>
        </w:rPr>
        <w:t>, </w:t>
      </w:r>
      <w:r w:rsidRPr="00744794">
        <w:rPr>
          <w:i/>
          <w:iCs/>
          <w:color w:val="222222"/>
          <w:shd w:val="clear" w:color="auto" w:fill="FFFFFF"/>
        </w:rPr>
        <w:t>7</w:t>
      </w:r>
      <w:r w:rsidRPr="00744794">
        <w:rPr>
          <w:color w:val="222222"/>
          <w:shd w:val="clear" w:color="auto" w:fill="FFFFFF"/>
        </w:rPr>
        <w:t>, 297.</w:t>
      </w:r>
    </w:p>
    <w:p w14:paraId="4157F6D2" w14:textId="15A0ACCD" w:rsidR="00E055A9" w:rsidRPr="00744794" w:rsidRDefault="004C78C3" w:rsidP="00744794">
      <w:pPr>
        <w:spacing w:line="480" w:lineRule="auto"/>
        <w:ind w:firstLine="720"/>
        <w:rPr>
          <w:color w:val="222222"/>
          <w:shd w:val="clear" w:color="auto" w:fill="FFFFFF"/>
        </w:rPr>
      </w:pPr>
      <w:r w:rsidRPr="00744794">
        <w:rPr>
          <w:color w:val="222222"/>
          <w:shd w:val="clear" w:color="auto" w:fill="FFFFFF"/>
        </w:rPr>
        <w:t xml:space="preserve">The </w:t>
      </w:r>
      <w:r w:rsidR="002C6C94" w:rsidRPr="00744794">
        <w:rPr>
          <w:color w:val="222222"/>
          <w:shd w:val="clear" w:color="auto" w:fill="FFFFFF"/>
        </w:rPr>
        <w:t>research</w:t>
      </w:r>
      <w:r w:rsidRPr="00744794">
        <w:rPr>
          <w:color w:val="222222"/>
          <w:shd w:val="clear" w:color="auto" w:fill="FFFFFF"/>
        </w:rPr>
        <w:t xml:space="preserve"> by Jackson compares the ancient voting forms and rights with the modern forms of voting rights. Besides, </w:t>
      </w:r>
      <w:r w:rsidR="002C6C94" w:rsidRPr="00744794">
        <w:rPr>
          <w:color w:val="222222"/>
          <w:shd w:val="clear" w:color="auto" w:fill="FFFFFF"/>
        </w:rPr>
        <w:t>this article</w:t>
      </w:r>
      <w:r w:rsidRPr="00744794">
        <w:rPr>
          <w:color w:val="222222"/>
          <w:shd w:val="clear" w:color="auto" w:fill="FFFFFF"/>
        </w:rPr>
        <w:t xml:space="preserve"> addresses the step</w:t>
      </w:r>
      <w:r w:rsidR="002C6C94" w:rsidRPr="00744794">
        <w:rPr>
          <w:color w:val="222222"/>
          <w:shd w:val="clear" w:color="auto" w:fill="FFFFFF"/>
        </w:rPr>
        <w:t>s</w:t>
      </w:r>
      <w:r w:rsidRPr="00744794">
        <w:rPr>
          <w:color w:val="222222"/>
          <w:shd w:val="clear" w:color="auto" w:fill="FFFFFF"/>
        </w:rPr>
        <w:t xml:space="preserve"> that African Americans hav</w:t>
      </w:r>
      <w:r w:rsidR="002C6C94" w:rsidRPr="00744794">
        <w:rPr>
          <w:color w:val="222222"/>
          <w:shd w:val="clear" w:color="auto" w:fill="FFFFFF"/>
        </w:rPr>
        <w:t>e</w:t>
      </w:r>
      <w:r w:rsidRPr="00744794">
        <w:rPr>
          <w:color w:val="222222"/>
          <w:shd w:val="clear" w:color="auto" w:fill="FFFFFF"/>
        </w:rPr>
        <w:t xml:space="preserve"> taken </w:t>
      </w:r>
      <w:r w:rsidR="002C6C94" w:rsidRPr="00744794">
        <w:rPr>
          <w:color w:val="222222"/>
          <w:shd w:val="clear" w:color="auto" w:fill="FFFFFF"/>
        </w:rPr>
        <w:t xml:space="preserve">and the changes they have undergone </w:t>
      </w:r>
      <w:r w:rsidRPr="00744794">
        <w:rPr>
          <w:color w:val="222222"/>
          <w:shd w:val="clear" w:color="auto" w:fill="FFFFFF"/>
        </w:rPr>
        <w:t xml:space="preserve">since the inception of the </w:t>
      </w:r>
      <w:r w:rsidR="00401827">
        <w:rPr>
          <w:color w:val="222222"/>
          <w:shd w:val="clear" w:color="auto" w:fill="FFFFFF"/>
        </w:rPr>
        <w:t>Electoral</w:t>
      </w:r>
      <w:r w:rsidRPr="00744794">
        <w:rPr>
          <w:color w:val="222222"/>
          <w:shd w:val="clear" w:color="auto" w:fill="FFFFFF"/>
        </w:rPr>
        <w:t xml:space="preserve"> rights </w:t>
      </w:r>
      <w:r w:rsidR="002C6C94" w:rsidRPr="00744794">
        <w:rPr>
          <w:color w:val="222222"/>
          <w:shd w:val="clear" w:color="auto" w:fill="FFFFFF"/>
        </w:rPr>
        <w:t>act in 1965. Therefore, in addressing the significance and differences in voting between the ancient 18</w:t>
      </w:r>
      <w:r w:rsidR="002C6C94" w:rsidRPr="00744794">
        <w:rPr>
          <w:color w:val="222222"/>
          <w:shd w:val="clear" w:color="auto" w:fill="FFFFFF"/>
          <w:vertAlign w:val="superscript"/>
        </w:rPr>
        <w:t>th</w:t>
      </w:r>
      <w:r w:rsidR="002C6C94" w:rsidRPr="00744794">
        <w:rPr>
          <w:color w:val="222222"/>
          <w:shd w:val="clear" w:color="auto" w:fill="FFFFFF"/>
        </w:rPr>
        <w:t xml:space="preserve"> C America and 21</w:t>
      </w:r>
      <w:r w:rsidR="002C6C94" w:rsidRPr="00744794">
        <w:rPr>
          <w:color w:val="222222"/>
          <w:shd w:val="clear" w:color="auto" w:fill="FFFFFF"/>
          <w:vertAlign w:val="superscript"/>
        </w:rPr>
        <w:t>st</w:t>
      </w:r>
      <w:r w:rsidR="002C6C94" w:rsidRPr="00744794">
        <w:rPr>
          <w:color w:val="222222"/>
          <w:shd w:val="clear" w:color="auto" w:fill="FFFFFF"/>
        </w:rPr>
        <w:t xml:space="preserve"> C America, this article is handy in providing that information. </w:t>
      </w:r>
    </w:p>
    <w:p w14:paraId="02660953" w14:textId="77777777" w:rsidR="002C6C94" w:rsidRPr="00744794" w:rsidRDefault="002C6C94" w:rsidP="00744794">
      <w:pPr>
        <w:spacing w:line="480" w:lineRule="auto"/>
        <w:rPr>
          <w:color w:val="222222"/>
          <w:shd w:val="clear" w:color="auto" w:fill="FFFFFF"/>
        </w:rPr>
      </w:pPr>
    </w:p>
    <w:p w14:paraId="56EBD4D3" w14:textId="366CAE43" w:rsidR="00E055A9" w:rsidRPr="00744794" w:rsidRDefault="004C78C3" w:rsidP="00744794">
      <w:pPr>
        <w:spacing w:line="480" w:lineRule="auto"/>
        <w:ind w:left="720" w:hanging="720"/>
        <w:rPr>
          <w:color w:val="222222"/>
          <w:shd w:val="clear" w:color="auto" w:fill="FFFFFF"/>
        </w:rPr>
      </w:pPr>
      <w:proofErr w:type="spellStart"/>
      <w:r w:rsidRPr="00744794">
        <w:rPr>
          <w:color w:val="222222"/>
          <w:shd w:val="clear" w:color="auto" w:fill="FFFFFF"/>
        </w:rPr>
        <w:t>Kolin</w:t>
      </w:r>
      <w:proofErr w:type="spellEnd"/>
      <w:r w:rsidRPr="00744794">
        <w:rPr>
          <w:color w:val="222222"/>
          <w:shd w:val="clear" w:color="auto" w:fill="FFFFFF"/>
        </w:rPr>
        <w:t xml:space="preserve">, P. C. (2016). Emmett </w:t>
      </w:r>
      <w:proofErr w:type="gramStart"/>
      <w:r w:rsidRPr="00744794">
        <w:rPr>
          <w:color w:val="222222"/>
          <w:shd w:val="clear" w:color="auto" w:fill="FFFFFF"/>
        </w:rPr>
        <w:t>Till</w:t>
      </w:r>
      <w:proofErr w:type="gramEnd"/>
      <w:r w:rsidRPr="00744794">
        <w:rPr>
          <w:color w:val="222222"/>
          <w:shd w:val="clear" w:color="auto" w:fill="FFFFFF"/>
        </w:rPr>
        <w:t>: The Murder that Shocked the World and Propelled the Civil Rights Movement.</w:t>
      </w:r>
    </w:p>
    <w:p w14:paraId="61DE7185" w14:textId="4C435230" w:rsidR="003F556D" w:rsidRPr="00744794" w:rsidRDefault="004C78C3" w:rsidP="00744794">
      <w:pPr>
        <w:spacing w:line="480" w:lineRule="auto"/>
        <w:ind w:firstLine="720"/>
        <w:rPr>
          <w:color w:val="222222"/>
          <w:shd w:val="clear" w:color="auto" w:fill="FFFFFF"/>
        </w:rPr>
      </w:pPr>
      <w:proofErr w:type="spellStart"/>
      <w:r w:rsidRPr="00744794">
        <w:rPr>
          <w:color w:val="222222"/>
          <w:shd w:val="clear" w:color="auto" w:fill="FFFFFF"/>
        </w:rPr>
        <w:t>Kolin</w:t>
      </w:r>
      <w:proofErr w:type="spellEnd"/>
      <w:r w:rsidRPr="00744794">
        <w:rPr>
          <w:color w:val="222222"/>
          <w:shd w:val="clear" w:color="auto" w:fill="FFFFFF"/>
        </w:rPr>
        <w:t xml:space="preserve"> provides a brief preview of the murder of Emmet Till and the events that followed after his killing. The death of Emmett fueled the civil </w:t>
      </w:r>
      <w:r w:rsidR="00CD5CE2">
        <w:rPr>
          <w:color w:val="222222"/>
          <w:shd w:val="clear" w:color="auto" w:fill="FFFFFF"/>
        </w:rPr>
        <w:t>privileges</w:t>
      </w:r>
      <w:r w:rsidRPr="00744794">
        <w:rPr>
          <w:color w:val="222222"/>
          <w:shd w:val="clear" w:color="auto" w:fill="FFFFFF"/>
        </w:rPr>
        <w:t xml:space="preserve"> movement which in turn resulted in the enactment of the civil </w:t>
      </w:r>
      <w:r w:rsidR="009A7D63">
        <w:rPr>
          <w:color w:val="222222"/>
          <w:shd w:val="clear" w:color="auto" w:fill="FFFFFF"/>
        </w:rPr>
        <w:t>privileges</w:t>
      </w:r>
      <w:r w:rsidRPr="00744794">
        <w:rPr>
          <w:color w:val="222222"/>
          <w:shd w:val="clear" w:color="auto" w:fill="FFFFFF"/>
        </w:rPr>
        <w:t xml:space="preserve"> act. From the civil rights act, the </w:t>
      </w:r>
      <w:r w:rsidR="00CD5CE2">
        <w:rPr>
          <w:color w:val="222222"/>
          <w:shd w:val="clear" w:color="auto" w:fill="FFFFFF"/>
        </w:rPr>
        <w:t>Electoral</w:t>
      </w:r>
      <w:r w:rsidRPr="00744794">
        <w:rPr>
          <w:color w:val="222222"/>
          <w:shd w:val="clear" w:color="auto" w:fill="FFFFFF"/>
        </w:rPr>
        <w:t xml:space="preserve"> </w:t>
      </w:r>
      <w:r w:rsidR="009A7D63">
        <w:rPr>
          <w:color w:val="222222"/>
          <w:shd w:val="clear" w:color="auto" w:fill="FFFFFF"/>
        </w:rPr>
        <w:t>privileges</w:t>
      </w:r>
      <w:r w:rsidRPr="00744794">
        <w:rPr>
          <w:color w:val="222222"/>
          <w:shd w:val="clear" w:color="auto" w:fill="FFFFFF"/>
        </w:rPr>
        <w:t xml:space="preserve"> act was formulated. This article is therefore important in my research since lists down some of the major driving forces and individuals towards the achievement and implementation of the Voting Rights Act. </w:t>
      </w:r>
    </w:p>
    <w:p w14:paraId="016F2436" w14:textId="77777777" w:rsidR="00E055A9" w:rsidRPr="00744794" w:rsidRDefault="00E055A9" w:rsidP="00744794">
      <w:pPr>
        <w:spacing w:line="480" w:lineRule="auto"/>
        <w:rPr>
          <w:color w:val="222222"/>
          <w:shd w:val="clear" w:color="auto" w:fill="FFFFFF"/>
        </w:rPr>
      </w:pPr>
    </w:p>
    <w:p w14:paraId="7C46C864" w14:textId="2EC55549" w:rsidR="00384E56" w:rsidRPr="00744794" w:rsidRDefault="004C78C3" w:rsidP="00744794">
      <w:pPr>
        <w:spacing w:line="480" w:lineRule="auto"/>
        <w:ind w:left="720" w:hanging="720"/>
        <w:rPr>
          <w:color w:val="222222"/>
          <w:shd w:val="clear" w:color="auto" w:fill="FFFFFF"/>
        </w:rPr>
      </w:pPr>
      <w:r w:rsidRPr="00744794">
        <w:rPr>
          <w:color w:val="222222"/>
          <w:shd w:val="clear" w:color="auto" w:fill="FFFFFF"/>
        </w:rPr>
        <w:t>Davidson, C. (1992). The voting rights act: A brief history. </w:t>
      </w:r>
      <w:r w:rsidRPr="00744794">
        <w:rPr>
          <w:i/>
          <w:iCs/>
          <w:color w:val="222222"/>
          <w:shd w:val="clear" w:color="auto" w:fill="FFFFFF"/>
        </w:rPr>
        <w:t>Controversies in Minority Voting</w:t>
      </w:r>
      <w:r w:rsidRPr="00744794">
        <w:rPr>
          <w:color w:val="222222"/>
          <w:shd w:val="clear" w:color="auto" w:fill="FFFFFF"/>
        </w:rPr>
        <w:t>, </w:t>
      </w:r>
      <w:r w:rsidRPr="00744794">
        <w:rPr>
          <w:i/>
          <w:iCs/>
          <w:color w:val="222222"/>
          <w:shd w:val="clear" w:color="auto" w:fill="FFFFFF"/>
        </w:rPr>
        <w:t>7</w:t>
      </w:r>
      <w:r w:rsidRPr="00744794">
        <w:rPr>
          <w:color w:val="222222"/>
          <w:shd w:val="clear" w:color="auto" w:fill="FFFFFF"/>
        </w:rPr>
        <w:t>.</w:t>
      </w:r>
    </w:p>
    <w:p w14:paraId="2B64C55D" w14:textId="58565844" w:rsidR="00ED50FE" w:rsidRPr="00744794" w:rsidRDefault="004C78C3" w:rsidP="00744794">
      <w:pPr>
        <w:spacing w:line="480" w:lineRule="auto"/>
        <w:ind w:firstLine="720"/>
        <w:rPr>
          <w:color w:val="222222"/>
          <w:shd w:val="clear" w:color="auto" w:fill="FFFFFF"/>
        </w:rPr>
      </w:pPr>
      <w:r w:rsidRPr="00744794">
        <w:rPr>
          <w:color w:val="222222"/>
          <w:shd w:val="clear" w:color="auto" w:fill="FFFFFF"/>
        </w:rPr>
        <w:t>This book by Davidson provides a detains history of the African Americans from the time of the Transatlantic trade to their freedom as A</w:t>
      </w:r>
      <w:r w:rsidR="00832A85" w:rsidRPr="00744794">
        <w:rPr>
          <w:color w:val="222222"/>
          <w:shd w:val="clear" w:color="auto" w:fill="FFFFFF"/>
        </w:rPr>
        <w:t>m</w:t>
      </w:r>
      <w:r w:rsidRPr="00744794">
        <w:rPr>
          <w:color w:val="222222"/>
          <w:shd w:val="clear" w:color="auto" w:fill="FFFFFF"/>
        </w:rPr>
        <w:t xml:space="preserve">erican citizens. He explains a </w:t>
      </w:r>
      <w:r w:rsidR="00832A85" w:rsidRPr="00744794">
        <w:rPr>
          <w:color w:val="222222"/>
          <w:shd w:val="clear" w:color="auto" w:fill="FFFFFF"/>
        </w:rPr>
        <w:t>step-by-step</w:t>
      </w:r>
      <w:r w:rsidRPr="00744794">
        <w:rPr>
          <w:color w:val="222222"/>
          <w:shd w:val="clear" w:color="auto" w:fill="FFFFFF"/>
        </w:rPr>
        <w:t xml:space="preserve"> </w:t>
      </w:r>
      <w:r w:rsidR="00832A85" w:rsidRPr="00744794">
        <w:rPr>
          <w:color w:val="222222"/>
          <w:shd w:val="clear" w:color="auto" w:fill="FFFFFF"/>
        </w:rPr>
        <w:t xml:space="preserve">procedure that led to the formation of the voting </w:t>
      </w:r>
      <w:r w:rsidR="00CD5CE2">
        <w:rPr>
          <w:color w:val="222222"/>
          <w:shd w:val="clear" w:color="auto" w:fill="FFFFFF"/>
        </w:rPr>
        <w:t>privileges</w:t>
      </w:r>
      <w:r w:rsidR="00832A85" w:rsidRPr="00744794">
        <w:rPr>
          <w:color w:val="222222"/>
          <w:shd w:val="clear" w:color="auto" w:fill="FFFFFF"/>
        </w:rPr>
        <w:t xml:space="preserve"> act, which saw the black Americans </w:t>
      </w:r>
      <w:r w:rsidR="00832A85" w:rsidRPr="00744794">
        <w:rPr>
          <w:color w:val="222222"/>
          <w:shd w:val="clear" w:color="auto" w:fill="FFFFFF"/>
        </w:rPr>
        <w:lastRenderedPageBreak/>
        <w:t xml:space="preserve">through their hardship. Davidson's book is important in my study for the </w:t>
      </w:r>
      <w:r w:rsidR="00436890" w:rsidRPr="00744794">
        <w:rPr>
          <w:color w:val="222222"/>
          <w:shd w:val="clear" w:color="auto" w:fill="FFFFFF"/>
        </w:rPr>
        <w:t>systematic</w:t>
      </w:r>
      <w:r w:rsidR="00832A85" w:rsidRPr="00744794">
        <w:rPr>
          <w:color w:val="222222"/>
          <w:shd w:val="clear" w:color="auto" w:fill="FFFFFF"/>
        </w:rPr>
        <w:t xml:space="preserve"> explanations in the </w:t>
      </w:r>
      <w:r w:rsidR="00436890" w:rsidRPr="00744794">
        <w:rPr>
          <w:color w:val="222222"/>
          <w:shd w:val="clear" w:color="auto" w:fill="FFFFFF"/>
        </w:rPr>
        <w:t>acquisition</w:t>
      </w:r>
      <w:r w:rsidR="00832A85" w:rsidRPr="00744794">
        <w:rPr>
          <w:color w:val="222222"/>
          <w:shd w:val="clear" w:color="auto" w:fill="FFFFFF"/>
        </w:rPr>
        <w:t xml:space="preserve"> of the voting rights by the African Americans. </w:t>
      </w:r>
    </w:p>
    <w:p w14:paraId="7AE21F95" w14:textId="77777777" w:rsidR="00F70617" w:rsidRPr="00744794" w:rsidRDefault="00F70617" w:rsidP="00744794">
      <w:pPr>
        <w:spacing w:line="480" w:lineRule="auto"/>
        <w:rPr>
          <w:color w:val="222222"/>
          <w:shd w:val="clear" w:color="auto" w:fill="FFFFFF"/>
        </w:rPr>
      </w:pPr>
    </w:p>
    <w:p w14:paraId="293D3B7D" w14:textId="17509AE0" w:rsidR="003C001F" w:rsidRPr="00744794" w:rsidRDefault="004C78C3" w:rsidP="00744794">
      <w:pPr>
        <w:spacing w:line="480" w:lineRule="auto"/>
        <w:ind w:left="720" w:hanging="720"/>
        <w:rPr>
          <w:color w:val="222222"/>
          <w:shd w:val="clear" w:color="auto" w:fill="FFFFFF"/>
        </w:rPr>
      </w:pPr>
      <w:r w:rsidRPr="00744794">
        <w:rPr>
          <w:color w:val="222222"/>
          <w:shd w:val="clear" w:color="auto" w:fill="FFFFFF"/>
        </w:rPr>
        <w:t>Flexner, E., &amp; Fitzpatrick, E. F. (1996). </w:t>
      </w:r>
      <w:r w:rsidRPr="00744794">
        <w:rPr>
          <w:i/>
          <w:iCs/>
          <w:color w:val="222222"/>
          <w:shd w:val="clear" w:color="auto" w:fill="FFFFFF"/>
        </w:rPr>
        <w:t>A century of struggle: The woman's rights movement in the United States</w:t>
      </w:r>
      <w:r w:rsidRPr="00744794">
        <w:rPr>
          <w:color w:val="222222"/>
          <w:shd w:val="clear" w:color="auto" w:fill="FFFFFF"/>
        </w:rPr>
        <w:t>. Harvard University Press.</w:t>
      </w:r>
    </w:p>
    <w:p w14:paraId="0A523B0D" w14:textId="2BC6EB98" w:rsidR="007D548B" w:rsidRPr="00744794" w:rsidRDefault="004C78C3" w:rsidP="00744794">
      <w:pPr>
        <w:spacing w:line="480" w:lineRule="auto"/>
        <w:ind w:firstLine="720"/>
        <w:rPr>
          <w:color w:val="222222"/>
          <w:shd w:val="clear" w:color="auto" w:fill="FFFFFF"/>
        </w:rPr>
      </w:pPr>
      <w:r w:rsidRPr="00744794">
        <w:rPr>
          <w:color w:val="222222"/>
          <w:shd w:val="clear" w:color="auto" w:fill="FFFFFF"/>
        </w:rPr>
        <w:t xml:space="preserve">The book Century of Struggle by Flexner and Fitzpatrick is about the Feminism movements of the 1940s in the united states. The book points out the struggles the women, both white and black went through to liberate the American woman from male dominancy. Besides, it explains how women managed to fight their way up the political ladder to gain voting rights and political viewpoints and representations. My article addresses the fight for </w:t>
      </w:r>
      <w:r w:rsidR="00135358" w:rsidRPr="00744794">
        <w:rPr>
          <w:color w:val="222222"/>
          <w:shd w:val="clear" w:color="auto" w:fill="FFFFFF"/>
        </w:rPr>
        <w:t>voting</w:t>
      </w:r>
      <w:r w:rsidRPr="00744794">
        <w:rPr>
          <w:color w:val="222222"/>
          <w:shd w:val="clear" w:color="auto" w:fill="FFFFFF"/>
        </w:rPr>
        <w:t xml:space="preserve"> rights by African Americans, </w:t>
      </w:r>
      <w:r w:rsidR="00135358" w:rsidRPr="00744794">
        <w:rPr>
          <w:color w:val="222222"/>
          <w:shd w:val="clear" w:color="auto" w:fill="FFFFFF"/>
        </w:rPr>
        <w:t xml:space="preserve">this bibliographic material by Flexner and Fitzpatrick is important in my research because the feminism movements fought for voting rights for black American women. </w:t>
      </w:r>
    </w:p>
    <w:p w14:paraId="652A0B83" w14:textId="19087EB4" w:rsidR="00AF5425" w:rsidRPr="00744794" w:rsidRDefault="00AF5425" w:rsidP="00744794">
      <w:pPr>
        <w:spacing w:line="480" w:lineRule="auto"/>
        <w:rPr>
          <w:color w:val="222222"/>
          <w:shd w:val="clear" w:color="auto" w:fill="FFFFFF"/>
        </w:rPr>
      </w:pPr>
    </w:p>
    <w:p w14:paraId="29131959" w14:textId="511B7949" w:rsidR="00563B38" w:rsidRPr="00744794" w:rsidRDefault="004C78C3" w:rsidP="00744794">
      <w:pPr>
        <w:spacing w:line="480" w:lineRule="auto"/>
        <w:ind w:left="720" w:hanging="720"/>
        <w:rPr>
          <w:color w:val="222222"/>
          <w:shd w:val="clear" w:color="auto" w:fill="FFFFFF"/>
        </w:rPr>
      </w:pPr>
      <w:proofErr w:type="spellStart"/>
      <w:r w:rsidRPr="00744794">
        <w:rPr>
          <w:color w:val="222222"/>
          <w:shd w:val="clear" w:color="auto" w:fill="FFFFFF"/>
        </w:rPr>
        <w:t>Mintz</w:t>
      </w:r>
      <w:proofErr w:type="spellEnd"/>
      <w:r w:rsidRPr="00744794">
        <w:rPr>
          <w:color w:val="222222"/>
          <w:shd w:val="clear" w:color="auto" w:fill="FFFFFF"/>
        </w:rPr>
        <w:t>, S. (2004). Winning the vote: a history of voting rights. </w:t>
      </w:r>
      <w:r w:rsidRPr="00744794">
        <w:rPr>
          <w:i/>
          <w:iCs/>
          <w:color w:val="222222"/>
          <w:shd w:val="clear" w:color="auto" w:fill="FFFFFF"/>
        </w:rPr>
        <w:t>History Now</w:t>
      </w:r>
      <w:r w:rsidRPr="00744794">
        <w:rPr>
          <w:color w:val="222222"/>
          <w:shd w:val="clear" w:color="auto" w:fill="FFFFFF"/>
        </w:rPr>
        <w:t>, </w:t>
      </w:r>
      <w:r w:rsidRPr="00744794">
        <w:rPr>
          <w:i/>
          <w:iCs/>
          <w:color w:val="222222"/>
          <w:shd w:val="clear" w:color="auto" w:fill="FFFFFF"/>
        </w:rPr>
        <w:t>1</w:t>
      </w:r>
      <w:r w:rsidRPr="00744794">
        <w:rPr>
          <w:color w:val="222222"/>
          <w:shd w:val="clear" w:color="auto" w:fill="FFFFFF"/>
        </w:rPr>
        <w:t>.</w:t>
      </w:r>
    </w:p>
    <w:p w14:paraId="01001CD8" w14:textId="7ECF2522" w:rsidR="00563B38" w:rsidRPr="00744794" w:rsidRDefault="004C78C3" w:rsidP="00744794">
      <w:pPr>
        <w:spacing w:line="480" w:lineRule="auto"/>
        <w:ind w:firstLine="720"/>
        <w:rPr>
          <w:color w:val="222222"/>
          <w:shd w:val="clear" w:color="auto" w:fill="FFFFFF"/>
        </w:rPr>
      </w:pPr>
      <w:r w:rsidRPr="00744794">
        <w:rPr>
          <w:color w:val="222222"/>
          <w:shd w:val="clear" w:color="auto" w:fill="FFFFFF"/>
        </w:rPr>
        <w:t xml:space="preserve">This article by </w:t>
      </w:r>
      <w:proofErr w:type="spellStart"/>
      <w:r w:rsidRPr="00744794">
        <w:rPr>
          <w:color w:val="222222"/>
          <w:shd w:val="clear" w:color="auto" w:fill="FFFFFF"/>
        </w:rPr>
        <w:t>Mintz</w:t>
      </w:r>
      <w:proofErr w:type="spellEnd"/>
      <w:r w:rsidRPr="00744794">
        <w:rPr>
          <w:color w:val="222222"/>
          <w:shd w:val="clear" w:color="auto" w:fill="FFFFFF"/>
        </w:rPr>
        <w:t xml:space="preserve"> highlights the major historical events that took place in the United States that led to African Americans receiving voting rights. The article points out the forces that were against African Americans to take part in the voting process and the main movements and forces that pushed for constitutional amendments that allowed African Americans voting rights. </w:t>
      </w:r>
      <w:proofErr w:type="spellStart"/>
      <w:r w:rsidRPr="00744794">
        <w:rPr>
          <w:color w:val="222222"/>
          <w:shd w:val="clear" w:color="auto" w:fill="FFFFFF"/>
        </w:rPr>
        <w:t>Mintz</w:t>
      </w:r>
      <w:proofErr w:type="spellEnd"/>
      <w:r w:rsidRPr="00744794">
        <w:rPr>
          <w:color w:val="222222"/>
          <w:shd w:val="clear" w:color="auto" w:fill="FFFFFF"/>
        </w:rPr>
        <w:t xml:space="preserve"> in the articles this article is important in my research paper since it </w:t>
      </w:r>
      <w:r w:rsidR="008F4C54" w:rsidRPr="00744794">
        <w:rPr>
          <w:color w:val="222222"/>
          <w:shd w:val="clear" w:color="auto" w:fill="FFFFFF"/>
        </w:rPr>
        <w:t>highlights</w:t>
      </w:r>
      <w:r w:rsidRPr="00744794">
        <w:rPr>
          <w:color w:val="222222"/>
          <w:shd w:val="clear" w:color="auto" w:fill="FFFFFF"/>
        </w:rPr>
        <w:t xml:space="preserve"> all the major historical events that necessitated the </w:t>
      </w:r>
      <w:r w:rsidR="009A7D63">
        <w:rPr>
          <w:color w:val="222222"/>
          <w:shd w:val="clear" w:color="auto" w:fill="FFFFFF"/>
        </w:rPr>
        <w:t>Electoral</w:t>
      </w:r>
      <w:r w:rsidRPr="00744794">
        <w:rPr>
          <w:color w:val="222222"/>
          <w:shd w:val="clear" w:color="auto" w:fill="FFFFFF"/>
        </w:rPr>
        <w:t xml:space="preserve"> Rights Act under the 15</w:t>
      </w:r>
      <w:r w:rsidRPr="00744794">
        <w:rPr>
          <w:color w:val="222222"/>
          <w:shd w:val="clear" w:color="auto" w:fill="FFFFFF"/>
          <w:vertAlign w:val="superscript"/>
        </w:rPr>
        <w:t>th</w:t>
      </w:r>
      <w:r w:rsidRPr="00744794">
        <w:rPr>
          <w:color w:val="222222"/>
          <w:shd w:val="clear" w:color="auto" w:fill="FFFFFF"/>
        </w:rPr>
        <w:t xml:space="preserve"> Amendment of the constitution. </w:t>
      </w:r>
    </w:p>
    <w:p w14:paraId="29BDB73A" w14:textId="77777777" w:rsidR="00B201A8" w:rsidRPr="00744794" w:rsidRDefault="00B201A8" w:rsidP="00744794">
      <w:pPr>
        <w:spacing w:line="480" w:lineRule="auto"/>
        <w:rPr>
          <w:color w:val="000000"/>
          <w:shd w:val="clear" w:color="auto" w:fill="FFFFFF"/>
        </w:rPr>
      </w:pPr>
    </w:p>
    <w:p w14:paraId="3A82FEF1" w14:textId="535973D6" w:rsidR="00563B38" w:rsidRPr="00744794" w:rsidRDefault="004C78C3" w:rsidP="00744794">
      <w:pPr>
        <w:spacing w:line="480" w:lineRule="auto"/>
        <w:ind w:left="720" w:hanging="720"/>
        <w:rPr>
          <w:color w:val="000000"/>
          <w:shd w:val="clear" w:color="auto" w:fill="FFFFFF"/>
        </w:rPr>
      </w:pPr>
      <w:r w:rsidRPr="00744794">
        <w:rPr>
          <w:color w:val="000000"/>
          <w:shd w:val="clear" w:color="auto" w:fill="FFFFFF"/>
        </w:rPr>
        <w:lastRenderedPageBreak/>
        <w:t xml:space="preserve">James Walsh, (2017) Voting Rights Act of 1965. Retrieved from the Digital Public Library of America, </w:t>
      </w:r>
      <w:hyperlink r:id="rId8" w:history="1">
        <w:r w:rsidRPr="00744794">
          <w:rPr>
            <w:rStyle w:val="Hyperlink"/>
            <w:shd w:val="clear" w:color="auto" w:fill="FFFFFF"/>
          </w:rPr>
          <w:t>http://dp.la/primary-source-sets/voting-rights-act-of-1965</w:t>
        </w:r>
      </w:hyperlink>
    </w:p>
    <w:p w14:paraId="6D507D76" w14:textId="248F4682" w:rsidR="00344601" w:rsidRPr="00744794" w:rsidRDefault="004C78C3" w:rsidP="00744794">
      <w:pPr>
        <w:spacing w:line="480" w:lineRule="auto"/>
        <w:ind w:firstLine="720"/>
      </w:pPr>
      <w:r w:rsidRPr="00744794">
        <w:t xml:space="preserve">This article by James Walsh on the voting rights act </w:t>
      </w:r>
      <w:r w:rsidR="004E63F1" w:rsidRPr="00744794">
        <w:t>highlights</w:t>
      </w:r>
      <w:r w:rsidRPr="00744794">
        <w:t>, in brief, the main events of the 18</w:t>
      </w:r>
      <w:r w:rsidRPr="00744794">
        <w:rPr>
          <w:vertAlign w:val="superscript"/>
        </w:rPr>
        <w:t>th</w:t>
      </w:r>
      <w:r w:rsidRPr="00744794">
        <w:t xml:space="preserve"> and 19</w:t>
      </w:r>
      <w:r w:rsidRPr="00744794">
        <w:rPr>
          <w:vertAlign w:val="superscript"/>
        </w:rPr>
        <w:t>th</w:t>
      </w:r>
      <w:r w:rsidRPr="00744794">
        <w:t xml:space="preserve"> Centuries including an </w:t>
      </w:r>
      <w:r w:rsidR="004E63F1" w:rsidRPr="00744794">
        <w:t>in-depth</w:t>
      </w:r>
      <w:r w:rsidRPr="00744794">
        <w:t xml:space="preserve"> description of the restrictions that were put to disfranchise African Americans from voting and the civil rights </w:t>
      </w:r>
      <w:r w:rsidR="00193343" w:rsidRPr="00744794">
        <w:t xml:space="preserve">movements that resulted in the formulation of the </w:t>
      </w:r>
      <w:r w:rsidR="00CD5CE2">
        <w:t>electoral</w:t>
      </w:r>
      <w:r w:rsidR="00193343" w:rsidRPr="00744794">
        <w:t xml:space="preserve"> rights act</w:t>
      </w:r>
      <w:r w:rsidR="006D2F95" w:rsidRPr="00744794">
        <w:t xml:space="preserve">. The whole document is useful in my study paper. </w:t>
      </w:r>
    </w:p>
    <w:sectPr w:rsidR="00344601" w:rsidRPr="00744794" w:rsidSect="0074479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288AA0" w14:textId="77777777" w:rsidR="00DC79DF" w:rsidRDefault="00DC79DF">
      <w:r>
        <w:separator/>
      </w:r>
    </w:p>
  </w:endnote>
  <w:endnote w:type="continuationSeparator" w:id="0">
    <w:p w14:paraId="7CEC00D1" w14:textId="77777777" w:rsidR="00DC79DF" w:rsidRDefault="00DC7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940830" w14:textId="77777777" w:rsidR="00DC79DF" w:rsidRDefault="00DC79DF">
      <w:r>
        <w:separator/>
      </w:r>
    </w:p>
  </w:footnote>
  <w:footnote w:type="continuationSeparator" w:id="0">
    <w:p w14:paraId="27D956D9" w14:textId="77777777" w:rsidR="00DC79DF" w:rsidRDefault="00DC7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9665833"/>
      <w:docPartObj>
        <w:docPartGallery w:val="Page Numbers (Top of Page)"/>
        <w:docPartUnique/>
      </w:docPartObj>
    </w:sdtPr>
    <w:sdtEndPr>
      <w:rPr>
        <w:noProof/>
      </w:rPr>
    </w:sdtEndPr>
    <w:sdtContent>
      <w:p w14:paraId="2BA2154C" w14:textId="204DEF84" w:rsidR="00744794" w:rsidRDefault="004C78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878339" w14:textId="77777777" w:rsidR="00744794" w:rsidRDefault="00744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6E1E4" w14:textId="1EEDA9A2" w:rsidR="00744794" w:rsidRDefault="004C78C3">
    <w:pPr>
      <w:pStyle w:val="Header"/>
    </w:pPr>
    <w:r>
      <w:t>Running Head: VOTING RIGHTS 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7B79CE"/>
    <w:multiLevelType w:val="hybridMultilevel"/>
    <w:tmpl w:val="5A1C3F46"/>
    <w:lvl w:ilvl="0" w:tplc="1B6694CC">
      <w:start w:val="1"/>
      <w:numFmt w:val="decimal"/>
      <w:lvlText w:val="%1)"/>
      <w:lvlJc w:val="left"/>
      <w:pPr>
        <w:ind w:left="720" w:hanging="360"/>
      </w:pPr>
      <w:rPr>
        <w:rFonts w:hint="default"/>
      </w:rPr>
    </w:lvl>
    <w:lvl w:ilvl="1" w:tplc="E500E6E4" w:tentative="1">
      <w:start w:val="1"/>
      <w:numFmt w:val="lowerLetter"/>
      <w:lvlText w:val="%2."/>
      <w:lvlJc w:val="left"/>
      <w:pPr>
        <w:ind w:left="1440" w:hanging="360"/>
      </w:pPr>
    </w:lvl>
    <w:lvl w:ilvl="2" w:tplc="35FEE04A" w:tentative="1">
      <w:start w:val="1"/>
      <w:numFmt w:val="lowerRoman"/>
      <w:lvlText w:val="%3."/>
      <w:lvlJc w:val="right"/>
      <w:pPr>
        <w:ind w:left="2160" w:hanging="180"/>
      </w:pPr>
    </w:lvl>
    <w:lvl w:ilvl="3" w:tplc="3022DA0E" w:tentative="1">
      <w:start w:val="1"/>
      <w:numFmt w:val="decimal"/>
      <w:lvlText w:val="%4."/>
      <w:lvlJc w:val="left"/>
      <w:pPr>
        <w:ind w:left="2880" w:hanging="360"/>
      </w:pPr>
    </w:lvl>
    <w:lvl w:ilvl="4" w:tplc="FAA8C9DE" w:tentative="1">
      <w:start w:val="1"/>
      <w:numFmt w:val="lowerLetter"/>
      <w:lvlText w:val="%5."/>
      <w:lvlJc w:val="left"/>
      <w:pPr>
        <w:ind w:left="3600" w:hanging="360"/>
      </w:pPr>
    </w:lvl>
    <w:lvl w:ilvl="5" w:tplc="D576C752" w:tentative="1">
      <w:start w:val="1"/>
      <w:numFmt w:val="lowerRoman"/>
      <w:lvlText w:val="%6."/>
      <w:lvlJc w:val="right"/>
      <w:pPr>
        <w:ind w:left="4320" w:hanging="180"/>
      </w:pPr>
    </w:lvl>
    <w:lvl w:ilvl="6" w:tplc="08E80BAE" w:tentative="1">
      <w:start w:val="1"/>
      <w:numFmt w:val="decimal"/>
      <w:lvlText w:val="%7."/>
      <w:lvlJc w:val="left"/>
      <w:pPr>
        <w:ind w:left="5040" w:hanging="360"/>
      </w:pPr>
    </w:lvl>
    <w:lvl w:ilvl="7" w:tplc="6D5E0EE8" w:tentative="1">
      <w:start w:val="1"/>
      <w:numFmt w:val="lowerLetter"/>
      <w:lvlText w:val="%8."/>
      <w:lvlJc w:val="left"/>
      <w:pPr>
        <w:ind w:left="5760" w:hanging="360"/>
      </w:pPr>
    </w:lvl>
    <w:lvl w:ilvl="8" w:tplc="4C3853F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6A0"/>
    <w:rsid w:val="0001172D"/>
    <w:rsid w:val="000B6ED5"/>
    <w:rsid w:val="000D2386"/>
    <w:rsid w:val="00117DA2"/>
    <w:rsid w:val="00135358"/>
    <w:rsid w:val="00164952"/>
    <w:rsid w:val="00184909"/>
    <w:rsid w:val="00193343"/>
    <w:rsid w:val="001B7BEF"/>
    <w:rsid w:val="001E3CF8"/>
    <w:rsid w:val="00202B09"/>
    <w:rsid w:val="0025683C"/>
    <w:rsid w:val="00287CA3"/>
    <w:rsid w:val="002C6C94"/>
    <w:rsid w:val="002D1909"/>
    <w:rsid w:val="00303871"/>
    <w:rsid w:val="003130E6"/>
    <w:rsid w:val="0031400C"/>
    <w:rsid w:val="00340D00"/>
    <w:rsid w:val="00344601"/>
    <w:rsid w:val="0036204B"/>
    <w:rsid w:val="003720F3"/>
    <w:rsid w:val="00380FB9"/>
    <w:rsid w:val="00384E56"/>
    <w:rsid w:val="003C001F"/>
    <w:rsid w:val="003E274C"/>
    <w:rsid w:val="003F556D"/>
    <w:rsid w:val="00401827"/>
    <w:rsid w:val="004144AF"/>
    <w:rsid w:val="00436890"/>
    <w:rsid w:val="00443D9D"/>
    <w:rsid w:val="00470430"/>
    <w:rsid w:val="004A64FC"/>
    <w:rsid w:val="004C78C3"/>
    <w:rsid w:val="004E63F1"/>
    <w:rsid w:val="004E6DB8"/>
    <w:rsid w:val="004E7B76"/>
    <w:rsid w:val="00514FB4"/>
    <w:rsid w:val="00520E08"/>
    <w:rsid w:val="00536307"/>
    <w:rsid w:val="00541557"/>
    <w:rsid w:val="00563B38"/>
    <w:rsid w:val="00571130"/>
    <w:rsid w:val="005B2FBF"/>
    <w:rsid w:val="005B6D82"/>
    <w:rsid w:val="006D2F95"/>
    <w:rsid w:val="006F362D"/>
    <w:rsid w:val="00744794"/>
    <w:rsid w:val="00764A01"/>
    <w:rsid w:val="007D548B"/>
    <w:rsid w:val="00810FDD"/>
    <w:rsid w:val="00820DA1"/>
    <w:rsid w:val="00832A85"/>
    <w:rsid w:val="00843FA0"/>
    <w:rsid w:val="00844C54"/>
    <w:rsid w:val="008474CA"/>
    <w:rsid w:val="00855B1D"/>
    <w:rsid w:val="00886C1A"/>
    <w:rsid w:val="008A712F"/>
    <w:rsid w:val="008C7B30"/>
    <w:rsid w:val="008F4C54"/>
    <w:rsid w:val="009756A0"/>
    <w:rsid w:val="009A7D63"/>
    <w:rsid w:val="009E0196"/>
    <w:rsid w:val="009E4C64"/>
    <w:rsid w:val="009F0A61"/>
    <w:rsid w:val="00A072B0"/>
    <w:rsid w:val="00A108C1"/>
    <w:rsid w:val="00A76F50"/>
    <w:rsid w:val="00AA5C65"/>
    <w:rsid w:val="00AC1676"/>
    <w:rsid w:val="00AD33F2"/>
    <w:rsid w:val="00AD6951"/>
    <w:rsid w:val="00AF2589"/>
    <w:rsid w:val="00AF5425"/>
    <w:rsid w:val="00B201A8"/>
    <w:rsid w:val="00B56BFA"/>
    <w:rsid w:val="00B63EEF"/>
    <w:rsid w:val="00B64F18"/>
    <w:rsid w:val="00B84439"/>
    <w:rsid w:val="00BC47D0"/>
    <w:rsid w:val="00C82571"/>
    <w:rsid w:val="00CD5CE2"/>
    <w:rsid w:val="00D61A31"/>
    <w:rsid w:val="00D653B6"/>
    <w:rsid w:val="00D67251"/>
    <w:rsid w:val="00D751E1"/>
    <w:rsid w:val="00D82BFB"/>
    <w:rsid w:val="00DB1B2D"/>
    <w:rsid w:val="00DC24BC"/>
    <w:rsid w:val="00DC79DF"/>
    <w:rsid w:val="00E055A9"/>
    <w:rsid w:val="00E74937"/>
    <w:rsid w:val="00EB2092"/>
    <w:rsid w:val="00EB3327"/>
    <w:rsid w:val="00ED50FE"/>
    <w:rsid w:val="00EE08A9"/>
    <w:rsid w:val="00EE3D4E"/>
    <w:rsid w:val="00EF0D7F"/>
    <w:rsid w:val="00F44686"/>
    <w:rsid w:val="00F70617"/>
    <w:rsid w:val="00F90789"/>
    <w:rsid w:val="00FB6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D7705"/>
  <w14:defaultImageDpi w14:val="32767"/>
  <w15:chartTrackingRefBased/>
  <w15:docId w15:val="{970F5FE3-EFFD-EA4B-8B00-667A0A91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6A0"/>
    <w:rPr>
      <w:rFonts w:ascii="Times New Roman" w:eastAsia="Times New Roman" w:hAnsi="Times New Roman" w:cs="Times New Roman"/>
    </w:rPr>
  </w:style>
  <w:style w:type="paragraph" w:styleId="Heading1">
    <w:name w:val="heading 1"/>
    <w:basedOn w:val="Normal"/>
    <w:link w:val="Heading1Char"/>
    <w:uiPriority w:val="9"/>
    <w:qFormat/>
    <w:rsid w:val="0034460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6A0"/>
    <w:pPr>
      <w:ind w:left="720"/>
      <w:contextualSpacing/>
    </w:pPr>
    <w:rPr>
      <w:rFonts w:asciiTheme="minorHAnsi" w:eastAsiaTheme="minorHAnsi" w:hAnsiTheme="minorHAnsi" w:cstheme="minorBidi"/>
    </w:rPr>
  </w:style>
  <w:style w:type="character" w:customStyle="1" w:styleId="pspdfkit-6um8mrhfmv4j3nvtw9x41bv9fb">
    <w:name w:val="pspdfkit-6um8mrhfmv4j3nvtw9x41bv9fb"/>
    <w:basedOn w:val="DefaultParagraphFont"/>
    <w:rsid w:val="009756A0"/>
  </w:style>
  <w:style w:type="character" w:styleId="Hyperlink">
    <w:name w:val="Hyperlink"/>
    <w:basedOn w:val="DefaultParagraphFont"/>
    <w:uiPriority w:val="99"/>
    <w:unhideWhenUsed/>
    <w:rsid w:val="00AC1676"/>
    <w:rPr>
      <w:color w:val="0000FF"/>
      <w:u w:val="single"/>
    </w:rPr>
  </w:style>
  <w:style w:type="character" w:styleId="Strong">
    <w:name w:val="Strong"/>
    <w:basedOn w:val="DefaultParagraphFont"/>
    <w:uiPriority w:val="22"/>
    <w:qFormat/>
    <w:rsid w:val="00AC1676"/>
    <w:rPr>
      <w:b/>
      <w:bCs/>
    </w:rPr>
  </w:style>
  <w:style w:type="paragraph" w:styleId="NormalWeb">
    <w:name w:val="Normal (Web)"/>
    <w:basedOn w:val="Normal"/>
    <w:uiPriority w:val="99"/>
    <w:semiHidden/>
    <w:unhideWhenUsed/>
    <w:rsid w:val="00AC1676"/>
    <w:pPr>
      <w:spacing w:before="100" w:beforeAutospacing="1" w:after="100" w:afterAutospacing="1"/>
    </w:pPr>
  </w:style>
  <w:style w:type="character" w:customStyle="1" w:styleId="UnresolvedMention1">
    <w:name w:val="Unresolved Mention1"/>
    <w:basedOn w:val="DefaultParagraphFont"/>
    <w:uiPriority w:val="99"/>
    <w:rsid w:val="00344601"/>
    <w:rPr>
      <w:color w:val="605E5C"/>
      <w:shd w:val="clear" w:color="auto" w:fill="E1DFDD"/>
    </w:rPr>
  </w:style>
  <w:style w:type="character" w:customStyle="1" w:styleId="Heading1Char">
    <w:name w:val="Heading 1 Char"/>
    <w:basedOn w:val="DefaultParagraphFont"/>
    <w:link w:val="Heading1"/>
    <w:uiPriority w:val="9"/>
    <w:rsid w:val="0034460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344601"/>
    <w:rPr>
      <w:i/>
      <w:iCs/>
    </w:rPr>
  </w:style>
  <w:style w:type="character" w:customStyle="1" w:styleId="link">
    <w:name w:val="link"/>
    <w:basedOn w:val="DefaultParagraphFont"/>
    <w:rsid w:val="00344601"/>
  </w:style>
  <w:style w:type="paragraph" w:styleId="Header">
    <w:name w:val="header"/>
    <w:basedOn w:val="Normal"/>
    <w:link w:val="HeaderChar"/>
    <w:uiPriority w:val="99"/>
    <w:unhideWhenUsed/>
    <w:rsid w:val="00744794"/>
    <w:pPr>
      <w:tabs>
        <w:tab w:val="center" w:pos="4680"/>
        <w:tab w:val="right" w:pos="9360"/>
      </w:tabs>
    </w:pPr>
  </w:style>
  <w:style w:type="character" w:customStyle="1" w:styleId="HeaderChar">
    <w:name w:val="Header Char"/>
    <w:basedOn w:val="DefaultParagraphFont"/>
    <w:link w:val="Header"/>
    <w:uiPriority w:val="99"/>
    <w:rsid w:val="00744794"/>
    <w:rPr>
      <w:rFonts w:ascii="Times New Roman" w:eastAsia="Times New Roman" w:hAnsi="Times New Roman" w:cs="Times New Roman"/>
    </w:rPr>
  </w:style>
  <w:style w:type="paragraph" w:styleId="Footer">
    <w:name w:val="footer"/>
    <w:basedOn w:val="Normal"/>
    <w:link w:val="FooterChar"/>
    <w:uiPriority w:val="99"/>
    <w:unhideWhenUsed/>
    <w:rsid w:val="00744794"/>
    <w:pPr>
      <w:tabs>
        <w:tab w:val="center" w:pos="4680"/>
        <w:tab w:val="right" w:pos="9360"/>
      </w:tabs>
    </w:pPr>
  </w:style>
  <w:style w:type="character" w:customStyle="1" w:styleId="FooterChar">
    <w:name w:val="Footer Char"/>
    <w:basedOn w:val="DefaultParagraphFont"/>
    <w:link w:val="Footer"/>
    <w:uiPriority w:val="99"/>
    <w:rsid w:val="0074479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p.la/primary-source-sets/voting-rights-act-of-1965" TargetMode="External"/><Relationship Id="rId3" Type="http://schemas.openxmlformats.org/officeDocument/2006/relationships/settings" Target="settings.xml"/><Relationship Id="rId7" Type="http://schemas.openxmlformats.org/officeDocument/2006/relationships/hyperlink" Target="http://dp.la/primary-source-sets/voting-rights-act-of-196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2484</Words>
  <Characters>14159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Aguilar</dc:creator>
  <cp:lastModifiedBy>user</cp:lastModifiedBy>
  <cp:revision>2</cp:revision>
  <dcterms:created xsi:type="dcterms:W3CDTF">2020-12-19T19:07:00Z</dcterms:created>
  <dcterms:modified xsi:type="dcterms:W3CDTF">2020-12-19T19:07:00Z</dcterms:modified>
</cp:coreProperties>
</file>