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511" w:rsidRPr="00772511" w:rsidRDefault="00772511" w:rsidP="00772511">
      <w:pPr>
        <w:spacing w:after="0" w:line="480" w:lineRule="auto"/>
        <w:rPr>
          <w:rFonts w:ascii="Times New Roman" w:hAnsi="Times New Roman" w:cs="Times New Roman"/>
          <w:sz w:val="24"/>
          <w:szCs w:val="24"/>
        </w:rPr>
      </w:pPr>
      <w:r w:rsidRPr="00772511">
        <w:rPr>
          <w:rFonts w:ascii="Times New Roman" w:hAnsi="Times New Roman" w:cs="Times New Roman"/>
          <w:sz w:val="24"/>
          <w:szCs w:val="24"/>
        </w:rPr>
        <w:t>Student’s Name</w:t>
      </w:r>
    </w:p>
    <w:p w:rsidR="00772511" w:rsidRPr="00772511" w:rsidRDefault="00772511" w:rsidP="00772511">
      <w:pPr>
        <w:spacing w:after="0" w:line="480" w:lineRule="auto"/>
        <w:rPr>
          <w:rFonts w:ascii="Times New Roman" w:hAnsi="Times New Roman" w:cs="Times New Roman"/>
          <w:sz w:val="24"/>
          <w:szCs w:val="24"/>
        </w:rPr>
      </w:pPr>
      <w:r w:rsidRPr="00772511">
        <w:rPr>
          <w:rFonts w:ascii="Times New Roman" w:hAnsi="Times New Roman" w:cs="Times New Roman"/>
          <w:sz w:val="24"/>
          <w:szCs w:val="24"/>
        </w:rPr>
        <w:t>Professor’s Name</w:t>
      </w:r>
    </w:p>
    <w:p w:rsidR="00772511" w:rsidRPr="00772511" w:rsidRDefault="00772511" w:rsidP="00772511">
      <w:pPr>
        <w:spacing w:after="0" w:line="480" w:lineRule="auto"/>
        <w:rPr>
          <w:rFonts w:ascii="Times New Roman" w:hAnsi="Times New Roman" w:cs="Times New Roman"/>
          <w:sz w:val="24"/>
          <w:szCs w:val="24"/>
        </w:rPr>
      </w:pPr>
      <w:r w:rsidRPr="00772511">
        <w:rPr>
          <w:rFonts w:ascii="Times New Roman" w:hAnsi="Times New Roman" w:cs="Times New Roman"/>
          <w:sz w:val="24"/>
          <w:szCs w:val="24"/>
        </w:rPr>
        <w:t>Subject</w:t>
      </w:r>
    </w:p>
    <w:p w:rsidR="00772511" w:rsidRDefault="00772511" w:rsidP="00772511">
      <w:pPr>
        <w:spacing w:after="0" w:line="480" w:lineRule="auto"/>
        <w:rPr>
          <w:rFonts w:ascii="Times New Roman" w:hAnsi="Times New Roman" w:cs="Times New Roman"/>
          <w:sz w:val="24"/>
          <w:szCs w:val="24"/>
        </w:rPr>
      </w:pPr>
      <w:r w:rsidRPr="00772511">
        <w:rPr>
          <w:rFonts w:ascii="Times New Roman" w:hAnsi="Times New Roman" w:cs="Times New Roman"/>
          <w:sz w:val="24"/>
          <w:szCs w:val="24"/>
        </w:rPr>
        <w:t>DD Month YYYY</w:t>
      </w:r>
    </w:p>
    <w:p w:rsidR="00772511" w:rsidRPr="00772511" w:rsidRDefault="00772511" w:rsidP="00772511">
      <w:pPr>
        <w:spacing w:after="0" w:line="480" w:lineRule="auto"/>
        <w:jc w:val="center"/>
        <w:rPr>
          <w:rFonts w:ascii="Times New Roman" w:hAnsi="Times New Roman" w:cs="Times New Roman"/>
          <w:b/>
          <w:sz w:val="24"/>
          <w:szCs w:val="24"/>
        </w:rPr>
      </w:pPr>
      <w:r w:rsidRPr="00772511">
        <w:rPr>
          <w:rFonts w:ascii="Times New Roman" w:hAnsi="Times New Roman" w:cs="Times New Roman"/>
          <w:b/>
          <w:sz w:val="24"/>
          <w:szCs w:val="24"/>
        </w:rPr>
        <w:t>Hotel California</w:t>
      </w:r>
    </w:p>
    <w:p w:rsidR="008D3B2F" w:rsidRPr="00772511" w:rsidRDefault="008D3B2F" w:rsidP="00772511">
      <w:pPr>
        <w:spacing w:after="0" w:line="480" w:lineRule="auto"/>
        <w:ind w:firstLine="720"/>
        <w:rPr>
          <w:rFonts w:ascii="Times New Roman" w:hAnsi="Times New Roman" w:cs="Times New Roman"/>
          <w:sz w:val="24"/>
          <w:szCs w:val="24"/>
        </w:rPr>
      </w:pPr>
      <w:r w:rsidRPr="00772511">
        <w:rPr>
          <w:rFonts w:ascii="Times New Roman" w:hAnsi="Times New Roman" w:cs="Times New Roman"/>
          <w:sz w:val="24"/>
          <w:szCs w:val="24"/>
        </w:rPr>
        <w:t>Hotel California is one of the most successful songs that was written by the Eagles and produced in their 1976 album. The song was also adopted in many plays because of the boldness in themes and the explicit cautionary message in it. Many reviews about the poem depending on the theme and the contexts have written and the song was practically a hot debate topic. Its creativity sparked a new wave of discussions that were meant to dissect the use of literature in art pieces and pinpoint its role in the song ‘Hotel California</w:t>
      </w:r>
      <w:r w:rsidR="00772511" w:rsidRPr="00772511">
        <w:rPr>
          <w:rFonts w:ascii="Times New Roman" w:hAnsi="Times New Roman" w:cs="Times New Roman"/>
          <w:sz w:val="24"/>
          <w:szCs w:val="24"/>
        </w:rPr>
        <w:t xml:space="preserve"> (Selden &amp; Raman, pg. 76)</w:t>
      </w:r>
      <w:r w:rsidRPr="00772511">
        <w:rPr>
          <w:rFonts w:ascii="Times New Roman" w:hAnsi="Times New Roman" w:cs="Times New Roman"/>
          <w:sz w:val="24"/>
          <w:szCs w:val="24"/>
        </w:rPr>
        <w:t xml:space="preserve">. Over time, proponents and critics of the elegant piece of literature have argued that drug addiction is the main theme of the song but a clear analysis shows that drugs are only a tip of the iceberg. Drugs sort of played the catalyzing role in the song but the main theme was self-destruction by engulfing in oversized dreams that derail people from the realities of the world. </w:t>
      </w:r>
    </w:p>
    <w:p w:rsidR="008D3B2F" w:rsidRPr="00772511" w:rsidRDefault="008D3B2F" w:rsidP="00772511">
      <w:pPr>
        <w:spacing w:after="0" w:line="480" w:lineRule="auto"/>
        <w:jc w:val="center"/>
        <w:rPr>
          <w:rFonts w:ascii="Times New Roman" w:hAnsi="Times New Roman" w:cs="Times New Roman"/>
          <w:b/>
          <w:sz w:val="24"/>
          <w:szCs w:val="24"/>
        </w:rPr>
      </w:pPr>
      <w:r w:rsidRPr="00772511">
        <w:rPr>
          <w:rFonts w:ascii="Times New Roman" w:hAnsi="Times New Roman" w:cs="Times New Roman"/>
          <w:b/>
          <w:sz w:val="24"/>
          <w:szCs w:val="24"/>
        </w:rPr>
        <w:t>Main Theme</w:t>
      </w:r>
    </w:p>
    <w:p w:rsidR="008D3B2F" w:rsidRPr="00772511" w:rsidRDefault="008D3B2F" w:rsidP="00772511">
      <w:pPr>
        <w:spacing w:after="0" w:line="480" w:lineRule="auto"/>
        <w:ind w:firstLine="720"/>
        <w:rPr>
          <w:rFonts w:ascii="Times New Roman" w:hAnsi="Times New Roman" w:cs="Times New Roman"/>
          <w:sz w:val="24"/>
          <w:szCs w:val="24"/>
        </w:rPr>
      </w:pPr>
      <w:r w:rsidRPr="00772511">
        <w:rPr>
          <w:rFonts w:ascii="Times New Roman" w:hAnsi="Times New Roman" w:cs="Times New Roman"/>
          <w:sz w:val="24"/>
          <w:szCs w:val="24"/>
        </w:rPr>
        <w:t xml:space="preserve">Self-destruction by indulgence in illicit and expensive behavior are well stated in the two stanzas and the chorus after the introduction stanza. The role of the women in attracting and seducing the main character into over-indulgence and self-destruction has also been highlighted in the other two stanzas and the chorus after the introduction stanza. The persona is practically motivated to stay in the intoxicating place so that he can see how the woman behaves with her male friends and also try to feel as good as the woman is portraying herself to feel. A line in the chorus also emphasizes the role of the woman in the hotel; she is part of the marketing idea to </w:t>
      </w:r>
      <w:r w:rsidRPr="00772511">
        <w:rPr>
          <w:rFonts w:ascii="Times New Roman" w:hAnsi="Times New Roman" w:cs="Times New Roman"/>
          <w:sz w:val="24"/>
          <w:szCs w:val="24"/>
        </w:rPr>
        <w:lastRenderedPageBreak/>
        <w:t>attract men. The line is written ‘such a lovely face' before it was ‘such a lovely place'</w:t>
      </w:r>
      <w:r w:rsidR="00772511" w:rsidRPr="00772511">
        <w:rPr>
          <w:rFonts w:ascii="Times New Roman" w:hAnsi="Times New Roman" w:cs="Times New Roman"/>
          <w:sz w:val="24"/>
          <w:szCs w:val="24"/>
        </w:rPr>
        <w:t xml:space="preserve"> (Babor &amp; Thomas, pg. 364)</w:t>
      </w:r>
      <w:r w:rsidRPr="00772511">
        <w:rPr>
          <w:rFonts w:ascii="Times New Roman" w:hAnsi="Times New Roman" w:cs="Times New Roman"/>
          <w:sz w:val="24"/>
          <w:szCs w:val="24"/>
        </w:rPr>
        <w:t>. Through motivation of the woman; who is only referred to as ‘she', the persona is motivated to buy expensive liquor. There is the clear emphasis on the female figure because the second stanza expounds on her physical looks; ‘Mercedes bends', and it also reveals that the woman attracts many men; especially young boys, wit</w:t>
      </w:r>
      <w:r w:rsidR="00772511" w:rsidRPr="00772511">
        <w:rPr>
          <w:rFonts w:ascii="Times New Roman" w:hAnsi="Times New Roman" w:cs="Times New Roman"/>
          <w:sz w:val="24"/>
          <w:szCs w:val="24"/>
        </w:rPr>
        <w:t xml:space="preserve">hout revealing her identity or her </w:t>
      </w:r>
      <w:r w:rsidRPr="00772511">
        <w:rPr>
          <w:rFonts w:ascii="Times New Roman" w:hAnsi="Times New Roman" w:cs="Times New Roman"/>
          <w:sz w:val="24"/>
          <w:szCs w:val="24"/>
        </w:rPr>
        <w:t xml:space="preserve">feelings to them. One that even the captain exclaims that it is of intrinsic value as they had not seen it since 1969. This further emphasizes that the pleasures that the persona is seeking are of high value. </w:t>
      </w:r>
    </w:p>
    <w:p w:rsidR="008D3B2F" w:rsidRPr="00772511" w:rsidRDefault="008D3B2F" w:rsidP="00772511">
      <w:pPr>
        <w:spacing w:after="0" w:line="480" w:lineRule="auto"/>
        <w:jc w:val="center"/>
        <w:rPr>
          <w:rFonts w:ascii="Times New Roman" w:hAnsi="Times New Roman" w:cs="Times New Roman"/>
          <w:b/>
          <w:sz w:val="24"/>
          <w:szCs w:val="24"/>
        </w:rPr>
      </w:pPr>
      <w:r w:rsidRPr="00772511">
        <w:rPr>
          <w:rFonts w:ascii="Times New Roman" w:hAnsi="Times New Roman" w:cs="Times New Roman"/>
          <w:b/>
          <w:sz w:val="24"/>
          <w:szCs w:val="24"/>
        </w:rPr>
        <w:t>Supporting Evidence</w:t>
      </w:r>
    </w:p>
    <w:p w:rsidR="008D3B2F" w:rsidRPr="00772511" w:rsidRDefault="008D3B2F" w:rsidP="00772511">
      <w:pPr>
        <w:spacing w:after="0" w:line="480" w:lineRule="auto"/>
        <w:rPr>
          <w:rFonts w:ascii="Times New Roman" w:hAnsi="Times New Roman" w:cs="Times New Roman"/>
          <w:b/>
          <w:sz w:val="24"/>
          <w:szCs w:val="24"/>
        </w:rPr>
      </w:pPr>
      <w:r w:rsidRPr="00772511">
        <w:rPr>
          <w:rFonts w:ascii="Times New Roman" w:hAnsi="Times New Roman" w:cs="Times New Roman"/>
          <w:b/>
          <w:sz w:val="24"/>
          <w:szCs w:val="24"/>
        </w:rPr>
        <w:t>The Transition</w:t>
      </w:r>
    </w:p>
    <w:p w:rsidR="008D3B2F" w:rsidRPr="00772511" w:rsidRDefault="008D3B2F" w:rsidP="00772511">
      <w:pPr>
        <w:spacing w:after="0" w:line="480" w:lineRule="auto"/>
        <w:ind w:firstLine="720"/>
        <w:rPr>
          <w:rFonts w:ascii="Times New Roman" w:hAnsi="Times New Roman" w:cs="Times New Roman"/>
          <w:sz w:val="24"/>
          <w:szCs w:val="24"/>
        </w:rPr>
      </w:pPr>
      <w:r w:rsidRPr="00772511">
        <w:rPr>
          <w:rFonts w:ascii="Times New Roman" w:hAnsi="Times New Roman" w:cs="Times New Roman"/>
          <w:sz w:val="24"/>
          <w:szCs w:val="24"/>
        </w:rPr>
        <w:t>The poem begins with the author driving across a peaceful and windy desert when he spots a lively place that is filled with lights. The desert, in this case, symbolized freedom and an immense sense of satisfaction; prior to that, the persona had not complained of anything. As the persona is driving and feels the wind into his hair, he does not say where he is headed; retaliating that lack of focus usually leads to a diversion of main goals in life and eventually destruction. There is a clear sequence of events and deliberate use of words that show that the persona brought his predicaments upon himself and this was caused by a clear sense of direction</w:t>
      </w:r>
      <w:r w:rsidR="00273D65" w:rsidRPr="00772511">
        <w:rPr>
          <w:rFonts w:ascii="Times New Roman" w:hAnsi="Times New Roman" w:cs="Times New Roman"/>
          <w:sz w:val="24"/>
          <w:szCs w:val="24"/>
        </w:rPr>
        <w:t xml:space="preserve"> (Cholke, Kavita, and MrBhosale, pg. 39)</w:t>
      </w:r>
      <w:r w:rsidRPr="00772511">
        <w:rPr>
          <w:rFonts w:ascii="Times New Roman" w:hAnsi="Times New Roman" w:cs="Times New Roman"/>
          <w:sz w:val="24"/>
          <w:szCs w:val="24"/>
        </w:rPr>
        <w:t xml:space="preserve">. He was free when driving but immediately he spotted the place and sensed that it was appeasing he automatically felt fatigue; this was an excuse for him to get into the place. Categorically, he was driving when he noticed sweet smells and shimmering light; a diversion. He then drove to the intoxicating place out of his own volition and he particularly contended with his stay until he noticed that where he had come to unwind was not the right place for him. It is not recorded of how long the persona stayed in the intoxicating place but the audience guesses that it was long enough since when he called for the captain for a drink he stated ‘bring me my wine'. Thus proving the point that his presence and taste of drink was familiar to the captain. </w:t>
      </w:r>
    </w:p>
    <w:p w:rsidR="008D3B2F" w:rsidRPr="00772511" w:rsidRDefault="00772511" w:rsidP="00772511">
      <w:pPr>
        <w:spacing w:after="0" w:line="480" w:lineRule="auto"/>
        <w:rPr>
          <w:rFonts w:ascii="Times New Roman" w:hAnsi="Times New Roman" w:cs="Times New Roman"/>
          <w:b/>
          <w:sz w:val="24"/>
          <w:szCs w:val="24"/>
        </w:rPr>
      </w:pPr>
      <w:r w:rsidRPr="00772511">
        <w:rPr>
          <w:rFonts w:ascii="Times New Roman" w:hAnsi="Times New Roman" w:cs="Times New Roman"/>
          <w:b/>
          <w:sz w:val="24"/>
          <w:szCs w:val="24"/>
        </w:rPr>
        <w:t>The S</w:t>
      </w:r>
      <w:r w:rsidR="008D3B2F" w:rsidRPr="00772511">
        <w:rPr>
          <w:rFonts w:ascii="Times New Roman" w:hAnsi="Times New Roman" w:cs="Times New Roman"/>
          <w:b/>
          <w:sz w:val="24"/>
          <w:szCs w:val="24"/>
        </w:rPr>
        <w:t>etting of the Poem</w:t>
      </w:r>
    </w:p>
    <w:p w:rsidR="008D3B2F" w:rsidRPr="00772511" w:rsidRDefault="008D3B2F" w:rsidP="00772511">
      <w:pPr>
        <w:spacing w:after="0" w:line="480" w:lineRule="auto"/>
        <w:ind w:firstLine="720"/>
        <w:rPr>
          <w:rFonts w:ascii="Times New Roman" w:hAnsi="Times New Roman" w:cs="Times New Roman"/>
          <w:sz w:val="24"/>
          <w:szCs w:val="24"/>
        </w:rPr>
      </w:pPr>
      <w:r w:rsidRPr="00772511">
        <w:rPr>
          <w:rFonts w:ascii="Times New Roman" w:hAnsi="Times New Roman" w:cs="Times New Roman"/>
          <w:sz w:val="24"/>
          <w:szCs w:val="24"/>
        </w:rPr>
        <w:t>California is particularly known for its luxurious offers and it is one of the favorite places for many celebrities in the film and music industry. It is the place that people with money; especially young people, go to indulge in harmful activities like gambling, drug taking, and sex. California's reputation is one marred with the downfall and bankruptcy of celebrities, thus proving that the choice of setting was deliberate and it aimed to show the real issues of life</w:t>
      </w:r>
      <w:r w:rsidR="00772511" w:rsidRPr="00772511">
        <w:rPr>
          <w:rFonts w:ascii="Times New Roman" w:hAnsi="Times New Roman" w:cs="Times New Roman"/>
          <w:sz w:val="24"/>
          <w:szCs w:val="24"/>
        </w:rPr>
        <w:t xml:space="preserve"> (Hua, et al, pg. 19)</w:t>
      </w:r>
      <w:r w:rsidRPr="00772511">
        <w:rPr>
          <w:rFonts w:ascii="Times New Roman" w:hAnsi="Times New Roman" w:cs="Times New Roman"/>
          <w:sz w:val="24"/>
          <w:szCs w:val="24"/>
        </w:rPr>
        <w:t>. Darkness plays a significant role in the entire poem because most of the activities take place at night. In literature, darkness represents trial times that change the manner in which people think. A change in the mindset is the only key that helps one surpass the dark phase and this is also evident in the poem. The entire third stanza explains the realization process of the persona the frantic efforts to try and save himself from imminent doom.</w:t>
      </w:r>
    </w:p>
    <w:p w:rsidR="008D3B2F" w:rsidRPr="00772511" w:rsidRDefault="008D3B2F" w:rsidP="00772511">
      <w:pPr>
        <w:spacing w:after="0" w:line="480" w:lineRule="auto"/>
        <w:rPr>
          <w:rFonts w:ascii="Times New Roman" w:hAnsi="Times New Roman" w:cs="Times New Roman"/>
          <w:b/>
          <w:sz w:val="24"/>
          <w:szCs w:val="24"/>
        </w:rPr>
      </w:pPr>
      <w:r w:rsidRPr="00772511">
        <w:rPr>
          <w:rFonts w:ascii="Times New Roman" w:hAnsi="Times New Roman" w:cs="Times New Roman"/>
          <w:b/>
          <w:sz w:val="24"/>
          <w:szCs w:val="24"/>
        </w:rPr>
        <w:t>The End</w:t>
      </w:r>
    </w:p>
    <w:p w:rsidR="00503680" w:rsidRPr="00772511" w:rsidRDefault="008D3B2F" w:rsidP="00772511">
      <w:pPr>
        <w:spacing w:after="0" w:line="480" w:lineRule="auto"/>
        <w:ind w:firstLine="720"/>
        <w:rPr>
          <w:rFonts w:ascii="Times New Roman" w:hAnsi="Times New Roman" w:cs="Times New Roman"/>
          <w:sz w:val="24"/>
          <w:szCs w:val="24"/>
        </w:rPr>
      </w:pPr>
      <w:r w:rsidRPr="00772511">
        <w:rPr>
          <w:rFonts w:ascii="Times New Roman" w:hAnsi="Times New Roman" w:cs="Times New Roman"/>
          <w:sz w:val="24"/>
          <w:szCs w:val="24"/>
        </w:rPr>
        <w:t>The third stanzas literally represent the realization process and present an end knitted in suspense. Practically, the persona is in a master chamber with one of the ladies; with a clear intention of indulging in sexual activities. This claim is supported by the fact that there was a mirror on the ceiling, which most of the time is used to ignite and intensify sexual feelings of customers. The lady he was to lay then tells him that the place and states they are in are a representation of prisons they had brought themselves in. the tone and language in the poem drastically shift in the last stanza. The first stanzas had sweet and inviting tones; like ‘mission bell' and ‘lovely place', but the last stanza shifts to horrific words like ‘prison', ‘beast', ‘steely knives' and ‘kill'. Words of this tone usually symbolize the end of things and this is intensified by how the song ends in suspense.</w:t>
      </w: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772511" w:rsidRDefault="00772511" w:rsidP="00772511">
      <w:pPr>
        <w:spacing w:after="0" w:line="480" w:lineRule="auto"/>
        <w:rPr>
          <w:rFonts w:ascii="Times New Roman" w:hAnsi="Times New Roman" w:cs="Times New Roman"/>
          <w:sz w:val="24"/>
          <w:szCs w:val="24"/>
        </w:rPr>
      </w:pPr>
    </w:p>
    <w:p w:rsidR="00273D65" w:rsidRPr="00772511" w:rsidRDefault="0090384A" w:rsidP="0077251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273D65" w:rsidRPr="00772511" w:rsidRDefault="00273D65" w:rsidP="00772511">
      <w:pPr>
        <w:spacing w:after="0" w:line="480" w:lineRule="auto"/>
        <w:rPr>
          <w:rFonts w:ascii="Times New Roman" w:hAnsi="Times New Roman" w:cs="Times New Roman"/>
          <w:sz w:val="24"/>
          <w:szCs w:val="24"/>
        </w:rPr>
      </w:pPr>
      <w:r w:rsidRPr="00772511">
        <w:rPr>
          <w:rFonts w:ascii="Times New Roman" w:hAnsi="Times New Roman" w:cs="Times New Roman"/>
          <w:sz w:val="24"/>
          <w:szCs w:val="24"/>
        </w:rPr>
        <w:t>Babor, Thomas. "Welcome to hotel california: Comments on R</w:t>
      </w:r>
      <w:r w:rsidR="00772511">
        <w:rPr>
          <w:rFonts w:ascii="Times New Roman" w:hAnsi="Times New Roman" w:cs="Times New Roman"/>
          <w:sz w:val="24"/>
          <w:szCs w:val="24"/>
        </w:rPr>
        <w:t>ogeberg (2015)." Nordic Studies</w:t>
      </w:r>
      <w:r w:rsidR="00772511">
        <w:rPr>
          <w:rFonts w:ascii="Times New Roman" w:hAnsi="Times New Roman" w:cs="Times New Roman"/>
          <w:sz w:val="24"/>
          <w:szCs w:val="24"/>
        </w:rPr>
        <w:tab/>
      </w:r>
      <w:r w:rsidRPr="00772511">
        <w:rPr>
          <w:rFonts w:ascii="Times New Roman" w:hAnsi="Times New Roman" w:cs="Times New Roman"/>
          <w:sz w:val="24"/>
          <w:szCs w:val="24"/>
        </w:rPr>
        <w:t>on Alcohol and Drugs 32.4 (2015): 365-366.</w:t>
      </w:r>
    </w:p>
    <w:p w:rsidR="00273D65" w:rsidRPr="00772511" w:rsidRDefault="00273D65" w:rsidP="00772511">
      <w:pPr>
        <w:spacing w:after="0" w:line="480" w:lineRule="auto"/>
        <w:rPr>
          <w:rFonts w:ascii="Times New Roman" w:hAnsi="Times New Roman" w:cs="Times New Roman"/>
          <w:sz w:val="24"/>
          <w:szCs w:val="24"/>
        </w:rPr>
      </w:pPr>
      <w:r w:rsidRPr="00772511">
        <w:rPr>
          <w:rFonts w:ascii="Times New Roman" w:hAnsi="Times New Roman" w:cs="Times New Roman"/>
          <w:sz w:val="24"/>
          <w:szCs w:val="24"/>
        </w:rPr>
        <w:t>Cholke, Ms Kavita K., and Mr RS Bhosale. "Hot Event Evolution in Social Media by</w:t>
      </w:r>
      <w:r w:rsidR="00772511">
        <w:rPr>
          <w:rFonts w:ascii="Times New Roman" w:hAnsi="Times New Roman" w:cs="Times New Roman"/>
          <w:sz w:val="24"/>
          <w:szCs w:val="24"/>
        </w:rPr>
        <w:tab/>
      </w:r>
      <w:r w:rsidRPr="00772511">
        <w:rPr>
          <w:rFonts w:ascii="Times New Roman" w:hAnsi="Times New Roman" w:cs="Times New Roman"/>
          <w:sz w:val="24"/>
          <w:szCs w:val="24"/>
        </w:rPr>
        <w:t xml:space="preserve">Understanding Short Text." INTERNATIONAL JOURNAL 3.5 (2018). </w:t>
      </w:r>
    </w:p>
    <w:p w:rsidR="00273D65" w:rsidRPr="00772511" w:rsidRDefault="00273D65" w:rsidP="00772511">
      <w:pPr>
        <w:spacing w:after="0" w:line="480" w:lineRule="auto"/>
        <w:rPr>
          <w:rFonts w:ascii="Times New Roman" w:hAnsi="Times New Roman" w:cs="Times New Roman"/>
          <w:sz w:val="24"/>
          <w:szCs w:val="24"/>
        </w:rPr>
      </w:pPr>
      <w:r w:rsidRPr="00772511">
        <w:rPr>
          <w:rFonts w:ascii="Times New Roman" w:hAnsi="Times New Roman" w:cs="Times New Roman"/>
          <w:sz w:val="24"/>
          <w:szCs w:val="24"/>
        </w:rPr>
        <w:t>Hua, Wen, et al. "Short text understanding through lexical-seman</w:t>
      </w:r>
      <w:r w:rsidR="00772511">
        <w:rPr>
          <w:rFonts w:ascii="Times New Roman" w:hAnsi="Times New Roman" w:cs="Times New Roman"/>
          <w:sz w:val="24"/>
          <w:szCs w:val="24"/>
        </w:rPr>
        <w:t>tic analysis." Data Engineering</w:t>
      </w:r>
      <w:r w:rsidR="00772511">
        <w:rPr>
          <w:rFonts w:ascii="Times New Roman" w:hAnsi="Times New Roman" w:cs="Times New Roman"/>
          <w:sz w:val="24"/>
          <w:szCs w:val="24"/>
        </w:rPr>
        <w:tab/>
      </w:r>
      <w:bookmarkStart w:id="0" w:name="_GoBack"/>
      <w:bookmarkEnd w:id="0"/>
      <w:r w:rsidRPr="00772511">
        <w:rPr>
          <w:rFonts w:ascii="Times New Roman" w:hAnsi="Times New Roman" w:cs="Times New Roman"/>
          <w:sz w:val="24"/>
          <w:szCs w:val="24"/>
        </w:rPr>
        <w:t>(ICDE), 2015 IEEE 31st International Conference on. IEEE, 2015.</w:t>
      </w:r>
    </w:p>
    <w:p w:rsidR="00273D65" w:rsidRPr="00772511" w:rsidRDefault="00273D65" w:rsidP="00772511">
      <w:pPr>
        <w:spacing w:after="0" w:line="480" w:lineRule="auto"/>
        <w:rPr>
          <w:rFonts w:ascii="Times New Roman" w:hAnsi="Times New Roman" w:cs="Times New Roman"/>
          <w:sz w:val="24"/>
          <w:szCs w:val="24"/>
        </w:rPr>
      </w:pPr>
      <w:r w:rsidRPr="00772511">
        <w:rPr>
          <w:rFonts w:ascii="Times New Roman" w:hAnsi="Times New Roman" w:cs="Times New Roman"/>
          <w:sz w:val="24"/>
          <w:szCs w:val="24"/>
        </w:rPr>
        <w:t>Selden, Raman. Practising theory and reading literature: an introduction. Routledge, 2016.</w:t>
      </w:r>
    </w:p>
    <w:p w:rsidR="00273D65" w:rsidRPr="00772511" w:rsidRDefault="00273D65" w:rsidP="00772511">
      <w:pPr>
        <w:spacing w:after="0" w:line="480" w:lineRule="auto"/>
        <w:rPr>
          <w:rFonts w:ascii="Times New Roman" w:hAnsi="Times New Roman" w:cs="Times New Roman"/>
          <w:sz w:val="24"/>
          <w:szCs w:val="24"/>
        </w:rPr>
      </w:pPr>
    </w:p>
    <w:sectPr w:rsidR="00273D65" w:rsidRPr="00772511" w:rsidSect="00F838C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3C50" w:rsidRDefault="006F3C50" w:rsidP="00772511">
      <w:pPr>
        <w:spacing w:after="0" w:line="240" w:lineRule="auto"/>
      </w:pPr>
      <w:r>
        <w:separator/>
      </w:r>
    </w:p>
  </w:endnote>
  <w:endnote w:type="continuationSeparator" w:id="1">
    <w:p w:rsidR="006F3C50" w:rsidRDefault="006F3C50" w:rsidP="007725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3C50" w:rsidRDefault="006F3C50" w:rsidP="00772511">
      <w:pPr>
        <w:spacing w:after="0" w:line="240" w:lineRule="auto"/>
      </w:pPr>
      <w:r>
        <w:separator/>
      </w:r>
    </w:p>
  </w:footnote>
  <w:footnote w:type="continuationSeparator" w:id="1">
    <w:p w:rsidR="006F3C50" w:rsidRDefault="006F3C50" w:rsidP="007725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511" w:rsidRPr="00772511" w:rsidRDefault="0090384A" w:rsidP="0090384A">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00772511" w:rsidRPr="00772511">
      <w:rPr>
        <w:rFonts w:ascii="Times New Roman" w:hAnsi="Times New Roman" w:cs="Times New Roman"/>
        <w:sz w:val="24"/>
        <w:szCs w:val="24"/>
      </w:rPr>
      <w:t xml:space="preserve"> </w:t>
    </w:r>
    <w:sdt>
      <w:sdtPr>
        <w:rPr>
          <w:rFonts w:ascii="Times New Roman" w:hAnsi="Times New Roman" w:cs="Times New Roman"/>
          <w:sz w:val="24"/>
          <w:szCs w:val="24"/>
        </w:rPr>
        <w:id w:val="-483233982"/>
        <w:docPartObj>
          <w:docPartGallery w:val="Page Numbers (Top of Page)"/>
          <w:docPartUnique/>
        </w:docPartObj>
      </w:sdtPr>
      <w:sdtEndPr>
        <w:rPr>
          <w:noProof/>
        </w:rPr>
      </w:sdtEndPr>
      <w:sdtContent>
        <w:r w:rsidR="00F838C7" w:rsidRPr="00772511">
          <w:rPr>
            <w:rFonts w:ascii="Times New Roman" w:hAnsi="Times New Roman" w:cs="Times New Roman"/>
            <w:sz w:val="24"/>
            <w:szCs w:val="24"/>
          </w:rPr>
          <w:fldChar w:fldCharType="begin"/>
        </w:r>
        <w:r w:rsidR="00772511" w:rsidRPr="00772511">
          <w:rPr>
            <w:rFonts w:ascii="Times New Roman" w:hAnsi="Times New Roman" w:cs="Times New Roman"/>
            <w:sz w:val="24"/>
            <w:szCs w:val="24"/>
          </w:rPr>
          <w:instrText xml:space="preserve"> PAGE   \* MERGEFORMAT </w:instrText>
        </w:r>
        <w:r w:rsidR="00F838C7" w:rsidRPr="00772511">
          <w:rPr>
            <w:rFonts w:ascii="Times New Roman" w:hAnsi="Times New Roman" w:cs="Times New Roman"/>
            <w:sz w:val="24"/>
            <w:szCs w:val="24"/>
          </w:rPr>
          <w:fldChar w:fldCharType="separate"/>
        </w:r>
        <w:r w:rsidR="006F3C50">
          <w:rPr>
            <w:rFonts w:ascii="Times New Roman" w:hAnsi="Times New Roman" w:cs="Times New Roman"/>
            <w:noProof/>
            <w:sz w:val="24"/>
            <w:szCs w:val="24"/>
          </w:rPr>
          <w:t>1</w:t>
        </w:r>
        <w:r w:rsidR="00F838C7" w:rsidRPr="00772511">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050215"/>
    <w:rsid w:val="00050215"/>
    <w:rsid w:val="00273D65"/>
    <w:rsid w:val="00503680"/>
    <w:rsid w:val="00504E87"/>
    <w:rsid w:val="00531E06"/>
    <w:rsid w:val="006F3C50"/>
    <w:rsid w:val="00772511"/>
    <w:rsid w:val="007E1011"/>
    <w:rsid w:val="00820215"/>
    <w:rsid w:val="008D3B2F"/>
    <w:rsid w:val="0090384A"/>
    <w:rsid w:val="0093449F"/>
    <w:rsid w:val="009E2288"/>
    <w:rsid w:val="00C07CBB"/>
    <w:rsid w:val="00E97884"/>
    <w:rsid w:val="00F838C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8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5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511"/>
  </w:style>
  <w:style w:type="paragraph" w:styleId="Footer">
    <w:name w:val="footer"/>
    <w:basedOn w:val="Normal"/>
    <w:link w:val="FooterChar"/>
    <w:uiPriority w:val="99"/>
    <w:unhideWhenUsed/>
    <w:rsid w:val="007725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51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940</Words>
  <Characters>5361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Kelvin Jackson</cp:lastModifiedBy>
  <cp:revision>2</cp:revision>
  <dcterms:created xsi:type="dcterms:W3CDTF">2018-12-10T22:39:00Z</dcterms:created>
  <dcterms:modified xsi:type="dcterms:W3CDTF">2018-12-10T22:39:00Z</dcterms:modified>
</cp:coreProperties>
</file>