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B33DE7" w14:textId="2AF8ACA5" w:rsidR="00554950" w:rsidRDefault="00554950" w:rsidP="00554950">
      <w:pPr>
        <w:shd w:val="clear" w:color="auto" w:fill="FFFFFF"/>
        <w:spacing w:after="100" w:afterAutospacing="1" w:line="240" w:lineRule="auto"/>
        <w:ind w:left="720" w:hanging="360"/>
        <w:outlineLvl w:val="4"/>
      </w:pPr>
      <w:r>
        <w:t>HPS200wri3-4</w:t>
      </w:r>
      <w:bookmarkStart w:id="0" w:name="_GoBack"/>
      <w:bookmarkEnd w:id="0"/>
    </w:p>
    <w:p w14:paraId="75F07C02" w14:textId="387AF93D" w:rsidR="00554950" w:rsidRPr="00554950" w:rsidRDefault="00554950" w:rsidP="00554950">
      <w:pPr>
        <w:pStyle w:val="ListParagraph"/>
        <w:numPr>
          <w:ilvl w:val="0"/>
          <w:numId w:val="9"/>
        </w:numPr>
        <w:shd w:val="clear" w:color="auto" w:fill="FFFFFF"/>
        <w:spacing w:after="100" w:afterAutospacing="1" w:line="240" w:lineRule="auto"/>
        <w:outlineLvl w:val="4"/>
        <w:rPr>
          <w:rFonts w:ascii="Segoe UI" w:eastAsia="Times New Roman" w:hAnsi="Segoe UI" w:cs="Segoe UI"/>
          <w:color w:val="343A40"/>
          <w:sz w:val="20"/>
          <w:szCs w:val="20"/>
        </w:rPr>
      </w:pPr>
      <w:r w:rsidRPr="00554950">
        <w:rPr>
          <w:rFonts w:ascii="Segoe UI" w:eastAsia="Times New Roman" w:hAnsi="Segoe UI" w:cs="Segoe UI"/>
          <w:color w:val="343A40"/>
          <w:sz w:val="20"/>
          <w:szCs w:val="20"/>
        </w:rPr>
        <w:t>Purpose and Overview</w:t>
      </w:r>
    </w:p>
    <w:p w14:paraId="25D256C2" w14:textId="77777777" w:rsidR="00554950" w:rsidRPr="00554950" w:rsidRDefault="00554950" w:rsidP="00554950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43A40"/>
          <w:sz w:val="23"/>
          <w:szCs w:val="23"/>
        </w:rPr>
      </w:pPr>
      <w:r w:rsidRPr="00554950">
        <w:rPr>
          <w:rFonts w:ascii="Segoe UI" w:eastAsia="Times New Roman" w:hAnsi="Segoe UI" w:cs="Segoe UI"/>
          <w:color w:val="343A40"/>
          <w:sz w:val="23"/>
          <w:szCs w:val="23"/>
        </w:rPr>
        <w:t>The purpose of this assignment is for students to:</w:t>
      </w:r>
    </w:p>
    <w:p w14:paraId="11571809" w14:textId="77777777" w:rsidR="00554950" w:rsidRPr="00554950" w:rsidRDefault="00554950" w:rsidP="0055495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170"/>
        <w:rPr>
          <w:rFonts w:ascii="Segoe UI" w:eastAsia="Times New Roman" w:hAnsi="Segoe UI" w:cs="Segoe UI"/>
          <w:color w:val="343A40"/>
          <w:sz w:val="23"/>
          <w:szCs w:val="23"/>
        </w:rPr>
      </w:pPr>
      <w:r w:rsidRPr="00554950">
        <w:rPr>
          <w:rFonts w:ascii="Segoe UI" w:eastAsia="Times New Roman" w:hAnsi="Segoe UI" w:cs="Segoe UI"/>
          <w:color w:val="343A40"/>
          <w:sz w:val="23"/>
          <w:szCs w:val="23"/>
        </w:rPr>
        <w:t>Create scatterplots and conduct a Pearson product moment correlation for studying variables from the lead exposure dataset.</w:t>
      </w:r>
    </w:p>
    <w:p w14:paraId="5541D6A7" w14:textId="77777777" w:rsidR="00554950" w:rsidRPr="00554950" w:rsidRDefault="00554950" w:rsidP="00554950">
      <w:pPr>
        <w:shd w:val="clear" w:color="auto" w:fill="FFFFFF"/>
        <w:spacing w:after="100" w:afterAutospacing="1" w:line="240" w:lineRule="auto"/>
        <w:outlineLvl w:val="4"/>
        <w:rPr>
          <w:rFonts w:ascii="Segoe UI" w:eastAsia="Times New Roman" w:hAnsi="Segoe UI" w:cs="Segoe UI"/>
          <w:color w:val="343A40"/>
          <w:sz w:val="20"/>
          <w:szCs w:val="20"/>
        </w:rPr>
      </w:pPr>
      <w:r w:rsidRPr="00554950">
        <w:rPr>
          <w:rFonts w:ascii="Segoe UI" w:eastAsia="Times New Roman" w:hAnsi="Segoe UI" w:cs="Segoe UI"/>
          <w:color w:val="343A40"/>
          <w:sz w:val="20"/>
          <w:szCs w:val="20"/>
        </w:rPr>
        <w:t>Directions</w:t>
      </w:r>
    </w:p>
    <w:p w14:paraId="59D4A626" w14:textId="77777777" w:rsidR="00554950" w:rsidRPr="00554950" w:rsidRDefault="00554950" w:rsidP="00554950">
      <w:pPr>
        <w:numPr>
          <w:ilvl w:val="0"/>
          <w:numId w:val="2"/>
        </w:num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43A40"/>
          <w:sz w:val="23"/>
          <w:szCs w:val="23"/>
        </w:rPr>
      </w:pPr>
      <w:r w:rsidRPr="00554950">
        <w:rPr>
          <w:rFonts w:ascii="Segoe UI" w:eastAsia="Times New Roman" w:hAnsi="Segoe UI" w:cs="Segoe UI"/>
          <w:color w:val="343A40"/>
          <w:sz w:val="23"/>
          <w:szCs w:val="23"/>
        </w:rPr>
        <w:t>Using the </w:t>
      </w:r>
      <w:hyperlink r:id="rId5" w:tgtFrame="_blank" w:history="1">
        <w:r w:rsidRPr="00554950">
          <w:rPr>
            <w:rFonts w:ascii="Segoe UI" w:eastAsia="Times New Roman" w:hAnsi="Segoe UI" w:cs="Segoe UI"/>
            <w:color w:val="751C20"/>
            <w:sz w:val="23"/>
            <w:szCs w:val="23"/>
            <w:u w:val="single"/>
          </w:rPr>
          <w:t>Lead Exposure Spreadsheet</w:t>
        </w:r>
      </w:hyperlink>
      <w:r w:rsidRPr="00554950">
        <w:rPr>
          <w:rFonts w:ascii="Segoe UI" w:eastAsia="Times New Roman" w:hAnsi="Segoe UI" w:cs="Segoe UI"/>
          <w:color w:val="343A40"/>
          <w:sz w:val="23"/>
          <w:szCs w:val="23"/>
        </w:rPr>
        <w:t>, create a scatterplot for Year 1 and IQP, Year 1 and IQF, and Year 1 and IQV. Determine if any of the scatterplots show a relationship between the variables.</w:t>
      </w:r>
    </w:p>
    <w:p w14:paraId="4DF6E5B5" w14:textId="77777777" w:rsidR="00554950" w:rsidRPr="00554950" w:rsidRDefault="00554950" w:rsidP="00554950">
      <w:pPr>
        <w:numPr>
          <w:ilvl w:val="0"/>
          <w:numId w:val="3"/>
        </w:num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43A40"/>
          <w:sz w:val="23"/>
          <w:szCs w:val="23"/>
        </w:rPr>
      </w:pPr>
      <w:r w:rsidRPr="00554950">
        <w:rPr>
          <w:rFonts w:ascii="Segoe UI" w:eastAsia="Times New Roman" w:hAnsi="Segoe UI" w:cs="Segoe UI"/>
          <w:color w:val="343A40"/>
          <w:sz w:val="23"/>
          <w:szCs w:val="23"/>
        </w:rPr>
        <w:t>Identify the level of measures of the data and whether the data meet the assumptions for the Pearson product moment correlation. Explain your answer.</w:t>
      </w:r>
    </w:p>
    <w:p w14:paraId="13D72BCB" w14:textId="77777777" w:rsidR="00554950" w:rsidRPr="00554950" w:rsidRDefault="00554950" w:rsidP="00554950">
      <w:pPr>
        <w:numPr>
          <w:ilvl w:val="0"/>
          <w:numId w:val="4"/>
        </w:num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43A40"/>
          <w:sz w:val="23"/>
          <w:szCs w:val="23"/>
        </w:rPr>
      </w:pPr>
      <w:r w:rsidRPr="00554950">
        <w:rPr>
          <w:rFonts w:ascii="Segoe UI" w:eastAsia="Times New Roman" w:hAnsi="Segoe UI" w:cs="Segoe UI"/>
          <w:color w:val="343A40"/>
          <w:sz w:val="23"/>
          <w:szCs w:val="23"/>
        </w:rPr>
        <w:t>Write the hypothesis for the correlation you will conduct, based on the dataset provided.</w:t>
      </w:r>
    </w:p>
    <w:p w14:paraId="40B7D8D2" w14:textId="77777777" w:rsidR="00554950" w:rsidRPr="00554950" w:rsidRDefault="00554950" w:rsidP="00554950">
      <w:pPr>
        <w:numPr>
          <w:ilvl w:val="0"/>
          <w:numId w:val="5"/>
        </w:num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43A40"/>
          <w:sz w:val="23"/>
          <w:szCs w:val="23"/>
        </w:rPr>
      </w:pPr>
      <w:r w:rsidRPr="00554950">
        <w:rPr>
          <w:rFonts w:ascii="Segoe UI" w:eastAsia="Times New Roman" w:hAnsi="Segoe UI" w:cs="Segoe UI"/>
          <w:color w:val="343A40"/>
          <w:sz w:val="23"/>
          <w:szCs w:val="23"/>
        </w:rPr>
        <w:t>Conduct a correlation for the following variables:</w:t>
      </w:r>
    </w:p>
    <w:p w14:paraId="6805D477" w14:textId="77777777" w:rsidR="00554950" w:rsidRPr="00554950" w:rsidRDefault="00554950" w:rsidP="00554950">
      <w:pPr>
        <w:shd w:val="clear" w:color="auto" w:fill="FFFFFF"/>
        <w:spacing w:after="100" w:afterAutospacing="1" w:line="240" w:lineRule="auto"/>
        <w:ind w:left="900"/>
        <w:rPr>
          <w:rFonts w:ascii="Segoe UI" w:eastAsia="Times New Roman" w:hAnsi="Segoe UI" w:cs="Segoe UI"/>
          <w:color w:val="343A40"/>
          <w:sz w:val="23"/>
          <w:szCs w:val="23"/>
        </w:rPr>
      </w:pPr>
      <w:r w:rsidRPr="00554950">
        <w:rPr>
          <w:rFonts w:ascii="Segoe UI" w:eastAsia="Times New Roman" w:hAnsi="Segoe UI" w:cs="Segoe UI"/>
          <w:color w:val="343A40"/>
          <w:sz w:val="23"/>
          <w:szCs w:val="23"/>
        </w:rPr>
        <w:t>a.  Year 1</w:t>
      </w:r>
    </w:p>
    <w:p w14:paraId="42B4D3D0" w14:textId="77777777" w:rsidR="00554950" w:rsidRPr="00554950" w:rsidRDefault="00554950" w:rsidP="00554950">
      <w:pPr>
        <w:shd w:val="clear" w:color="auto" w:fill="FFFFFF"/>
        <w:spacing w:after="100" w:afterAutospacing="1" w:line="240" w:lineRule="auto"/>
        <w:ind w:left="900"/>
        <w:rPr>
          <w:rFonts w:ascii="Segoe UI" w:eastAsia="Times New Roman" w:hAnsi="Segoe UI" w:cs="Segoe UI"/>
          <w:color w:val="343A40"/>
          <w:sz w:val="23"/>
          <w:szCs w:val="23"/>
        </w:rPr>
      </w:pPr>
      <w:r w:rsidRPr="00554950">
        <w:rPr>
          <w:rFonts w:ascii="Segoe UI" w:eastAsia="Times New Roman" w:hAnsi="Segoe UI" w:cs="Segoe UI"/>
          <w:color w:val="343A40"/>
          <w:sz w:val="23"/>
          <w:szCs w:val="23"/>
        </w:rPr>
        <w:t>b.  IQP</w:t>
      </w:r>
    </w:p>
    <w:p w14:paraId="2E2EB2B2" w14:textId="77777777" w:rsidR="00554950" w:rsidRPr="00554950" w:rsidRDefault="00554950" w:rsidP="00554950">
      <w:pPr>
        <w:shd w:val="clear" w:color="auto" w:fill="FFFFFF"/>
        <w:spacing w:after="100" w:afterAutospacing="1" w:line="240" w:lineRule="auto"/>
        <w:ind w:left="900"/>
        <w:rPr>
          <w:rFonts w:ascii="Segoe UI" w:eastAsia="Times New Roman" w:hAnsi="Segoe UI" w:cs="Segoe UI"/>
          <w:color w:val="343A40"/>
          <w:sz w:val="23"/>
          <w:szCs w:val="23"/>
        </w:rPr>
      </w:pPr>
      <w:r w:rsidRPr="00554950">
        <w:rPr>
          <w:rFonts w:ascii="Segoe UI" w:eastAsia="Times New Roman" w:hAnsi="Segoe UI" w:cs="Segoe UI"/>
          <w:color w:val="343A40"/>
          <w:sz w:val="23"/>
          <w:szCs w:val="23"/>
        </w:rPr>
        <w:t>c.  IQF</w:t>
      </w:r>
    </w:p>
    <w:p w14:paraId="508A323A" w14:textId="77777777" w:rsidR="00554950" w:rsidRPr="00554950" w:rsidRDefault="00554950" w:rsidP="00554950">
      <w:pPr>
        <w:shd w:val="clear" w:color="auto" w:fill="FFFFFF"/>
        <w:spacing w:after="100" w:afterAutospacing="1" w:line="240" w:lineRule="auto"/>
        <w:ind w:left="900"/>
        <w:rPr>
          <w:rFonts w:ascii="Segoe UI" w:eastAsia="Times New Roman" w:hAnsi="Segoe UI" w:cs="Segoe UI"/>
          <w:color w:val="343A40"/>
          <w:sz w:val="23"/>
          <w:szCs w:val="23"/>
        </w:rPr>
      </w:pPr>
      <w:r w:rsidRPr="00554950">
        <w:rPr>
          <w:rFonts w:ascii="Segoe UI" w:eastAsia="Times New Roman" w:hAnsi="Segoe UI" w:cs="Segoe UI"/>
          <w:color w:val="343A40"/>
          <w:sz w:val="23"/>
          <w:szCs w:val="23"/>
        </w:rPr>
        <w:t>d.  IQV</w:t>
      </w:r>
    </w:p>
    <w:p w14:paraId="60B5B38F" w14:textId="77777777" w:rsidR="00554950" w:rsidRPr="00554950" w:rsidRDefault="00554950" w:rsidP="00554950">
      <w:pPr>
        <w:shd w:val="clear" w:color="auto" w:fill="FFFFFF"/>
        <w:spacing w:after="100" w:afterAutospacing="1" w:line="240" w:lineRule="auto"/>
        <w:ind w:left="450"/>
        <w:rPr>
          <w:rFonts w:ascii="Segoe UI" w:eastAsia="Times New Roman" w:hAnsi="Segoe UI" w:cs="Segoe UI"/>
          <w:color w:val="343A40"/>
          <w:sz w:val="23"/>
          <w:szCs w:val="23"/>
        </w:rPr>
      </w:pPr>
      <w:r w:rsidRPr="00554950">
        <w:rPr>
          <w:rFonts w:ascii="Segoe UI" w:eastAsia="Times New Roman" w:hAnsi="Segoe UI" w:cs="Segoe UI"/>
          <w:color w:val="343A40"/>
          <w:sz w:val="23"/>
          <w:szCs w:val="23"/>
        </w:rPr>
        <w:t>Include the category labels.</w:t>
      </w:r>
    </w:p>
    <w:p w14:paraId="35B662A5" w14:textId="77777777" w:rsidR="00554950" w:rsidRPr="00554950" w:rsidRDefault="00554950" w:rsidP="00554950">
      <w:pPr>
        <w:numPr>
          <w:ilvl w:val="0"/>
          <w:numId w:val="6"/>
        </w:num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43A40"/>
          <w:sz w:val="23"/>
          <w:szCs w:val="23"/>
        </w:rPr>
      </w:pPr>
      <w:r w:rsidRPr="00554950">
        <w:rPr>
          <w:rFonts w:ascii="Segoe UI" w:eastAsia="Times New Roman" w:hAnsi="Segoe UI" w:cs="Segoe UI"/>
          <w:color w:val="343A40"/>
          <w:sz w:val="23"/>
          <w:szCs w:val="23"/>
        </w:rPr>
        <w:t>Report and discuss the strength and direction of the correlation coefficients for the variables.</w:t>
      </w:r>
    </w:p>
    <w:p w14:paraId="30F32AC9" w14:textId="4EB8A159" w:rsidR="00554950" w:rsidRDefault="00554950" w:rsidP="00554950">
      <w:pPr>
        <w:numPr>
          <w:ilvl w:val="0"/>
          <w:numId w:val="7"/>
        </w:num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43A40"/>
          <w:sz w:val="23"/>
          <w:szCs w:val="23"/>
        </w:rPr>
      </w:pPr>
      <w:r w:rsidRPr="00554950">
        <w:rPr>
          <w:rFonts w:ascii="Segoe UI" w:eastAsia="Times New Roman" w:hAnsi="Segoe UI" w:cs="Segoe UI"/>
          <w:color w:val="343A40"/>
          <w:sz w:val="23"/>
          <w:szCs w:val="23"/>
        </w:rPr>
        <w:t>Articulate the meaning of your results in a one-paragraph summary.</w:t>
      </w:r>
    </w:p>
    <w:p w14:paraId="17F61FF9" w14:textId="27A3B068" w:rsidR="00554950" w:rsidRPr="00554950" w:rsidRDefault="00554950" w:rsidP="00554950">
      <w:pPr>
        <w:pStyle w:val="Heading5"/>
        <w:shd w:val="clear" w:color="auto" w:fill="FFFFFF"/>
        <w:spacing w:before="0"/>
        <w:rPr>
          <w:rFonts w:ascii="Segoe UI" w:eastAsia="Times New Roman" w:hAnsi="Segoe UI" w:cs="Segoe UI"/>
          <w:color w:val="343A40"/>
          <w:sz w:val="20"/>
          <w:szCs w:val="20"/>
        </w:rPr>
      </w:pPr>
      <w:r w:rsidRPr="00554950">
        <w:rPr>
          <w:rFonts w:ascii="Segoe UI" w:eastAsia="Times New Roman" w:hAnsi="Segoe UI" w:cs="Segoe UI"/>
          <w:b/>
          <w:bCs/>
          <w:color w:val="343A40"/>
          <w:sz w:val="23"/>
          <w:szCs w:val="23"/>
        </w:rPr>
        <w:t>B)</w:t>
      </w:r>
      <w:r w:rsidRPr="00554950">
        <w:rPr>
          <w:rFonts w:ascii="Segoe UI" w:eastAsia="Times New Roman" w:hAnsi="Segoe UI" w:cs="Segoe UI"/>
          <w:color w:val="343A40"/>
          <w:sz w:val="20"/>
          <w:szCs w:val="20"/>
        </w:rPr>
        <w:t xml:space="preserve"> </w:t>
      </w:r>
      <w:r w:rsidRPr="00554950">
        <w:rPr>
          <w:rFonts w:ascii="Segoe UI" w:eastAsia="Times New Roman" w:hAnsi="Segoe UI" w:cs="Segoe UI"/>
          <w:color w:val="343A40"/>
          <w:sz w:val="20"/>
          <w:szCs w:val="20"/>
        </w:rPr>
        <w:t>Purpose and Overview</w:t>
      </w:r>
    </w:p>
    <w:p w14:paraId="583562F4" w14:textId="77777777" w:rsidR="00554950" w:rsidRPr="00554950" w:rsidRDefault="00554950" w:rsidP="00554950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43A40"/>
          <w:sz w:val="23"/>
          <w:szCs w:val="23"/>
        </w:rPr>
      </w:pPr>
      <w:r w:rsidRPr="00554950">
        <w:rPr>
          <w:rFonts w:ascii="Segoe UI" w:eastAsia="Times New Roman" w:hAnsi="Segoe UI" w:cs="Segoe UI"/>
          <w:color w:val="343A40"/>
          <w:sz w:val="23"/>
          <w:szCs w:val="23"/>
        </w:rPr>
        <w:t>The purpose of this assignment is for students to:</w:t>
      </w:r>
    </w:p>
    <w:p w14:paraId="13222022" w14:textId="77777777" w:rsidR="00554950" w:rsidRPr="00554950" w:rsidRDefault="00554950" w:rsidP="00554950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170"/>
        <w:rPr>
          <w:rFonts w:ascii="Segoe UI" w:eastAsia="Times New Roman" w:hAnsi="Segoe UI" w:cs="Segoe UI"/>
          <w:color w:val="343A40"/>
          <w:sz w:val="23"/>
          <w:szCs w:val="23"/>
        </w:rPr>
      </w:pPr>
      <w:r w:rsidRPr="00554950">
        <w:rPr>
          <w:rFonts w:ascii="Segoe UI" w:eastAsia="Times New Roman" w:hAnsi="Segoe UI" w:cs="Segoe UI"/>
          <w:color w:val="343A40"/>
          <w:sz w:val="23"/>
          <w:szCs w:val="23"/>
        </w:rPr>
        <w:t>Calculate a t test.</w:t>
      </w:r>
    </w:p>
    <w:p w14:paraId="1F3764A3" w14:textId="77777777" w:rsidR="00554950" w:rsidRPr="00554950" w:rsidRDefault="00554950" w:rsidP="00554950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170"/>
        <w:rPr>
          <w:rFonts w:ascii="Segoe UI" w:eastAsia="Times New Roman" w:hAnsi="Segoe UI" w:cs="Segoe UI"/>
          <w:color w:val="343A40"/>
          <w:sz w:val="23"/>
          <w:szCs w:val="23"/>
        </w:rPr>
      </w:pPr>
      <w:r w:rsidRPr="00554950">
        <w:rPr>
          <w:rFonts w:ascii="Segoe UI" w:eastAsia="Times New Roman" w:hAnsi="Segoe UI" w:cs="Segoe UI"/>
          <w:color w:val="343A40"/>
          <w:sz w:val="23"/>
          <w:szCs w:val="23"/>
        </w:rPr>
        <w:t>Discuss findings.</w:t>
      </w:r>
    </w:p>
    <w:p w14:paraId="2B1C821B" w14:textId="77777777" w:rsidR="00554950" w:rsidRPr="00554950" w:rsidRDefault="00554950" w:rsidP="00554950">
      <w:pPr>
        <w:shd w:val="clear" w:color="auto" w:fill="FFFFFF"/>
        <w:spacing w:after="100" w:afterAutospacing="1" w:line="240" w:lineRule="auto"/>
        <w:outlineLvl w:val="4"/>
        <w:rPr>
          <w:rFonts w:ascii="Segoe UI" w:eastAsia="Times New Roman" w:hAnsi="Segoe UI" w:cs="Segoe UI"/>
          <w:color w:val="343A40"/>
          <w:sz w:val="20"/>
          <w:szCs w:val="20"/>
        </w:rPr>
      </w:pPr>
      <w:r w:rsidRPr="00554950">
        <w:rPr>
          <w:rFonts w:ascii="Segoe UI" w:eastAsia="Times New Roman" w:hAnsi="Segoe UI" w:cs="Segoe UI"/>
          <w:color w:val="343A40"/>
          <w:sz w:val="20"/>
          <w:szCs w:val="20"/>
        </w:rPr>
        <w:lastRenderedPageBreak/>
        <w:t>Directions</w:t>
      </w:r>
    </w:p>
    <w:p w14:paraId="7FB804D2" w14:textId="77777777" w:rsidR="00554950" w:rsidRPr="00554950" w:rsidRDefault="00554950" w:rsidP="00554950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43A40"/>
          <w:sz w:val="23"/>
          <w:szCs w:val="23"/>
        </w:rPr>
      </w:pPr>
      <w:r w:rsidRPr="00554950">
        <w:rPr>
          <w:rFonts w:ascii="Segoe UI" w:eastAsia="Times New Roman" w:hAnsi="Segoe UI" w:cs="Segoe UI"/>
          <w:color w:val="343A40"/>
          <w:sz w:val="23"/>
          <w:szCs w:val="23"/>
        </w:rPr>
        <w:t>To prepare for this assignment, please review: </w:t>
      </w:r>
      <w:hyperlink r:id="rId6" w:tgtFrame="_blank" w:history="1">
        <w:r w:rsidRPr="00554950">
          <w:rPr>
            <w:rFonts w:ascii="Segoe UI" w:eastAsia="Times New Roman" w:hAnsi="Segoe UI" w:cs="Segoe UI"/>
            <w:color w:val="751C20"/>
            <w:sz w:val="23"/>
            <w:szCs w:val="23"/>
            <w:u w:val="single"/>
          </w:rPr>
          <w:t>How to Do a T Test</w:t>
        </w:r>
      </w:hyperlink>
      <w:r w:rsidRPr="00554950">
        <w:rPr>
          <w:rFonts w:ascii="Segoe UI" w:eastAsia="Times New Roman" w:hAnsi="Segoe UI" w:cs="Segoe UI"/>
          <w:color w:val="343A40"/>
          <w:sz w:val="23"/>
          <w:szCs w:val="23"/>
        </w:rPr>
        <w:t>.</w:t>
      </w:r>
    </w:p>
    <w:p w14:paraId="519DE346" w14:textId="77777777" w:rsidR="00554950" w:rsidRPr="00554950" w:rsidRDefault="00554950" w:rsidP="00554950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343A40"/>
          <w:sz w:val="23"/>
          <w:szCs w:val="23"/>
        </w:rPr>
      </w:pPr>
      <w:r w:rsidRPr="00554950">
        <w:rPr>
          <w:rFonts w:ascii="Segoe UI" w:eastAsia="Times New Roman" w:hAnsi="Segoe UI" w:cs="Segoe UI"/>
          <w:color w:val="343A40"/>
          <w:sz w:val="23"/>
          <w:szCs w:val="23"/>
        </w:rPr>
        <w:t>Using the </w:t>
      </w:r>
      <w:hyperlink r:id="rId7" w:tgtFrame="_blank" w:history="1">
        <w:r w:rsidRPr="00554950">
          <w:rPr>
            <w:rFonts w:ascii="Segoe UI" w:eastAsia="Times New Roman" w:hAnsi="Segoe UI" w:cs="Segoe UI"/>
            <w:color w:val="751C20"/>
            <w:sz w:val="23"/>
            <w:szCs w:val="23"/>
            <w:u w:val="single"/>
          </w:rPr>
          <w:t>Toddler Height and Weight Spreadsheet</w:t>
        </w:r>
      </w:hyperlink>
      <w:r w:rsidRPr="00554950">
        <w:rPr>
          <w:rFonts w:ascii="Segoe UI" w:eastAsia="Times New Roman" w:hAnsi="Segoe UI" w:cs="Segoe UI"/>
          <w:color w:val="343A40"/>
          <w:sz w:val="23"/>
          <w:szCs w:val="23"/>
        </w:rPr>
        <w:t xml:space="preserve">, calculate a t test with the MS Excel™ Data Analysis </w:t>
      </w:r>
      <w:proofErr w:type="spellStart"/>
      <w:r w:rsidRPr="00554950">
        <w:rPr>
          <w:rFonts w:ascii="Segoe UI" w:eastAsia="Times New Roman" w:hAnsi="Segoe UI" w:cs="Segoe UI"/>
          <w:color w:val="343A40"/>
          <w:sz w:val="23"/>
          <w:szCs w:val="23"/>
        </w:rPr>
        <w:t>Toolpack</w:t>
      </w:r>
      <w:proofErr w:type="spellEnd"/>
      <w:r w:rsidRPr="00554950">
        <w:rPr>
          <w:rFonts w:ascii="Segoe UI" w:eastAsia="Times New Roman" w:hAnsi="Segoe UI" w:cs="Segoe UI"/>
          <w:color w:val="343A40"/>
          <w:sz w:val="23"/>
          <w:szCs w:val="23"/>
        </w:rPr>
        <w:t xml:space="preserve"> (two samples using unequal variances) for sex and weight.</w:t>
      </w:r>
    </w:p>
    <w:p w14:paraId="3124DF5B" w14:textId="77777777" w:rsidR="00554950" w:rsidRPr="00554950" w:rsidRDefault="00554950" w:rsidP="00554950">
      <w:pPr>
        <w:numPr>
          <w:ilvl w:val="1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343A40"/>
          <w:sz w:val="23"/>
          <w:szCs w:val="23"/>
        </w:rPr>
      </w:pPr>
      <w:r w:rsidRPr="00554950">
        <w:rPr>
          <w:rFonts w:ascii="Segoe UI" w:eastAsia="Times New Roman" w:hAnsi="Segoe UI" w:cs="Segoe UI"/>
          <w:color w:val="343A40"/>
          <w:sz w:val="23"/>
          <w:szCs w:val="23"/>
        </w:rPr>
        <w:t>Use 0 for the hypothesized mean difference and alpha at .05.</w:t>
      </w:r>
    </w:p>
    <w:p w14:paraId="6E996140" w14:textId="77777777" w:rsidR="00554950" w:rsidRPr="00554950" w:rsidRDefault="00554950" w:rsidP="00554950">
      <w:pPr>
        <w:numPr>
          <w:ilvl w:val="1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343A40"/>
          <w:sz w:val="23"/>
          <w:szCs w:val="23"/>
        </w:rPr>
      </w:pPr>
      <w:r w:rsidRPr="00554950">
        <w:rPr>
          <w:rFonts w:ascii="Segoe UI" w:eastAsia="Times New Roman" w:hAnsi="Segoe UI" w:cs="Segoe UI"/>
          <w:color w:val="343A40"/>
          <w:sz w:val="23"/>
          <w:szCs w:val="23"/>
        </w:rPr>
        <w:t>You will need to sort the data by sex (male/female).</w:t>
      </w:r>
    </w:p>
    <w:p w14:paraId="0D34C120" w14:textId="77777777" w:rsidR="00554950" w:rsidRPr="00554950" w:rsidRDefault="00554950" w:rsidP="00554950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343A40"/>
          <w:sz w:val="23"/>
          <w:szCs w:val="23"/>
        </w:rPr>
      </w:pPr>
      <w:r w:rsidRPr="00554950">
        <w:rPr>
          <w:rFonts w:ascii="Segoe UI" w:eastAsia="Times New Roman" w:hAnsi="Segoe UI" w:cs="Segoe UI"/>
          <w:color w:val="343A40"/>
          <w:sz w:val="23"/>
          <w:szCs w:val="23"/>
        </w:rPr>
        <w:t>Place your t test table on the same sheet as your dataset.</w:t>
      </w:r>
    </w:p>
    <w:p w14:paraId="3BE19941" w14:textId="77777777" w:rsidR="00554950" w:rsidRPr="00554950" w:rsidRDefault="00554950" w:rsidP="00554950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343A40"/>
          <w:sz w:val="23"/>
          <w:szCs w:val="23"/>
        </w:rPr>
      </w:pPr>
      <w:r w:rsidRPr="00554950">
        <w:rPr>
          <w:rFonts w:ascii="Segoe UI" w:eastAsia="Times New Roman" w:hAnsi="Segoe UI" w:cs="Segoe UI"/>
          <w:color w:val="343A40"/>
          <w:sz w:val="23"/>
          <w:szCs w:val="23"/>
        </w:rPr>
        <w:t>Discuss (on the spreadsheet) the IV and DV. Format the hypotheses in the conventional format, based on the dataset provided. State two assumptions of the data (you may include a histogram of the data), and whether significance is inferred for differences in </w:t>
      </w:r>
      <w:r w:rsidRPr="00554950">
        <w:rPr>
          <w:rFonts w:ascii="Segoe UI" w:eastAsia="Times New Roman" w:hAnsi="Segoe UI" w:cs="Segoe UI"/>
          <w:b/>
          <w:bCs/>
          <w:color w:val="343A40"/>
          <w:sz w:val="23"/>
          <w:szCs w:val="23"/>
        </w:rPr>
        <w:t>weight</w:t>
      </w:r>
      <w:r w:rsidRPr="00554950">
        <w:rPr>
          <w:rFonts w:ascii="Segoe UI" w:eastAsia="Times New Roman" w:hAnsi="Segoe UI" w:cs="Segoe UI"/>
          <w:color w:val="343A40"/>
          <w:sz w:val="23"/>
          <w:szCs w:val="23"/>
        </w:rPr>
        <w:t> between male and female toddlers at ages 18 months.</w:t>
      </w:r>
    </w:p>
    <w:p w14:paraId="58C12808" w14:textId="77777777" w:rsidR="00554950" w:rsidRPr="00554950" w:rsidRDefault="00554950" w:rsidP="00554950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343A40"/>
          <w:sz w:val="23"/>
          <w:szCs w:val="23"/>
        </w:rPr>
      </w:pPr>
      <w:r w:rsidRPr="00554950">
        <w:rPr>
          <w:rFonts w:ascii="Segoe UI" w:eastAsia="Times New Roman" w:hAnsi="Segoe UI" w:cs="Segoe UI"/>
          <w:color w:val="343A40"/>
          <w:sz w:val="23"/>
          <w:szCs w:val="23"/>
        </w:rPr>
        <w:t>Articulate the meaning of your results in a one-paragraph summary.</w:t>
      </w:r>
    </w:p>
    <w:p w14:paraId="1C12B56A" w14:textId="05299772" w:rsidR="00554950" w:rsidRPr="00554950" w:rsidRDefault="00554950" w:rsidP="00554950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b/>
          <w:bCs/>
          <w:color w:val="343A40"/>
          <w:sz w:val="23"/>
          <w:szCs w:val="23"/>
        </w:rPr>
      </w:pPr>
    </w:p>
    <w:p w14:paraId="36FDD4CC" w14:textId="77777777" w:rsidR="00511B33" w:rsidRDefault="00554950" w:rsidP="00554950">
      <w:pPr>
        <w:spacing w:line="240" w:lineRule="auto"/>
      </w:pPr>
    </w:p>
    <w:sectPr w:rsidR="00511B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7F4F58"/>
    <w:multiLevelType w:val="multilevel"/>
    <w:tmpl w:val="61DA7F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E6104E6"/>
    <w:multiLevelType w:val="hybridMultilevel"/>
    <w:tmpl w:val="5C00C766"/>
    <w:lvl w:ilvl="0" w:tplc="0FD22F0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064A1F"/>
    <w:multiLevelType w:val="multilevel"/>
    <w:tmpl w:val="96EC78A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A713806"/>
    <w:multiLevelType w:val="multilevel"/>
    <w:tmpl w:val="F8C07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36C3D44"/>
    <w:multiLevelType w:val="multilevel"/>
    <w:tmpl w:val="283CE3F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76C37CB"/>
    <w:multiLevelType w:val="multilevel"/>
    <w:tmpl w:val="68D4FE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16008F5"/>
    <w:multiLevelType w:val="multilevel"/>
    <w:tmpl w:val="7BAC0AC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4DA67A3"/>
    <w:multiLevelType w:val="multilevel"/>
    <w:tmpl w:val="352AE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0B71E7F"/>
    <w:multiLevelType w:val="hybridMultilevel"/>
    <w:tmpl w:val="9B769240"/>
    <w:lvl w:ilvl="0" w:tplc="73FE6066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4D1E84"/>
    <w:multiLevelType w:val="multilevel"/>
    <w:tmpl w:val="E1A61AF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BCF37A5"/>
    <w:multiLevelType w:val="multilevel"/>
    <w:tmpl w:val="E468301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10651EB"/>
    <w:multiLevelType w:val="multilevel"/>
    <w:tmpl w:val="CD523FF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22D6B5E"/>
    <w:multiLevelType w:val="multilevel"/>
    <w:tmpl w:val="959278D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CAA5DCB"/>
    <w:multiLevelType w:val="multilevel"/>
    <w:tmpl w:val="12582CE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0"/>
  </w:num>
  <w:num w:numId="3">
    <w:abstractNumId w:val="10"/>
  </w:num>
  <w:num w:numId="4">
    <w:abstractNumId w:val="4"/>
  </w:num>
  <w:num w:numId="5">
    <w:abstractNumId w:val="13"/>
  </w:num>
  <w:num w:numId="6">
    <w:abstractNumId w:val="9"/>
  </w:num>
  <w:num w:numId="7">
    <w:abstractNumId w:val="11"/>
  </w:num>
  <w:num w:numId="8">
    <w:abstractNumId w:val="1"/>
  </w:num>
  <w:num w:numId="9">
    <w:abstractNumId w:val="8"/>
  </w:num>
  <w:num w:numId="10">
    <w:abstractNumId w:val="3"/>
  </w:num>
  <w:num w:numId="11">
    <w:abstractNumId w:val="5"/>
  </w:num>
  <w:num w:numId="12">
    <w:abstractNumId w:val="5"/>
    <w:lvlOverride w:ilvl="1">
      <w:lvl w:ilvl="1">
        <w:numFmt w:val="lowerLetter"/>
        <w:lvlText w:val="%2."/>
        <w:lvlJc w:val="left"/>
      </w:lvl>
    </w:lvlOverride>
  </w:num>
  <w:num w:numId="13">
    <w:abstractNumId w:val="6"/>
  </w:num>
  <w:num w:numId="14">
    <w:abstractNumId w:val="2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950"/>
    <w:rsid w:val="00554950"/>
    <w:rsid w:val="00570521"/>
    <w:rsid w:val="00CF4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946FDB"/>
  <w15:chartTrackingRefBased/>
  <w15:docId w15:val="{DE0241CB-AD15-4DE2-9101-D5D75EF90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495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4950"/>
    <w:pPr>
      <w:ind w:left="720"/>
      <w:contextualSpacing/>
    </w:pPr>
  </w:style>
  <w:style w:type="character" w:customStyle="1" w:styleId="Heading5Char">
    <w:name w:val="Heading 5 Char"/>
    <w:basedOn w:val="DefaultParagraphFont"/>
    <w:link w:val="Heading5"/>
    <w:uiPriority w:val="9"/>
    <w:semiHidden/>
    <w:rsid w:val="00554950"/>
    <w:rPr>
      <w:rFonts w:asciiTheme="majorHAnsi" w:eastAsiaTheme="majorEastAsia" w:hAnsiTheme="majorHAnsi" w:cstheme="majorBidi"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222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4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314782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rive.google.com/open?id=1b3qjlRSuLXdamBCwh-SKhF-N0KwLzli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z1X0Y3n1AS8" TargetMode="External"/><Relationship Id="rId5" Type="http://schemas.openxmlformats.org/officeDocument/2006/relationships/hyperlink" Target="https://drive.google.com/open?id=1f31YwhUosjmuukxTz08eHkQ0RrhkrNPH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315</Words>
  <Characters>1798</Characters>
  <Application>Microsoft Office Word</Application>
  <DocSecurity>0</DocSecurity>
  <Lines>14</Lines>
  <Paragraphs>4</Paragraphs>
  <ScaleCrop>false</ScaleCrop>
  <Company/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 Wright</dc:creator>
  <cp:keywords/>
  <dc:description/>
  <cp:lastModifiedBy>Nick Wright</cp:lastModifiedBy>
  <cp:revision>1</cp:revision>
  <dcterms:created xsi:type="dcterms:W3CDTF">2020-12-14T23:03:00Z</dcterms:created>
  <dcterms:modified xsi:type="dcterms:W3CDTF">2020-12-14T23:08:00Z</dcterms:modified>
</cp:coreProperties>
</file>