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HUMAN RESOURCE MANAGEMENT</w:t>
      </w: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F46FBB" w:rsidRDefault="00F46FBB" w:rsidP="00F46FBB">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5853C3" w:rsidRDefault="00F73C22" w:rsidP="00F46FBB">
      <w:pPr>
        <w:pStyle w:val="ListParagraph"/>
        <w:numPr>
          <w:ilvl w:val="0"/>
          <w:numId w:val="1"/>
        </w:numPr>
        <w:spacing w:line="480" w:lineRule="auto"/>
        <w:rPr>
          <w:rFonts w:ascii="Times New Roman" w:hAnsi="Times New Roman" w:cs="Times New Roman"/>
          <w:sz w:val="24"/>
          <w:szCs w:val="24"/>
        </w:rPr>
      </w:pPr>
      <w:r w:rsidRPr="00F46FBB">
        <w:rPr>
          <w:rFonts w:ascii="Times New Roman" w:hAnsi="Times New Roman" w:cs="Times New Roman"/>
          <w:sz w:val="24"/>
          <w:szCs w:val="24"/>
        </w:rPr>
        <w:lastRenderedPageBreak/>
        <w:t xml:space="preserve">What are the three steps required in the performance appraisal process? </w:t>
      </w:r>
    </w:p>
    <w:p w:rsidR="0098015D" w:rsidRPr="0098015D" w:rsidRDefault="0098015D" w:rsidP="0098015D">
      <w:pPr>
        <w:spacing w:line="480" w:lineRule="auto"/>
        <w:ind w:left="360"/>
        <w:rPr>
          <w:rFonts w:ascii="Times New Roman" w:hAnsi="Times New Roman" w:cs="Times New Roman"/>
          <w:sz w:val="24"/>
          <w:szCs w:val="24"/>
        </w:rPr>
      </w:pPr>
      <w:r w:rsidRPr="0098015D">
        <w:rPr>
          <w:rFonts w:ascii="Times New Roman" w:hAnsi="Times New Roman" w:cs="Times New Roman"/>
          <w:sz w:val="24"/>
          <w:szCs w:val="24"/>
        </w:rPr>
        <w:t xml:space="preserve">Set the goals and performance expectations needed from the employee. Give the criteria that will be used to measure performance. </w:t>
      </w:r>
    </w:p>
    <w:p w:rsidR="0098015D" w:rsidRDefault="0098015D" w:rsidP="001563FB">
      <w:pPr>
        <w:spacing w:line="480" w:lineRule="auto"/>
        <w:ind w:firstLine="360"/>
        <w:rPr>
          <w:rFonts w:ascii="Times New Roman" w:hAnsi="Times New Roman" w:cs="Times New Roman"/>
          <w:sz w:val="24"/>
          <w:szCs w:val="24"/>
        </w:rPr>
      </w:pPr>
      <w:r w:rsidRPr="0098015D">
        <w:rPr>
          <w:rFonts w:ascii="Times New Roman" w:hAnsi="Times New Roman" w:cs="Times New Roman"/>
          <w:sz w:val="24"/>
          <w:szCs w:val="24"/>
        </w:rPr>
        <w:t xml:space="preserve">Completion of a written evaluation </w:t>
      </w:r>
      <w:r>
        <w:rPr>
          <w:rFonts w:ascii="Times New Roman" w:hAnsi="Times New Roman" w:cs="Times New Roman"/>
          <w:sz w:val="24"/>
          <w:szCs w:val="24"/>
        </w:rPr>
        <w:t xml:space="preserve">that is rated based on employee performance in accordance to the criteria. </w:t>
      </w:r>
    </w:p>
    <w:p w:rsidR="0098015D" w:rsidRPr="0098015D" w:rsidRDefault="0098015D" w:rsidP="001563FB">
      <w:pPr>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Hold a meeting with the employee and discuss results after the evaluation process and give suggestions on improving </w:t>
      </w:r>
      <w:bookmarkStart w:id="0" w:name="_GoBack"/>
      <w:bookmarkEnd w:id="0"/>
      <w:r w:rsidR="001563FB">
        <w:rPr>
          <w:rFonts w:ascii="Times New Roman" w:hAnsi="Times New Roman" w:cs="Times New Roman"/>
          <w:sz w:val="24"/>
          <w:szCs w:val="24"/>
        </w:rPr>
        <w:t xml:space="preserve">performance (DeNisi, &amp; Murphy, </w:t>
      </w:r>
      <w:r w:rsidR="001563FB" w:rsidRPr="001563FB">
        <w:rPr>
          <w:rFonts w:ascii="Times New Roman" w:hAnsi="Times New Roman" w:cs="Times New Roman"/>
          <w:sz w:val="24"/>
          <w:szCs w:val="24"/>
        </w:rPr>
        <w:t>2017)</w:t>
      </w:r>
      <w:r>
        <w:rPr>
          <w:rFonts w:ascii="Times New Roman" w:hAnsi="Times New Roman" w:cs="Times New Roman"/>
          <w:sz w:val="24"/>
          <w:szCs w:val="24"/>
        </w:rPr>
        <w:t xml:space="preserve">. </w:t>
      </w:r>
    </w:p>
    <w:p w:rsidR="00C20A11" w:rsidRPr="00464C40" w:rsidRDefault="00C20A11" w:rsidP="00F46FBB">
      <w:pPr>
        <w:spacing w:line="480" w:lineRule="auto"/>
        <w:ind w:firstLine="360"/>
        <w:rPr>
          <w:rFonts w:ascii="Times New Roman" w:hAnsi="Times New Roman" w:cs="Times New Roman"/>
          <w:sz w:val="24"/>
          <w:szCs w:val="24"/>
        </w:rPr>
      </w:pPr>
    </w:p>
    <w:p w:rsidR="00C20A11"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C20A11"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DeNisi, A. S., &amp; Murphy, K. R. (2017). Performance appraisal and performance management: 100 years of progress?. </w:t>
      </w:r>
      <w:r w:rsidRPr="00464C40">
        <w:rPr>
          <w:rFonts w:ascii="Times New Roman" w:hAnsi="Times New Roman" w:cs="Times New Roman"/>
          <w:i/>
          <w:iCs/>
          <w:sz w:val="24"/>
          <w:szCs w:val="24"/>
        </w:rPr>
        <w:t>Journal of applied psychology</w:t>
      </w:r>
      <w:r w:rsidRPr="00464C40">
        <w:rPr>
          <w:rFonts w:ascii="Times New Roman" w:hAnsi="Times New Roman" w:cs="Times New Roman"/>
          <w:sz w:val="24"/>
          <w:szCs w:val="24"/>
        </w:rPr>
        <w:t>, </w:t>
      </w:r>
      <w:r w:rsidRPr="00464C40">
        <w:rPr>
          <w:rFonts w:ascii="Times New Roman" w:hAnsi="Times New Roman" w:cs="Times New Roman"/>
          <w:i/>
          <w:iCs/>
          <w:sz w:val="24"/>
          <w:szCs w:val="24"/>
        </w:rPr>
        <w:t>102</w:t>
      </w:r>
      <w:r w:rsidRPr="00464C40">
        <w:rPr>
          <w:rFonts w:ascii="Times New Roman" w:hAnsi="Times New Roman" w:cs="Times New Roman"/>
          <w:sz w:val="24"/>
          <w:szCs w:val="24"/>
        </w:rPr>
        <w:t>(3), 421.</w:t>
      </w:r>
    </w:p>
    <w:p w:rsidR="00C20A11" w:rsidRPr="00F46FBB" w:rsidRDefault="00F73C22" w:rsidP="00F46FBB">
      <w:pPr>
        <w:pStyle w:val="ListParagraph"/>
        <w:numPr>
          <w:ilvl w:val="0"/>
          <w:numId w:val="1"/>
        </w:numPr>
        <w:spacing w:line="480" w:lineRule="auto"/>
        <w:rPr>
          <w:rFonts w:ascii="Times New Roman" w:hAnsi="Times New Roman" w:cs="Times New Roman"/>
          <w:sz w:val="24"/>
          <w:szCs w:val="24"/>
        </w:rPr>
      </w:pPr>
      <w:r w:rsidRPr="00F46FBB">
        <w:rPr>
          <w:rFonts w:ascii="Times New Roman" w:hAnsi="Times New Roman" w:cs="Times New Roman"/>
          <w:sz w:val="24"/>
          <w:szCs w:val="24"/>
        </w:rPr>
        <w:t>Distinguish between a free-form essay and a critical-form essay for evaluating an employee's performance</w:t>
      </w:r>
    </w:p>
    <w:p w:rsidR="00C20A11" w:rsidRPr="00464C40" w:rsidRDefault="00F73C22" w:rsidP="00F46FBB">
      <w:pPr>
        <w:spacing w:line="480" w:lineRule="auto"/>
        <w:ind w:firstLine="360"/>
        <w:rPr>
          <w:rFonts w:ascii="Times New Roman" w:hAnsi="Times New Roman" w:cs="Times New Roman"/>
          <w:sz w:val="24"/>
          <w:szCs w:val="24"/>
        </w:rPr>
      </w:pPr>
      <w:r w:rsidRPr="00464C40">
        <w:rPr>
          <w:rFonts w:ascii="Times New Roman" w:hAnsi="Times New Roman" w:cs="Times New Roman"/>
          <w:sz w:val="24"/>
          <w:szCs w:val="24"/>
        </w:rPr>
        <w:t>In the free-form method, this will involve describing the superior's employee performance by the superior based on known facts</w:t>
      </w:r>
      <w:r w:rsidR="00702522" w:rsidRPr="00464C40">
        <w:rPr>
          <w:rFonts w:ascii="Times New Roman" w:hAnsi="Times New Roman" w:cs="Times New Roman"/>
          <w:sz w:val="24"/>
          <w:szCs w:val="24"/>
        </w:rPr>
        <w:t xml:space="preserve">. In this essay, the employee's behaviors are described in the form of their strength and weakness, which is a traditional appraisal method. While in critical-form assessment, the employee performance solution is used as the basis of determining whether the employee will be promoted to the higher ranks (Jaiswal, 2020). </w:t>
      </w:r>
    </w:p>
    <w:p w:rsidR="00702522"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702522"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Jaiswal, B. (2020). Traditional Methods of Performance Appraisal 1. Rating Scales Method.</w:t>
      </w:r>
    </w:p>
    <w:p w:rsidR="00702522" w:rsidRPr="00F46FBB" w:rsidRDefault="00F73C22" w:rsidP="00F46FBB">
      <w:pPr>
        <w:pStyle w:val="ListParagraph"/>
        <w:numPr>
          <w:ilvl w:val="0"/>
          <w:numId w:val="1"/>
        </w:numPr>
        <w:spacing w:line="480" w:lineRule="auto"/>
        <w:rPr>
          <w:rFonts w:ascii="Times New Roman" w:hAnsi="Times New Roman" w:cs="Times New Roman"/>
          <w:sz w:val="24"/>
          <w:szCs w:val="24"/>
        </w:rPr>
      </w:pPr>
      <w:r w:rsidRPr="00F46FBB">
        <w:rPr>
          <w:rFonts w:ascii="Times New Roman" w:hAnsi="Times New Roman" w:cs="Times New Roman"/>
          <w:sz w:val="24"/>
          <w:szCs w:val="24"/>
        </w:rPr>
        <w:t>What are the steps involved in developing a behaviorally anchored rating scale (BARS)?</w:t>
      </w:r>
    </w:p>
    <w:p w:rsidR="00C309D0" w:rsidRPr="00464C40" w:rsidRDefault="00F73C22" w:rsidP="00F46FBB">
      <w:pPr>
        <w:spacing w:line="480" w:lineRule="auto"/>
        <w:ind w:firstLine="360"/>
        <w:rPr>
          <w:rFonts w:ascii="Times New Roman" w:hAnsi="Times New Roman" w:cs="Times New Roman"/>
          <w:sz w:val="24"/>
          <w:szCs w:val="24"/>
        </w:rPr>
      </w:pPr>
      <w:r w:rsidRPr="00464C40">
        <w:rPr>
          <w:rFonts w:ascii="Times New Roman" w:hAnsi="Times New Roman" w:cs="Times New Roman"/>
          <w:sz w:val="24"/>
          <w:szCs w:val="24"/>
        </w:rPr>
        <w:t xml:space="preserve">A governance team is a build that aligns with the employee and organizational goals. The team experts should be prepared to serve the organization effectively. Identify the behaviors that are expected about task accomplishment. Establish performance dimensions of various people in the firm. The behaviors should be retranslated to the performance dimensions that have been set. The behaviors should be assessed and ensure the good ones are retained in the organization (Klieger et al., 2018). </w:t>
      </w:r>
    </w:p>
    <w:p w:rsidR="00C309D0"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702522"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Klieger, D. M., Kell, H. J., Rikoon, S., Burkander, K. N., Bochenek, J. L., &amp; Shore, J. R. (2018). Development of the Behaviorally Anchored Rating Scales for the skills demonstration and progression guide. </w:t>
      </w:r>
      <w:r w:rsidRPr="00464C40">
        <w:rPr>
          <w:rFonts w:ascii="Times New Roman" w:hAnsi="Times New Roman" w:cs="Times New Roman"/>
          <w:i/>
          <w:iCs/>
          <w:sz w:val="24"/>
          <w:szCs w:val="24"/>
        </w:rPr>
        <w:t>ETS Research Report Series</w:t>
      </w:r>
      <w:r w:rsidRPr="00464C40">
        <w:rPr>
          <w:rFonts w:ascii="Times New Roman" w:hAnsi="Times New Roman" w:cs="Times New Roman"/>
          <w:sz w:val="24"/>
          <w:szCs w:val="24"/>
        </w:rPr>
        <w:t>, </w:t>
      </w:r>
      <w:r w:rsidRPr="00464C40">
        <w:rPr>
          <w:rFonts w:ascii="Times New Roman" w:hAnsi="Times New Roman" w:cs="Times New Roman"/>
          <w:i/>
          <w:iCs/>
          <w:sz w:val="24"/>
          <w:szCs w:val="24"/>
        </w:rPr>
        <w:t>2018</w:t>
      </w:r>
      <w:r w:rsidRPr="00464C40">
        <w:rPr>
          <w:rFonts w:ascii="Times New Roman" w:hAnsi="Times New Roman" w:cs="Times New Roman"/>
          <w:sz w:val="24"/>
          <w:szCs w:val="24"/>
        </w:rPr>
        <w:t>(1), 1-36.</w:t>
      </w:r>
    </w:p>
    <w:p w:rsidR="00C309D0"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4. </w:t>
      </w:r>
      <w:r w:rsidR="00F73C22" w:rsidRPr="00464C40">
        <w:rPr>
          <w:rFonts w:ascii="Times New Roman" w:hAnsi="Times New Roman" w:cs="Times New Roman"/>
          <w:sz w:val="24"/>
          <w:szCs w:val="24"/>
        </w:rPr>
        <w:t xml:space="preserve">What tool is used to examine human resources data and metrics and draw conclusions from them? Select one: </w:t>
      </w:r>
    </w:p>
    <w:p w:rsidR="00C309D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a. Benchmarking </w:t>
      </w:r>
    </w:p>
    <w:p w:rsidR="00C309D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b. Data mines </w:t>
      </w:r>
    </w:p>
    <w:p w:rsidR="00C309D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c. Functional planning system</w:t>
      </w:r>
    </w:p>
    <w:p w:rsidR="00C309D0" w:rsidRPr="00464C40" w:rsidRDefault="00F73C22" w:rsidP="00464C40">
      <w:pPr>
        <w:spacing w:line="480" w:lineRule="auto"/>
        <w:rPr>
          <w:rFonts w:ascii="Times New Roman" w:hAnsi="Times New Roman" w:cs="Times New Roman"/>
          <w:b/>
          <w:sz w:val="24"/>
          <w:szCs w:val="24"/>
        </w:rPr>
      </w:pPr>
      <w:r w:rsidRPr="00464C40">
        <w:rPr>
          <w:rFonts w:ascii="Times New Roman" w:hAnsi="Times New Roman" w:cs="Times New Roman"/>
          <w:b/>
          <w:sz w:val="24"/>
          <w:szCs w:val="24"/>
        </w:rPr>
        <w:t>d. Workforce analytics</w:t>
      </w:r>
    </w:p>
    <w:p w:rsidR="00D40339" w:rsidRPr="00464C40" w:rsidRDefault="00D40339" w:rsidP="00464C40">
      <w:pPr>
        <w:spacing w:line="480" w:lineRule="auto"/>
        <w:rPr>
          <w:rFonts w:ascii="Times New Roman" w:hAnsi="Times New Roman" w:cs="Times New Roman"/>
          <w:sz w:val="24"/>
          <w:szCs w:val="24"/>
        </w:rPr>
      </w:pPr>
    </w:p>
    <w:p w:rsidR="00C309D0"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D40339"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Wawer, M. (2018). The use of HR metrics in human resources management. </w:t>
      </w:r>
    </w:p>
    <w:p w:rsidR="00D40339" w:rsidRPr="00464C40" w:rsidRDefault="00D40339"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D40339" w:rsidRPr="00F46FBB" w:rsidRDefault="00F46FBB" w:rsidP="00F46FBB">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5.</w:t>
      </w:r>
      <w:r w:rsidRPr="00F46FBB">
        <w:rPr>
          <w:rFonts w:ascii="Times New Roman" w:hAnsi="Times New Roman" w:cs="Times New Roman"/>
          <w:sz w:val="24"/>
          <w:szCs w:val="24"/>
        </w:rPr>
        <w:t xml:space="preserve"> Explain</w:t>
      </w:r>
      <w:r w:rsidR="00F73C22" w:rsidRPr="00F46FBB">
        <w:rPr>
          <w:rFonts w:ascii="Times New Roman" w:hAnsi="Times New Roman" w:cs="Times New Roman"/>
          <w:sz w:val="24"/>
          <w:szCs w:val="24"/>
        </w:rPr>
        <w:t xml:space="preserve"> how the forced distribution method works and how the forced distribution system helps employers identify the lowest-ranking employees.</w:t>
      </w:r>
    </w:p>
    <w:p w:rsidR="00D40339"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Managers in the firms use forced distribution to rate their employees where they are put in three categories which are poor, good, and excellent. Forced distribution is beneficial in identifying the employees' performances by grading them accordingly, and the rating scale is the measure of identifying non-performers in the firm. It's helpful because it boosts employee morale to avoid being rated poor (Evans, &amp; Bae, 2017). </w:t>
      </w:r>
    </w:p>
    <w:p w:rsidR="00D40339"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D40339"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Evans, L., &amp; Bae, K. H. (2017). Simulation-based analysis of a forced distribution performance appraisal system. </w:t>
      </w:r>
      <w:r w:rsidRPr="00464C40">
        <w:rPr>
          <w:rFonts w:ascii="Times New Roman" w:hAnsi="Times New Roman" w:cs="Times New Roman"/>
          <w:i/>
          <w:iCs/>
          <w:sz w:val="24"/>
          <w:szCs w:val="24"/>
        </w:rPr>
        <w:t>Journal of Defense Analytics and Logistics</w:t>
      </w:r>
      <w:r w:rsidRPr="00464C40">
        <w:rPr>
          <w:rFonts w:ascii="Times New Roman" w:hAnsi="Times New Roman" w:cs="Times New Roman"/>
          <w:sz w:val="24"/>
          <w:szCs w:val="24"/>
        </w:rPr>
        <w:t>.</w:t>
      </w: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D40339"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r w:rsidR="00F73C22" w:rsidRPr="00464C40">
        <w:rPr>
          <w:rFonts w:ascii="Times New Roman" w:hAnsi="Times New Roman" w:cs="Times New Roman"/>
          <w:sz w:val="24"/>
          <w:szCs w:val="24"/>
        </w:rPr>
        <w:t>Performance appraisals can encourage employees to concentrate on short-term rewards rather than on issues that are important to the organization's long-term success. What can managers do to ensure that employees are focused on the organization's goals?</w:t>
      </w:r>
    </w:p>
    <w:p w:rsidR="00D40339"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The manager should build trust with the employees; this will enhance respect, thus making it easy to </w:t>
      </w:r>
      <w:r w:rsidR="000A5EA5" w:rsidRPr="00464C40">
        <w:rPr>
          <w:rFonts w:ascii="Times New Roman" w:hAnsi="Times New Roman" w:cs="Times New Roman"/>
          <w:sz w:val="24"/>
          <w:szCs w:val="24"/>
        </w:rPr>
        <w:t xml:space="preserve">implement new strategies in the firm. The manager should collaborate with other employees in the firm to promote teamwork that is motivated towards organizational goals; this is achieved by involving employees in the firm's decision-making process. Employee recognition will foster a sense of belonging and job satisfaction, thus attaining organizational goals easily (Bocharova, &amp; Ivanova, 2017). </w:t>
      </w:r>
    </w:p>
    <w:p w:rsidR="000A5EA5"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Bocharova, N., &amp; Ivanova, V. (2017). Synergetic effect is a key element of business administration and the result of effective personnel management in the management of organizations.</w:t>
      </w:r>
    </w:p>
    <w:p w:rsidR="000A5EA5" w:rsidRPr="00464C40" w:rsidRDefault="000A5EA5" w:rsidP="00464C40">
      <w:pPr>
        <w:spacing w:line="480" w:lineRule="auto"/>
        <w:rPr>
          <w:rFonts w:ascii="Times New Roman" w:hAnsi="Times New Roman" w:cs="Times New Roman"/>
          <w:sz w:val="24"/>
          <w:szCs w:val="24"/>
        </w:rPr>
      </w:pPr>
    </w:p>
    <w:p w:rsidR="000A5EA5"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7. </w:t>
      </w:r>
      <w:r w:rsidR="00F73C22" w:rsidRPr="00464C40">
        <w:rPr>
          <w:rFonts w:ascii="Times New Roman" w:hAnsi="Times New Roman" w:cs="Times New Roman"/>
          <w:sz w:val="24"/>
          <w:szCs w:val="24"/>
        </w:rPr>
        <w:t xml:space="preserve">Under the _ _ _ _ _______ method, the manager prepares lists of statements of an employee's very effective and ineffective behavior. These events represent the outstanding or poor behavior of employees or the job. </w:t>
      </w:r>
      <w:r w:rsidR="00F73C22" w:rsidRPr="00464C40">
        <w:rPr>
          <w:rFonts w:ascii="Times New Roman" w:hAnsi="Times New Roman" w:cs="Times New Roman"/>
          <w:b/>
          <w:sz w:val="24"/>
          <w:szCs w:val="24"/>
        </w:rPr>
        <w:t>Select one</w:t>
      </w:r>
      <w:r w:rsidR="00F73C22" w:rsidRPr="00464C40">
        <w:rPr>
          <w:rFonts w:ascii="Times New Roman" w:hAnsi="Times New Roman" w:cs="Times New Roman"/>
          <w:sz w:val="24"/>
          <w:szCs w:val="24"/>
        </w:rPr>
        <w:t>:</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 a. Alternation ranking </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b. Constant sum rating scale </w:t>
      </w:r>
    </w:p>
    <w:p w:rsidR="000A5EA5" w:rsidRPr="00464C40" w:rsidRDefault="00F73C22" w:rsidP="00464C40">
      <w:pPr>
        <w:spacing w:line="480" w:lineRule="auto"/>
        <w:rPr>
          <w:rFonts w:ascii="Times New Roman" w:hAnsi="Times New Roman" w:cs="Times New Roman"/>
          <w:b/>
          <w:sz w:val="24"/>
          <w:szCs w:val="24"/>
        </w:rPr>
      </w:pPr>
      <w:r w:rsidRPr="00464C40">
        <w:rPr>
          <w:rFonts w:ascii="Times New Roman" w:hAnsi="Times New Roman" w:cs="Times New Roman"/>
          <w:b/>
          <w:sz w:val="24"/>
          <w:szCs w:val="24"/>
        </w:rPr>
        <w:t>c. Forced distribution (Evans, &amp; Bae, 2017).</w:t>
      </w:r>
    </w:p>
    <w:p w:rsidR="000A5EA5"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d. Critical Incident techniques Question</w:t>
      </w:r>
    </w:p>
    <w:p w:rsidR="000A5EA5" w:rsidRPr="00464C40" w:rsidRDefault="00F73C22" w:rsidP="00F46FBB">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0A5EA5" w:rsidRPr="00464C40" w:rsidRDefault="000A5EA5" w:rsidP="00464C40">
      <w:pPr>
        <w:spacing w:line="480" w:lineRule="auto"/>
        <w:rPr>
          <w:rFonts w:ascii="Times New Roman" w:hAnsi="Times New Roman" w:cs="Times New Roman"/>
          <w:sz w:val="24"/>
          <w:szCs w:val="24"/>
        </w:rPr>
      </w:pPr>
    </w:p>
    <w:p w:rsidR="000A5EA5" w:rsidRPr="00464C40" w:rsidRDefault="00F73C22" w:rsidP="00464C40">
      <w:pPr>
        <w:spacing w:line="480" w:lineRule="auto"/>
        <w:rPr>
          <w:rFonts w:ascii="Times New Roman" w:hAnsi="Times New Roman" w:cs="Times New Roman"/>
          <w:i/>
          <w:iCs/>
          <w:sz w:val="24"/>
          <w:szCs w:val="24"/>
        </w:rPr>
      </w:pPr>
      <w:r w:rsidRPr="00464C40">
        <w:rPr>
          <w:rFonts w:ascii="Times New Roman" w:hAnsi="Times New Roman" w:cs="Times New Roman"/>
          <w:sz w:val="24"/>
          <w:szCs w:val="24"/>
        </w:rPr>
        <w:t>Evans, L., &amp; Bae, K. H. (2017). Simulation-based analysis of a forced distribution performance appraisal system. </w:t>
      </w:r>
      <w:r w:rsidRPr="00464C40">
        <w:rPr>
          <w:rFonts w:ascii="Times New Roman" w:hAnsi="Times New Roman" w:cs="Times New Roman"/>
          <w:i/>
          <w:iCs/>
          <w:sz w:val="24"/>
          <w:szCs w:val="24"/>
        </w:rPr>
        <w:t>Journal of Defense Analytics and Logistics</w:t>
      </w:r>
    </w:p>
    <w:p w:rsidR="000A5EA5" w:rsidRPr="00464C40" w:rsidRDefault="000A5EA5" w:rsidP="00464C40">
      <w:pPr>
        <w:spacing w:line="480" w:lineRule="auto"/>
        <w:rPr>
          <w:rFonts w:ascii="Times New Roman" w:hAnsi="Times New Roman" w:cs="Times New Roman"/>
          <w:sz w:val="24"/>
          <w:szCs w:val="24"/>
        </w:rPr>
      </w:pPr>
    </w:p>
    <w:p w:rsidR="00D40339" w:rsidRPr="00464C40"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8. </w:t>
      </w:r>
      <w:r w:rsidR="00F73C22" w:rsidRPr="00464C40">
        <w:rPr>
          <w:rFonts w:ascii="Times New Roman" w:hAnsi="Times New Roman" w:cs="Times New Roman"/>
          <w:sz w:val="24"/>
          <w:szCs w:val="24"/>
        </w:rPr>
        <w:t>Briefly explain what a "rating scale" is in performance appraisal and how a rating scale can help an organization improve performance.</w:t>
      </w:r>
    </w:p>
    <w:p w:rsidR="00C309D0"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Rating scales are important in performance appraisal because they show the level of individual achievement. Organizations mostly prefer the rankings because they provide a quantitative assessment of employee's performance. They are easily administered during performance appraisal where numeric are assigned according to the performance standards (DeNisi, &amp; Murphy, (2017). Employees use the messages from the scale to make adjustments regarding the performance compared to the set standards. </w:t>
      </w:r>
    </w:p>
    <w:p w:rsidR="00480918"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480918"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DeNisi, A. S., &amp; Murphy, K. R. (2017). Performance appraisal and performance management: 100 years of progress?. </w:t>
      </w:r>
      <w:r w:rsidRPr="00464C40">
        <w:rPr>
          <w:rFonts w:ascii="Times New Roman" w:hAnsi="Times New Roman" w:cs="Times New Roman"/>
          <w:i/>
          <w:iCs/>
          <w:sz w:val="24"/>
          <w:szCs w:val="24"/>
        </w:rPr>
        <w:t>Journal of applied psychology</w:t>
      </w:r>
      <w:r w:rsidRPr="00464C40">
        <w:rPr>
          <w:rFonts w:ascii="Times New Roman" w:hAnsi="Times New Roman" w:cs="Times New Roman"/>
          <w:sz w:val="24"/>
          <w:szCs w:val="24"/>
        </w:rPr>
        <w:t>, </w:t>
      </w:r>
      <w:r w:rsidRPr="00464C40">
        <w:rPr>
          <w:rFonts w:ascii="Times New Roman" w:hAnsi="Times New Roman" w:cs="Times New Roman"/>
          <w:i/>
          <w:iCs/>
          <w:sz w:val="24"/>
          <w:szCs w:val="24"/>
        </w:rPr>
        <w:t>102</w:t>
      </w:r>
      <w:r w:rsidRPr="00464C40">
        <w:rPr>
          <w:rFonts w:ascii="Times New Roman" w:hAnsi="Times New Roman" w:cs="Times New Roman"/>
          <w:sz w:val="24"/>
          <w:szCs w:val="24"/>
        </w:rPr>
        <w:t>(3), 421.</w:t>
      </w:r>
    </w:p>
    <w:p w:rsidR="00480918"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 xml:space="preserve">  </w:t>
      </w:r>
      <w:r w:rsidR="00F46FBB">
        <w:rPr>
          <w:rFonts w:ascii="Times New Roman" w:hAnsi="Times New Roman" w:cs="Times New Roman"/>
          <w:sz w:val="24"/>
          <w:szCs w:val="24"/>
        </w:rPr>
        <w:t xml:space="preserve">9. </w:t>
      </w:r>
      <w:r w:rsidRPr="00464C40">
        <w:rPr>
          <w:rFonts w:ascii="Times New Roman" w:hAnsi="Times New Roman" w:cs="Times New Roman"/>
          <w:sz w:val="24"/>
          <w:szCs w:val="24"/>
        </w:rPr>
        <w:t>How can rating committees improve the fairness of the appraisal process?</w:t>
      </w:r>
    </w:p>
    <w:p w:rsidR="00480918" w:rsidRPr="00464C40" w:rsidRDefault="00F73C22" w:rsidP="00F46FBB">
      <w:pPr>
        <w:spacing w:line="480" w:lineRule="auto"/>
        <w:ind w:firstLine="720"/>
        <w:rPr>
          <w:rFonts w:ascii="Times New Roman" w:hAnsi="Times New Roman" w:cs="Times New Roman"/>
          <w:sz w:val="24"/>
          <w:szCs w:val="24"/>
        </w:rPr>
      </w:pPr>
      <w:r w:rsidRPr="00464C40">
        <w:rPr>
          <w:rFonts w:ascii="Times New Roman" w:hAnsi="Times New Roman" w:cs="Times New Roman"/>
          <w:sz w:val="24"/>
          <w:szCs w:val="24"/>
        </w:rPr>
        <w:t xml:space="preserve">The rating committee should have different personnel's in the panel; this will increase fairness in the performance appraisal. A clear feedback system should be developed to inform the employees on the factors that have been assessed to make conclusions. Employee performance should be reviewed on the past performance (Lohman, 2021). The committee should identify discriminative practices that are used against employees and eliminating them.  </w:t>
      </w:r>
    </w:p>
    <w:p w:rsidR="00480918" w:rsidRPr="00464C40" w:rsidRDefault="00F73C22" w:rsidP="00464C40">
      <w:pPr>
        <w:spacing w:line="480" w:lineRule="auto"/>
        <w:jc w:val="center"/>
        <w:rPr>
          <w:rFonts w:ascii="Times New Roman" w:hAnsi="Times New Roman" w:cs="Times New Roman"/>
          <w:sz w:val="24"/>
          <w:szCs w:val="24"/>
        </w:rPr>
      </w:pPr>
      <w:r w:rsidRPr="00464C40">
        <w:rPr>
          <w:rFonts w:ascii="Times New Roman" w:hAnsi="Times New Roman" w:cs="Times New Roman"/>
          <w:sz w:val="24"/>
          <w:szCs w:val="24"/>
        </w:rPr>
        <w:t>Reference</w:t>
      </w:r>
    </w:p>
    <w:p w:rsidR="00464C40" w:rsidRPr="00464C40" w:rsidRDefault="00F73C22" w:rsidP="00464C40">
      <w:pPr>
        <w:spacing w:line="480" w:lineRule="auto"/>
        <w:rPr>
          <w:rFonts w:ascii="Times New Roman" w:hAnsi="Times New Roman" w:cs="Times New Roman"/>
          <w:sz w:val="24"/>
          <w:szCs w:val="24"/>
        </w:rPr>
      </w:pPr>
      <w:r w:rsidRPr="00464C40">
        <w:rPr>
          <w:rFonts w:ascii="Times New Roman" w:hAnsi="Times New Roman" w:cs="Times New Roman"/>
          <w:sz w:val="24"/>
          <w:szCs w:val="24"/>
        </w:rPr>
        <w:t>Lohman, L. (2021). Evaluation of university teaching as sound performance appraisal. </w:t>
      </w:r>
      <w:r w:rsidRPr="00464C40">
        <w:rPr>
          <w:rFonts w:ascii="Times New Roman" w:hAnsi="Times New Roman" w:cs="Times New Roman"/>
          <w:i/>
          <w:iCs/>
          <w:sz w:val="24"/>
          <w:szCs w:val="24"/>
        </w:rPr>
        <w:t>Studies in Educational Evaluation</w:t>
      </w:r>
      <w:r w:rsidRPr="00464C40">
        <w:rPr>
          <w:rFonts w:ascii="Times New Roman" w:hAnsi="Times New Roman" w:cs="Times New Roman"/>
          <w:sz w:val="24"/>
          <w:szCs w:val="24"/>
        </w:rPr>
        <w:t>, </w:t>
      </w:r>
      <w:r w:rsidRPr="00464C40">
        <w:rPr>
          <w:rFonts w:ascii="Times New Roman" w:hAnsi="Times New Roman" w:cs="Times New Roman"/>
          <w:i/>
          <w:iCs/>
          <w:sz w:val="24"/>
          <w:szCs w:val="24"/>
        </w:rPr>
        <w:t>70</w:t>
      </w:r>
      <w:r w:rsidRPr="00464C40">
        <w:rPr>
          <w:rFonts w:ascii="Times New Roman" w:hAnsi="Times New Roman" w:cs="Times New Roman"/>
          <w:sz w:val="24"/>
          <w:szCs w:val="24"/>
        </w:rPr>
        <w:t>, 101008.</w:t>
      </w:r>
    </w:p>
    <w:p w:rsidR="00464C40" w:rsidRPr="00464C40" w:rsidRDefault="00464C40" w:rsidP="00464C40">
      <w:pPr>
        <w:spacing w:line="480" w:lineRule="auto"/>
        <w:rPr>
          <w:rFonts w:ascii="Times New Roman" w:hAnsi="Times New Roman" w:cs="Times New Roman"/>
          <w:sz w:val="24"/>
          <w:szCs w:val="24"/>
        </w:rPr>
      </w:pPr>
    </w:p>
    <w:p w:rsidR="00480918"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10. </w:t>
      </w:r>
      <w:r w:rsidR="00F73C22" w:rsidRPr="00464C40">
        <w:rPr>
          <w:rFonts w:ascii="Times New Roman" w:hAnsi="Times New Roman" w:cs="Times New Roman"/>
          <w:sz w:val="24"/>
          <w:szCs w:val="24"/>
        </w:rPr>
        <w:t>Suppose an HR manager developed a graphic rating scale for the job of shipping clerk. The manager identified every important attribute and job task of a shipping clerk and provided rating measures of "excellent," "good," "acceptable," "fair," and "poor." This type of rating scale suffers from the unclear standards problem. How should the HR manager write the rating measures to avoid the unclear standards problem?</w:t>
      </w:r>
    </w:p>
    <w:p w:rsidR="00410085"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human resource manager should use terms that give a specification of the standards achieved by the employee. Terms that should be used include outstanding, good quality of work, and superior </w:t>
      </w:r>
      <w:r w:rsidR="0098015D">
        <w:rPr>
          <w:rFonts w:ascii="Times New Roman" w:hAnsi="Times New Roman" w:cs="Times New Roman"/>
          <w:sz w:val="24"/>
          <w:szCs w:val="24"/>
        </w:rPr>
        <w:t>achievement (</w:t>
      </w:r>
      <w:r w:rsidR="0098015D" w:rsidRPr="0098015D">
        <w:rPr>
          <w:rFonts w:ascii="Times New Roman" w:hAnsi="Times New Roman" w:cs="Times New Roman"/>
          <w:sz w:val="24"/>
          <w:szCs w:val="24"/>
        </w:rPr>
        <w:t>Rubi</w:t>
      </w:r>
      <w:r w:rsidR="0098015D">
        <w:rPr>
          <w:rFonts w:ascii="Times New Roman" w:hAnsi="Times New Roman" w:cs="Times New Roman"/>
          <w:sz w:val="24"/>
          <w:szCs w:val="24"/>
        </w:rPr>
        <w:t>n, &amp; Edwards, 2020)</w:t>
      </w:r>
      <w:r>
        <w:rPr>
          <w:rFonts w:ascii="Times New Roman" w:hAnsi="Times New Roman" w:cs="Times New Roman"/>
          <w:sz w:val="24"/>
          <w:szCs w:val="24"/>
        </w:rPr>
        <w:t>. The specificity is important in appraisals because they are consistent and can easily be understood and explained by both employees and top management.</w:t>
      </w:r>
    </w:p>
    <w:p w:rsidR="00F46FBB"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98015D">
        <w:rPr>
          <w:rFonts w:ascii="Times New Roman" w:hAnsi="Times New Roman" w:cs="Times New Roman"/>
          <w:sz w:val="24"/>
          <w:szCs w:val="24"/>
        </w:rPr>
        <w:t xml:space="preserve">Reference </w:t>
      </w:r>
    </w:p>
    <w:p w:rsidR="00F46FBB" w:rsidRDefault="0098015D" w:rsidP="00464C40">
      <w:pPr>
        <w:spacing w:line="480" w:lineRule="auto"/>
        <w:rPr>
          <w:rFonts w:ascii="Times New Roman" w:hAnsi="Times New Roman" w:cs="Times New Roman"/>
          <w:sz w:val="24"/>
          <w:szCs w:val="24"/>
        </w:rPr>
      </w:pPr>
      <w:r w:rsidRPr="0098015D">
        <w:rPr>
          <w:rFonts w:ascii="Times New Roman" w:hAnsi="Times New Roman" w:cs="Times New Roman"/>
          <w:sz w:val="24"/>
          <w:szCs w:val="24"/>
        </w:rPr>
        <w:t>Rubin, E. V., &amp; Edwards, A. (2020). The performance of performance appraisal systems: understanding the linkage between appraisal structure and appraisal discrimination complaints. </w:t>
      </w:r>
      <w:r w:rsidRPr="0098015D">
        <w:rPr>
          <w:rFonts w:ascii="Times New Roman" w:hAnsi="Times New Roman" w:cs="Times New Roman"/>
          <w:i/>
          <w:iCs/>
          <w:sz w:val="24"/>
          <w:szCs w:val="24"/>
        </w:rPr>
        <w:t>The International Journal of Human Resource Management</w:t>
      </w:r>
      <w:r w:rsidRPr="0098015D">
        <w:rPr>
          <w:rFonts w:ascii="Times New Roman" w:hAnsi="Times New Roman" w:cs="Times New Roman"/>
          <w:sz w:val="24"/>
          <w:szCs w:val="24"/>
        </w:rPr>
        <w:t>, </w:t>
      </w:r>
      <w:r w:rsidRPr="0098015D">
        <w:rPr>
          <w:rFonts w:ascii="Times New Roman" w:hAnsi="Times New Roman" w:cs="Times New Roman"/>
          <w:i/>
          <w:iCs/>
          <w:sz w:val="24"/>
          <w:szCs w:val="24"/>
        </w:rPr>
        <w:t>31</w:t>
      </w:r>
      <w:r w:rsidRPr="0098015D">
        <w:rPr>
          <w:rFonts w:ascii="Times New Roman" w:hAnsi="Times New Roman" w:cs="Times New Roman"/>
          <w:sz w:val="24"/>
          <w:szCs w:val="24"/>
        </w:rPr>
        <w:t>(15), 1938-1957.</w:t>
      </w: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F46FBB" w:rsidRDefault="00F46FBB" w:rsidP="00464C40">
      <w:pPr>
        <w:spacing w:line="480" w:lineRule="auto"/>
        <w:rPr>
          <w:rFonts w:ascii="Times New Roman" w:hAnsi="Times New Roman" w:cs="Times New Roman"/>
          <w:sz w:val="24"/>
          <w:szCs w:val="24"/>
        </w:rPr>
      </w:pPr>
    </w:p>
    <w:p w:rsidR="00410085"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11. </w:t>
      </w:r>
      <w:r w:rsidR="00F73C22" w:rsidRPr="00410085">
        <w:rPr>
          <w:rFonts w:ascii="Times New Roman" w:hAnsi="Times New Roman" w:cs="Times New Roman"/>
          <w:sz w:val="24"/>
          <w:szCs w:val="24"/>
        </w:rPr>
        <w:t>Briefly describe the purpose of a "digital dashboard.</w:t>
      </w:r>
    </w:p>
    <w:p w:rsidR="00410085"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device is an electronic tool used to track the visual representation of data from various databases. The tool is used to monitor critical business metrics and the firm's overall performance </w:t>
      </w:r>
      <w:r w:rsidR="007E6FD1">
        <w:rPr>
          <w:rFonts w:ascii="Times New Roman" w:hAnsi="Times New Roman" w:cs="Times New Roman"/>
          <w:sz w:val="24"/>
          <w:szCs w:val="24"/>
        </w:rPr>
        <w:t>(</w:t>
      </w:r>
      <w:r>
        <w:rPr>
          <w:rFonts w:ascii="Times New Roman" w:hAnsi="Times New Roman" w:cs="Times New Roman"/>
          <w:sz w:val="24"/>
          <w:szCs w:val="24"/>
        </w:rPr>
        <w:t>Zheng, 2017). The device is used for business analysis that reports on productivity trends an</w:t>
      </w:r>
      <w:r w:rsidR="007E6FD1">
        <w:rPr>
          <w:rFonts w:ascii="Times New Roman" w:hAnsi="Times New Roman" w:cs="Times New Roman"/>
          <w:sz w:val="24"/>
          <w:szCs w:val="24"/>
        </w:rPr>
        <w:t xml:space="preserve">d </w:t>
      </w:r>
      <w:r>
        <w:rPr>
          <w:rFonts w:ascii="Times New Roman" w:hAnsi="Times New Roman" w:cs="Times New Roman"/>
          <w:sz w:val="24"/>
          <w:szCs w:val="24"/>
        </w:rPr>
        <w:t xml:space="preserve">other performance indicators in the firm. </w:t>
      </w:r>
    </w:p>
    <w:p w:rsidR="00410085" w:rsidRDefault="00F73C22" w:rsidP="007E6FD1">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410085" w:rsidRDefault="00F73C22" w:rsidP="00464C40">
      <w:pPr>
        <w:spacing w:line="480" w:lineRule="auto"/>
        <w:rPr>
          <w:rFonts w:ascii="Times New Roman" w:hAnsi="Times New Roman" w:cs="Times New Roman"/>
          <w:sz w:val="24"/>
          <w:szCs w:val="24"/>
        </w:rPr>
      </w:pPr>
      <w:r w:rsidRPr="00410085">
        <w:rPr>
          <w:rFonts w:ascii="Times New Roman" w:hAnsi="Times New Roman" w:cs="Times New Roman"/>
          <w:sz w:val="24"/>
          <w:szCs w:val="24"/>
        </w:rPr>
        <w:t>Zheng, J. G. (2017). Data visualization in business intelligence. In </w:t>
      </w:r>
      <w:r w:rsidRPr="00410085">
        <w:rPr>
          <w:rFonts w:ascii="Times New Roman" w:hAnsi="Times New Roman" w:cs="Times New Roman"/>
          <w:i/>
          <w:iCs/>
          <w:sz w:val="24"/>
          <w:szCs w:val="24"/>
        </w:rPr>
        <w:t>Global Business Intelligence</w:t>
      </w:r>
      <w:r w:rsidRPr="00410085">
        <w:rPr>
          <w:rFonts w:ascii="Times New Roman" w:hAnsi="Times New Roman" w:cs="Times New Roman"/>
          <w:sz w:val="24"/>
          <w:szCs w:val="24"/>
        </w:rPr>
        <w:t> (pp. 67-81). Routledge.</w:t>
      </w:r>
    </w:p>
    <w:p w:rsidR="007E6FD1"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12. </w:t>
      </w:r>
      <w:r w:rsidR="00F73C22" w:rsidRPr="007E6FD1">
        <w:rPr>
          <w:rFonts w:ascii="Times New Roman" w:hAnsi="Times New Roman" w:cs="Times New Roman"/>
          <w:sz w:val="24"/>
          <w:szCs w:val="24"/>
        </w:rPr>
        <w:t>What are the advantage and the disadvantage of the forced distribution method?</w:t>
      </w:r>
    </w:p>
    <w:p w:rsidR="007E6FD1"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Advantages </w:t>
      </w:r>
    </w:p>
    <w:p w:rsidR="007E6FD1"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methods have consistency; this makes it easy for managers to understand. The ways help to increase productivity in the firm. The employees are divided into different groups based on performance</w:t>
      </w:r>
      <w:r w:rsidR="00F46FBB">
        <w:rPr>
          <w:rFonts w:ascii="Times New Roman" w:hAnsi="Times New Roman" w:cs="Times New Roman"/>
          <w:sz w:val="24"/>
          <w:szCs w:val="24"/>
        </w:rPr>
        <w:t xml:space="preserve"> (Evans, &amp; Bae, 2017)</w:t>
      </w:r>
      <w:r>
        <w:rPr>
          <w:rFonts w:ascii="Times New Roman" w:hAnsi="Times New Roman" w:cs="Times New Roman"/>
          <w:sz w:val="24"/>
          <w:szCs w:val="24"/>
        </w:rPr>
        <w:t xml:space="preserve">. </w:t>
      </w:r>
    </w:p>
    <w:p w:rsidR="007E6FD1"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Disadvantages </w:t>
      </w:r>
    </w:p>
    <w:p w:rsidR="00F46FBB"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Forced distribution limits creativity and innovation in the firms. The method also increases unhealthy competition in the firms.</w:t>
      </w:r>
    </w:p>
    <w:p w:rsidR="00F46FBB" w:rsidRDefault="00F46FBB" w:rsidP="00F46FB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w:t>
      </w:r>
    </w:p>
    <w:p w:rsidR="00F46FBB" w:rsidRDefault="00F46FBB" w:rsidP="00F46FBB">
      <w:pPr>
        <w:spacing w:line="480" w:lineRule="auto"/>
        <w:rPr>
          <w:rFonts w:ascii="Times New Roman" w:hAnsi="Times New Roman" w:cs="Times New Roman"/>
          <w:sz w:val="24"/>
          <w:szCs w:val="24"/>
        </w:rPr>
      </w:pPr>
      <w:r w:rsidRPr="00F46FBB">
        <w:rPr>
          <w:rFonts w:ascii="Times New Roman" w:hAnsi="Times New Roman" w:cs="Times New Roman"/>
          <w:sz w:val="24"/>
          <w:szCs w:val="24"/>
        </w:rPr>
        <w:t>Evans, L., &amp; Bae, K. H. (2017). Simulation-based analysis of a forced distribution performance appraisal system. </w:t>
      </w:r>
      <w:r w:rsidRPr="00F46FBB">
        <w:rPr>
          <w:rFonts w:ascii="Times New Roman" w:hAnsi="Times New Roman" w:cs="Times New Roman"/>
          <w:i/>
          <w:iCs/>
          <w:sz w:val="24"/>
          <w:szCs w:val="24"/>
        </w:rPr>
        <w:t>Journal of Defense Analytics and Logistics</w:t>
      </w:r>
      <w:r w:rsidRPr="00F46FBB">
        <w:rPr>
          <w:rFonts w:ascii="Times New Roman" w:hAnsi="Times New Roman" w:cs="Times New Roman"/>
          <w:sz w:val="24"/>
          <w:szCs w:val="24"/>
        </w:rPr>
        <w:t>.</w:t>
      </w:r>
    </w:p>
    <w:p w:rsidR="007E6FD1"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7E6FD1" w:rsidRDefault="00F46FBB" w:rsidP="00464C40">
      <w:pPr>
        <w:spacing w:line="480" w:lineRule="auto"/>
        <w:rPr>
          <w:rFonts w:ascii="Times New Roman" w:hAnsi="Times New Roman" w:cs="Times New Roman"/>
          <w:sz w:val="24"/>
          <w:szCs w:val="24"/>
        </w:rPr>
      </w:pPr>
      <w:r>
        <w:rPr>
          <w:rFonts w:ascii="Times New Roman" w:hAnsi="Times New Roman" w:cs="Times New Roman"/>
          <w:sz w:val="24"/>
          <w:szCs w:val="24"/>
        </w:rPr>
        <w:t xml:space="preserve">13. </w:t>
      </w:r>
      <w:r w:rsidR="00F73C22" w:rsidRPr="007E6FD1">
        <w:rPr>
          <w:rFonts w:ascii="Times New Roman" w:hAnsi="Times New Roman" w:cs="Times New Roman"/>
          <w:sz w:val="24"/>
          <w:szCs w:val="24"/>
        </w:rPr>
        <w:t>Why are human resource metrics important in high-performance work systems? </w:t>
      </w:r>
    </w:p>
    <w:p w:rsidR="008F0AF3" w:rsidRDefault="00F73C22" w:rsidP="00F46FB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metrics help managers in benchmarking by making comparisons and analyses of the performing companies with their firms. The metrics provide the basis for the managers to make effective decisions regarding the firm's success (Bose, 2019). The metrics are also used in awarding benefits and compensation to the workers in the organization. </w:t>
      </w:r>
    </w:p>
    <w:p w:rsidR="008F0AF3" w:rsidRDefault="00F73C22" w:rsidP="008F0AF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7E6FD1" w:rsidRDefault="00F73C22" w:rsidP="00464C40">
      <w:pPr>
        <w:spacing w:line="480" w:lineRule="auto"/>
        <w:rPr>
          <w:rFonts w:ascii="Times New Roman" w:hAnsi="Times New Roman" w:cs="Times New Roman"/>
          <w:sz w:val="24"/>
          <w:szCs w:val="24"/>
        </w:rPr>
      </w:pPr>
      <w:r>
        <w:rPr>
          <w:rFonts w:ascii="Times New Roman" w:hAnsi="Times New Roman" w:cs="Times New Roman"/>
          <w:sz w:val="24"/>
          <w:szCs w:val="24"/>
        </w:rPr>
        <w:t>Bose, I. (2019).</w:t>
      </w:r>
      <w:r w:rsidRPr="007E6FD1">
        <w:rPr>
          <w:rFonts w:ascii="Times New Roman" w:hAnsi="Times New Roman" w:cs="Times New Roman"/>
          <w:sz w:val="24"/>
          <w:szCs w:val="24"/>
        </w:rPr>
        <w:t>Metrics of Organizational Practices in Human Resource Management: Selected perspectives from HR analytics. </w:t>
      </w:r>
      <w:r w:rsidRPr="007E6FD1">
        <w:rPr>
          <w:rFonts w:ascii="Times New Roman" w:hAnsi="Times New Roman" w:cs="Times New Roman"/>
          <w:i/>
          <w:iCs/>
          <w:sz w:val="24"/>
          <w:szCs w:val="24"/>
        </w:rPr>
        <w:t>RIMS Journal of Management</w:t>
      </w:r>
      <w:r w:rsidRPr="007E6FD1">
        <w:rPr>
          <w:rFonts w:ascii="Times New Roman" w:hAnsi="Times New Roman" w:cs="Times New Roman"/>
          <w:sz w:val="24"/>
          <w:szCs w:val="24"/>
        </w:rPr>
        <w:t>, </w:t>
      </w:r>
      <w:r w:rsidRPr="007E6FD1">
        <w:rPr>
          <w:rFonts w:ascii="Times New Roman" w:hAnsi="Times New Roman" w:cs="Times New Roman"/>
          <w:i/>
          <w:iCs/>
          <w:sz w:val="24"/>
          <w:szCs w:val="24"/>
        </w:rPr>
        <w:t>4</w:t>
      </w:r>
      <w:r w:rsidRPr="007E6FD1">
        <w:rPr>
          <w:rFonts w:ascii="Times New Roman" w:hAnsi="Times New Roman" w:cs="Times New Roman"/>
          <w:sz w:val="24"/>
          <w:szCs w:val="24"/>
        </w:rPr>
        <w:t>(1), 26-35.</w:t>
      </w:r>
    </w:p>
    <w:p w:rsidR="008F0AF3" w:rsidRPr="008F0AF3" w:rsidRDefault="00142CF2" w:rsidP="00464C40">
      <w:pPr>
        <w:spacing w:line="480" w:lineRule="auto"/>
        <w:rPr>
          <w:rFonts w:ascii="Times New Roman" w:hAnsi="Times New Roman" w:cs="Times New Roman"/>
          <w:b/>
          <w:sz w:val="24"/>
          <w:szCs w:val="24"/>
        </w:rPr>
      </w:pPr>
      <w:r>
        <w:rPr>
          <w:rFonts w:ascii="Times New Roman" w:hAnsi="Times New Roman" w:cs="Times New Roman"/>
          <w:sz w:val="24"/>
          <w:szCs w:val="24"/>
        </w:rPr>
        <w:t xml:space="preserve">14. </w:t>
      </w:r>
      <w:r w:rsidR="00F73C22" w:rsidRPr="008F0AF3">
        <w:rPr>
          <w:rFonts w:ascii="Times New Roman" w:hAnsi="Times New Roman" w:cs="Times New Roman"/>
          <w:sz w:val="24"/>
          <w:szCs w:val="24"/>
        </w:rPr>
        <w:t xml:space="preserve">Which of the following choices is the best method for reducing the problems of leniency or strictness in performance appraisals? </w:t>
      </w:r>
      <w:r w:rsidR="00F73C22" w:rsidRPr="008F0AF3">
        <w:rPr>
          <w:rFonts w:ascii="Times New Roman" w:hAnsi="Times New Roman" w:cs="Times New Roman"/>
          <w:b/>
          <w:sz w:val="24"/>
          <w:szCs w:val="24"/>
        </w:rPr>
        <w:t xml:space="preserve">Select one: </w:t>
      </w:r>
    </w:p>
    <w:p w:rsidR="008F0AF3" w:rsidRPr="008F0AF3" w:rsidRDefault="00F73C22" w:rsidP="00464C40">
      <w:pPr>
        <w:spacing w:line="480" w:lineRule="auto"/>
        <w:rPr>
          <w:rFonts w:ascii="Times New Roman" w:hAnsi="Times New Roman" w:cs="Times New Roman"/>
          <w:b/>
          <w:sz w:val="24"/>
          <w:szCs w:val="24"/>
        </w:rPr>
      </w:pPr>
      <w:r w:rsidRPr="008F0AF3">
        <w:rPr>
          <w:rFonts w:ascii="Times New Roman" w:hAnsi="Times New Roman" w:cs="Times New Roman"/>
          <w:b/>
          <w:sz w:val="24"/>
          <w:szCs w:val="24"/>
        </w:rPr>
        <w:t>a. Keep critical incident logs</w:t>
      </w:r>
      <w:r>
        <w:rPr>
          <w:rFonts w:ascii="Times New Roman" w:hAnsi="Times New Roman" w:cs="Times New Roman"/>
          <w:b/>
          <w:sz w:val="24"/>
          <w:szCs w:val="24"/>
        </w:rPr>
        <w:t xml:space="preserve"> (Black et al. 2019)</w:t>
      </w:r>
      <w:r w:rsidRPr="008F0AF3">
        <w:rPr>
          <w:rFonts w:ascii="Times New Roman" w:hAnsi="Times New Roman" w:cs="Times New Roman"/>
          <w:b/>
          <w:sz w:val="24"/>
          <w:szCs w:val="24"/>
        </w:rPr>
        <w:t xml:space="preserve">. </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 xml:space="preserve">b. Require multiple appraisals. </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 xml:space="preserve">c. Impose a performance distribution. </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d. Reconsider the timing of the appraisal</w:t>
      </w:r>
    </w:p>
    <w:p w:rsidR="008F0AF3" w:rsidRDefault="00F73C22" w:rsidP="008F0AF3">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w:t>
      </w:r>
    </w:p>
    <w:p w:rsidR="008F0AF3" w:rsidRDefault="00F73C22" w:rsidP="00464C40">
      <w:pPr>
        <w:spacing w:line="480" w:lineRule="auto"/>
        <w:rPr>
          <w:rFonts w:ascii="Times New Roman" w:hAnsi="Times New Roman" w:cs="Times New Roman"/>
          <w:sz w:val="24"/>
          <w:szCs w:val="24"/>
        </w:rPr>
      </w:pPr>
      <w:r w:rsidRPr="008F0AF3">
        <w:rPr>
          <w:rFonts w:ascii="Times New Roman" w:hAnsi="Times New Roman" w:cs="Times New Roman"/>
          <w:sz w:val="24"/>
          <w:szCs w:val="24"/>
        </w:rPr>
        <w:t>Black, S., Gardner, D. G., Pierce, J. L., &amp; Steers, R. (2019). Techniques of Performance Appraisal. </w:t>
      </w:r>
      <w:r w:rsidRPr="008F0AF3">
        <w:rPr>
          <w:rFonts w:ascii="Times New Roman" w:hAnsi="Times New Roman" w:cs="Times New Roman"/>
          <w:i/>
          <w:iCs/>
          <w:sz w:val="24"/>
          <w:szCs w:val="24"/>
        </w:rPr>
        <w:t>Organizational Behavior</w:t>
      </w:r>
      <w:r w:rsidRPr="008F0AF3">
        <w:rPr>
          <w:rFonts w:ascii="Times New Roman" w:hAnsi="Times New Roman" w:cs="Times New Roman"/>
          <w:sz w:val="24"/>
          <w:szCs w:val="24"/>
        </w:rPr>
        <w:t>.</w:t>
      </w:r>
    </w:p>
    <w:p w:rsidR="008F0AF3" w:rsidRPr="00464C40" w:rsidRDefault="008F0AF3" w:rsidP="00464C40">
      <w:pPr>
        <w:spacing w:line="480" w:lineRule="auto"/>
        <w:rPr>
          <w:rFonts w:ascii="Times New Roman" w:hAnsi="Times New Roman" w:cs="Times New Roman"/>
          <w:sz w:val="24"/>
          <w:szCs w:val="24"/>
        </w:rPr>
      </w:pPr>
    </w:p>
    <w:sectPr w:rsidR="008F0AF3" w:rsidRPr="00464C40" w:rsidSect="00F46FBB">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59BB" w:rsidRDefault="008459BB" w:rsidP="00F46FBB">
      <w:pPr>
        <w:spacing w:after="0" w:line="240" w:lineRule="auto"/>
      </w:pPr>
      <w:r>
        <w:separator/>
      </w:r>
    </w:p>
  </w:endnote>
  <w:endnote w:type="continuationSeparator" w:id="0">
    <w:p w:rsidR="008459BB" w:rsidRDefault="008459BB" w:rsidP="00F4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59BB" w:rsidRDefault="008459BB" w:rsidP="00F46FBB">
      <w:pPr>
        <w:spacing w:after="0" w:line="240" w:lineRule="auto"/>
      </w:pPr>
      <w:r>
        <w:separator/>
      </w:r>
    </w:p>
  </w:footnote>
  <w:footnote w:type="continuationSeparator" w:id="0">
    <w:p w:rsidR="008459BB" w:rsidRDefault="008459BB" w:rsidP="00F46F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4129030"/>
      <w:docPartObj>
        <w:docPartGallery w:val="Page Numbers (Top of Page)"/>
        <w:docPartUnique/>
      </w:docPartObj>
    </w:sdtPr>
    <w:sdtEndPr>
      <w:rPr>
        <w:noProof/>
      </w:rPr>
    </w:sdtEndPr>
    <w:sdtContent>
      <w:p w:rsidR="00F46FBB" w:rsidRDefault="00F46FBB">
        <w:pPr>
          <w:pStyle w:val="Header"/>
          <w:jc w:val="right"/>
        </w:pPr>
        <w:r w:rsidRPr="00F46FBB">
          <w:rPr>
            <w:rFonts w:ascii="Times New Roman" w:hAnsi="Times New Roman" w:cs="Times New Roman"/>
            <w:sz w:val="24"/>
            <w:szCs w:val="24"/>
          </w:rPr>
          <w:t>HUMAN RESOURCE.</w:t>
        </w:r>
        <w:r>
          <w:tab/>
        </w:r>
        <w:r>
          <w:tab/>
        </w:r>
        <w:r>
          <w:fldChar w:fldCharType="begin"/>
        </w:r>
        <w:r>
          <w:instrText xml:space="preserve"> PAGE   \* MERGEFORMAT </w:instrText>
        </w:r>
        <w:r>
          <w:fldChar w:fldCharType="separate"/>
        </w:r>
        <w:r w:rsidR="001563FB">
          <w:rPr>
            <w:noProof/>
          </w:rPr>
          <w:t>10</w:t>
        </w:r>
        <w:r>
          <w:rPr>
            <w:noProof/>
          </w:rPr>
          <w:fldChar w:fldCharType="end"/>
        </w:r>
      </w:p>
    </w:sdtContent>
  </w:sdt>
  <w:p w:rsidR="00F46FBB" w:rsidRDefault="00F46F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43177"/>
      <w:docPartObj>
        <w:docPartGallery w:val="Page Numbers (Top of Page)"/>
        <w:docPartUnique/>
      </w:docPartObj>
    </w:sdtPr>
    <w:sdtEndPr>
      <w:rPr>
        <w:noProof/>
      </w:rPr>
    </w:sdtEndPr>
    <w:sdtContent>
      <w:p w:rsidR="00F46FBB" w:rsidRDefault="0098015D">
        <w:pPr>
          <w:pStyle w:val="Header"/>
          <w:jc w:val="right"/>
        </w:pPr>
        <w:r>
          <w:t xml:space="preserve">Running head: </w:t>
        </w:r>
        <w:r w:rsidRPr="0098015D">
          <w:rPr>
            <w:rFonts w:ascii="Times New Roman" w:hAnsi="Times New Roman" w:cs="Times New Roman"/>
            <w:sz w:val="24"/>
            <w:szCs w:val="24"/>
          </w:rPr>
          <w:t>HUMAN RESOURCE.</w:t>
        </w:r>
        <w:r>
          <w:tab/>
        </w:r>
        <w:r>
          <w:tab/>
        </w:r>
        <w:r w:rsidR="00F46FBB">
          <w:fldChar w:fldCharType="begin"/>
        </w:r>
        <w:r w:rsidR="00F46FBB">
          <w:instrText xml:space="preserve"> PAGE   \* MERGEFORMAT </w:instrText>
        </w:r>
        <w:r w:rsidR="00F46FBB">
          <w:fldChar w:fldCharType="separate"/>
        </w:r>
        <w:r w:rsidR="008459BB">
          <w:rPr>
            <w:noProof/>
          </w:rPr>
          <w:t>1</w:t>
        </w:r>
        <w:r w:rsidR="00F46FBB">
          <w:rPr>
            <w:noProof/>
          </w:rPr>
          <w:fldChar w:fldCharType="end"/>
        </w:r>
      </w:p>
    </w:sdtContent>
  </w:sdt>
  <w:p w:rsidR="00F46FBB" w:rsidRDefault="00F46FB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7461CA"/>
    <w:multiLevelType w:val="hybridMultilevel"/>
    <w:tmpl w:val="B71AE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A11"/>
    <w:rsid w:val="000A5EA5"/>
    <w:rsid w:val="00142CF2"/>
    <w:rsid w:val="001563FB"/>
    <w:rsid w:val="00410085"/>
    <w:rsid w:val="00464C40"/>
    <w:rsid w:val="00480918"/>
    <w:rsid w:val="005853C3"/>
    <w:rsid w:val="00702522"/>
    <w:rsid w:val="007E6FD1"/>
    <w:rsid w:val="008459BB"/>
    <w:rsid w:val="008F0AF3"/>
    <w:rsid w:val="0098015D"/>
    <w:rsid w:val="00C20A11"/>
    <w:rsid w:val="00C309D0"/>
    <w:rsid w:val="00D40339"/>
    <w:rsid w:val="00F46FBB"/>
    <w:rsid w:val="00F73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4838E-6226-4531-81F1-17C427CF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F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FBB"/>
  </w:style>
  <w:style w:type="paragraph" w:styleId="Footer">
    <w:name w:val="footer"/>
    <w:basedOn w:val="Normal"/>
    <w:link w:val="FooterChar"/>
    <w:uiPriority w:val="99"/>
    <w:unhideWhenUsed/>
    <w:rsid w:val="00F46F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FBB"/>
  </w:style>
  <w:style w:type="paragraph" w:styleId="ListParagraph">
    <w:name w:val="List Paragraph"/>
    <w:basedOn w:val="Normal"/>
    <w:uiPriority w:val="34"/>
    <w:qFormat/>
    <w:rsid w:val="00F46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1413</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2021-08-07T21:06:00Z</dcterms:created>
  <dcterms:modified xsi:type="dcterms:W3CDTF">2021-08-08T08:01:00Z</dcterms:modified>
</cp:coreProperties>
</file>