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274" w:rsidRDefault="003F5274" w:rsidP="003F5274">
      <w:pPr>
        <w:ind w:left="360"/>
        <w:rPr>
          <w:b/>
        </w:rPr>
      </w:pPr>
      <w:r w:rsidRPr="00A134E2">
        <w:rPr>
          <w:b/>
        </w:rPr>
        <w:t>LM-</w:t>
      </w:r>
      <w:r w:rsidR="00B12B04">
        <w:rPr>
          <w:b/>
        </w:rPr>
        <w:t>8</w:t>
      </w:r>
      <w:r>
        <w:rPr>
          <w:b/>
        </w:rPr>
        <w:t xml:space="preserve"> Homework: </w:t>
      </w:r>
      <w:r w:rsidR="00902D63">
        <w:rPr>
          <w:b/>
        </w:rPr>
        <w:t xml:space="preserve"> Fat Metabolism and the Effects of Obesity</w:t>
      </w:r>
      <w:r>
        <w:rPr>
          <w:b/>
        </w:rPr>
        <w:tab/>
      </w:r>
      <w:r>
        <w:rPr>
          <w:b/>
        </w:rPr>
        <w:tab/>
        <w:t>Name</w:t>
      </w:r>
      <w:proofErr w:type="gramStart"/>
      <w:r>
        <w:rPr>
          <w:b/>
        </w:rPr>
        <w:t>:_</w:t>
      </w:r>
      <w:proofErr w:type="gramEnd"/>
      <w:r>
        <w:rPr>
          <w:b/>
        </w:rPr>
        <w:t>_______________________</w:t>
      </w:r>
    </w:p>
    <w:p w:rsidR="00C12BEE" w:rsidRPr="0013478C" w:rsidRDefault="00C12BEE" w:rsidP="003F5274">
      <w:pPr>
        <w:ind w:left="360"/>
      </w:pPr>
      <w:r w:rsidRPr="0013478C">
        <w:t xml:space="preserve">Please remember to provide a self-assessment score. </w:t>
      </w:r>
    </w:p>
    <w:p w:rsidR="00750E6A" w:rsidRPr="00CB4912" w:rsidRDefault="00173D54" w:rsidP="00750E6A">
      <w:pPr>
        <w:shd w:val="clear" w:color="auto" w:fill="FFFFFF"/>
        <w:spacing w:before="100" w:beforeAutospacing="1" w:after="100" w:afterAutospacing="1" w:line="240" w:lineRule="auto"/>
        <w:rPr>
          <w:rFonts w:eastAsia="Times New Roman"/>
          <w:b/>
          <w:color w:val="000000"/>
          <w:sz w:val="24"/>
          <w:szCs w:val="24"/>
        </w:rPr>
      </w:pPr>
      <w:r>
        <w:rPr>
          <w:rFonts w:eastAsia="Times New Roman"/>
          <w:b/>
          <w:color w:val="000000"/>
          <w:sz w:val="24"/>
          <w:szCs w:val="24"/>
        </w:rPr>
        <w:t xml:space="preserve">Macronutrient metabolism </w:t>
      </w:r>
      <w:r w:rsidR="00C27323">
        <w:rPr>
          <w:rFonts w:eastAsia="Times New Roman"/>
          <w:b/>
          <w:color w:val="000000"/>
          <w:sz w:val="24"/>
          <w:szCs w:val="24"/>
        </w:rPr>
        <w:t>review table</w:t>
      </w:r>
      <w:r w:rsidR="00750E6A" w:rsidRPr="00CB4912">
        <w:rPr>
          <w:rFonts w:eastAsia="Times New Roman"/>
          <w:b/>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2"/>
        <w:gridCol w:w="1252"/>
        <w:gridCol w:w="2987"/>
        <w:gridCol w:w="2742"/>
        <w:gridCol w:w="1490"/>
        <w:gridCol w:w="1457"/>
      </w:tblGrid>
      <w:tr w:rsidR="00173D54" w:rsidRPr="00DC7A1F" w:rsidTr="00173D54">
        <w:tc>
          <w:tcPr>
            <w:tcW w:w="861" w:type="dxa"/>
            <w:tcBorders>
              <w:top w:val="single" w:sz="4" w:space="0" w:color="auto"/>
              <w:left w:val="single" w:sz="4" w:space="0" w:color="auto"/>
              <w:bottom w:val="single" w:sz="4" w:space="0" w:color="auto"/>
              <w:right w:val="single" w:sz="4" w:space="0" w:color="auto"/>
            </w:tcBorders>
          </w:tcPr>
          <w:p w:rsidR="00173D54" w:rsidRPr="00DC7A1F" w:rsidRDefault="00173D54" w:rsidP="00750E6A">
            <w:pPr>
              <w:spacing w:before="100" w:beforeAutospacing="1" w:after="100" w:afterAutospacing="1" w:line="240" w:lineRule="auto"/>
              <w:rPr>
                <w:rFonts w:eastAsia="Times New Roman"/>
                <w:b/>
                <w:color w:val="000000"/>
                <w:sz w:val="24"/>
                <w:szCs w:val="24"/>
              </w:rPr>
            </w:pPr>
            <w:r>
              <w:rPr>
                <w:rFonts w:eastAsia="Times New Roman"/>
                <w:b/>
                <w:color w:val="000000"/>
                <w:sz w:val="24"/>
                <w:szCs w:val="24"/>
              </w:rPr>
              <w:t>Status</w:t>
            </w:r>
          </w:p>
        </w:tc>
        <w:tc>
          <w:tcPr>
            <w:tcW w:w="1252" w:type="dxa"/>
            <w:tcBorders>
              <w:top w:val="single" w:sz="4" w:space="0" w:color="auto"/>
              <w:left w:val="single" w:sz="4" w:space="0" w:color="auto"/>
              <w:bottom w:val="single" w:sz="4" w:space="0" w:color="auto"/>
              <w:right w:val="single" w:sz="4" w:space="0" w:color="auto"/>
            </w:tcBorders>
            <w:hideMark/>
          </w:tcPr>
          <w:p w:rsidR="00173D54" w:rsidRPr="00DC7A1F" w:rsidRDefault="00173D54" w:rsidP="00750E6A">
            <w:pPr>
              <w:spacing w:before="100" w:beforeAutospacing="1" w:after="100" w:afterAutospacing="1" w:line="240" w:lineRule="auto"/>
              <w:rPr>
                <w:rFonts w:eastAsia="Times New Roman"/>
                <w:color w:val="000000"/>
                <w:sz w:val="24"/>
                <w:szCs w:val="24"/>
              </w:rPr>
            </w:pPr>
            <w:r>
              <w:rPr>
                <w:rFonts w:eastAsia="Times New Roman"/>
                <w:b/>
                <w:color w:val="000000"/>
                <w:sz w:val="24"/>
                <w:szCs w:val="24"/>
              </w:rPr>
              <w:t xml:space="preserve">Metabolic </w:t>
            </w:r>
            <w:r w:rsidRPr="00DC7A1F">
              <w:rPr>
                <w:rFonts w:eastAsia="Times New Roman"/>
                <w:b/>
                <w:color w:val="000000"/>
                <w:sz w:val="24"/>
                <w:szCs w:val="24"/>
              </w:rPr>
              <w:t>Hormones</w:t>
            </w:r>
          </w:p>
        </w:tc>
        <w:tc>
          <w:tcPr>
            <w:tcW w:w="3094" w:type="dxa"/>
            <w:tcBorders>
              <w:top w:val="single" w:sz="4" w:space="0" w:color="auto"/>
              <w:left w:val="single" w:sz="4" w:space="0" w:color="auto"/>
              <w:bottom w:val="single" w:sz="4" w:space="0" w:color="auto"/>
              <w:right w:val="single" w:sz="4" w:space="0" w:color="auto"/>
            </w:tcBorders>
          </w:tcPr>
          <w:p w:rsidR="00173D54" w:rsidRDefault="00173D54" w:rsidP="00750E6A">
            <w:pPr>
              <w:spacing w:before="100" w:beforeAutospacing="1" w:after="100" w:afterAutospacing="1" w:line="240" w:lineRule="auto"/>
              <w:rPr>
                <w:rFonts w:eastAsia="Times New Roman"/>
                <w:b/>
                <w:color w:val="000000"/>
                <w:sz w:val="24"/>
                <w:szCs w:val="24"/>
              </w:rPr>
            </w:pPr>
            <w:r>
              <w:rPr>
                <w:rFonts w:eastAsia="Times New Roman"/>
                <w:b/>
                <w:color w:val="000000"/>
                <w:sz w:val="24"/>
                <w:szCs w:val="24"/>
              </w:rPr>
              <w:t>Carb metabolism</w:t>
            </w:r>
          </w:p>
        </w:tc>
        <w:tc>
          <w:tcPr>
            <w:tcW w:w="2821" w:type="dxa"/>
            <w:tcBorders>
              <w:top w:val="single" w:sz="4" w:space="0" w:color="auto"/>
              <w:left w:val="single" w:sz="4" w:space="0" w:color="auto"/>
              <w:bottom w:val="single" w:sz="4" w:space="0" w:color="auto"/>
              <w:right w:val="single" w:sz="4" w:space="0" w:color="auto"/>
            </w:tcBorders>
          </w:tcPr>
          <w:p w:rsidR="00173D54" w:rsidRPr="00DC7A1F" w:rsidRDefault="00173D54" w:rsidP="00750E6A">
            <w:pPr>
              <w:spacing w:before="100" w:beforeAutospacing="1" w:after="100" w:afterAutospacing="1" w:line="240" w:lineRule="auto"/>
              <w:rPr>
                <w:rFonts w:eastAsia="Times New Roman"/>
                <w:b/>
                <w:color w:val="000000"/>
                <w:sz w:val="24"/>
                <w:szCs w:val="24"/>
              </w:rPr>
            </w:pPr>
            <w:r>
              <w:rPr>
                <w:rFonts w:eastAsia="Times New Roman"/>
                <w:b/>
                <w:color w:val="000000"/>
                <w:sz w:val="24"/>
                <w:szCs w:val="24"/>
              </w:rPr>
              <w:t xml:space="preserve">Fat Metabolism </w:t>
            </w:r>
          </w:p>
        </w:tc>
        <w:tc>
          <w:tcPr>
            <w:tcW w:w="1501" w:type="dxa"/>
            <w:tcBorders>
              <w:top w:val="single" w:sz="4" w:space="0" w:color="auto"/>
              <w:left w:val="single" w:sz="4" w:space="0" w:color="auto"/>
              <w:bottom w:val="single" w:sz="4" w:space="0" w:color="auto"/>
              <w:right w:val="single" w:sz="4" w:space="0" w:color="auto"/>
            </w:tcBorders>
          </w:tcPr>
          <w:p w:rsidR="00173D54" w:rsidRDefault="00173D54" w:rsidP="00750E6A">
            <w:pPr>
              <w:spacing w:before="100" w:beforeAutospacing="1" w:after="100" w:afterAutospacing="1" w:line="240" w:lineRule="auto"/>
              <w:rPr>
                <w:rFonts w:eastAsia="Times New Roman"/>
                <w:b/>
                <w:color w:val="000000"/>
                <w:sz w:val="24"/>
                <w:szCs w:val="24"/>
              </w:rPr>
            </w:pPr>
            <w:r>
              <w:rPr>
                <w:rFonts w:eastAsia="Times New Roman"/>
                <w:b/>
                <w:color w:val="000000"/>
                <w:sz w:val="24"/>
                <w:szCs w:val="24"/>
              </w:rPr>
              <w:t>Protein</w:t>
            </w:r>
          </w:p>
        </w:tc>
        <w:tc>
          <w:tcPr>
            <w:tcW w:w="1487" w:type="dxa"/>
            <w:tcBorders>
              <w:top w:val="single" w:sz="4" w:space="0" w:color="auto"/>
              <w:left w:val="single" w:sz="4" w:space="0" w:color="auto"/>
              <w:bottom w:val="single" w:sz="4" w:space="0" w:color="auto"/>
              <w:right w:val="single" w:sz="4" w:space="0" w:color="auto"/>
            </w:tcBorders>
            <w:hideMark/>
          </w:tcPr>
          <w:p w:rsidR="00173D54" w:rsidRPr="00DC7A1F" w:rsidRDefault="00173D54" w:rsidP="00750E6A">
            <w:pPr>
              <w:spacing w:before="100" w:beforeAutospacing="1" w:after="100" w:afterAutospacing="1" w:line="240" w:lineRule="auto"/>
              <w:rPr>
                <w:rFonts w:eastAsia="Times New Roman"/>
                <w:color w:val="000000"/>
                <w:sz w:val="24"/>
                <w:szCs w:val="24"/>
              </w:rPr>
            </w:pPr>
            <w:r>
              <w:rPr>
                <w:rFonts w:eastAsia="Times New Roman"/>
                <w:b/>
                <w:color w:val="000000"/>
                <w:sz w:val="24"/>
                <w:szCs w:val="24"/>
              </w:rPr>
              <w:t>RQ</w:t>
            </w:r>
          </w:p>
        </w:tc>
      </w:tr>
      <w:tr w:rsidR="00173D54" w:rsidRPr="00DC7A1F" w:rsidTr="00173D54">
        <w:tc>
          <w:tcPr>
            <w:tcW w:w="861" w:type="dxa"/>
            <w:tcBorders>
              <w:top w:val="single" w:sz="4" w:space="0" w:color="auto"/>
              <w:left w:val="single" w:sz="4" w:space="0" w:color="auto"/>
              <w:bottom w:val="single" w:sz="4" w:space="0" w:color="auto"/>
              <w:right w:val="single" w:sz="4" w:space="0" w:color="auto"/>
            </w:tcBorders>
          </w:tcPr>
          <w:p w:rsidR="00173D54" w:rsidRPr="00DC7A1F" w:rsidRDefault="00173D54" w:rsidP="00173D54">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Fed </w:t>
            </w:r>
          </w:p>
        </w:tc>
        <w:tc>
          <w:tcPr>
            <w:tcW w:w="1252" w:type="dxa"/>
            <w:tcBorders>
              <w:top w:val="single" w:sz="4" w:space="0" w:color="auto"/>
              <w:left w:val="single" w:sz="4" w:space="0" w:color="auto"/>
              <w:bottom w:val="single" w:sz="4" w:space="0" w:color="auto"/>
              <w:right w:val="single" w:sz="4" w:space="0" w:color="auto"/>
            </w:tcBorders>
            <w:hideMark/>
          </w:tcPr>
          <w:p w:rsidR="00173D54" w:rsidRPr="00DC7A1F" w:rsidRDefault="00173D54" w:rsidP="00750E6A">
            <w:pPr>
              <w:spacing w:before="100" w:beforeAutospacing="1" w:after="100" w:afterAutospacing="1" w:line="240" w:lineRule="auto"/>
              <w:rPr>
                <w:rFonts w:eastAsia="Times New Roman"/>
                <w:color w:val="000000"/>
                <w:sz w:val="24"/>
                <w:szCs w:val="24"/>
              </w:rPr>
            </w:pPr>
            <w:r w:rsidRPr="00DC7A1F">
              <w:rPr>
                <w:rFonts w:eastAsia="Times New Roman"/>
                <w:color w:val="000000"/>
                <w:sz w:val="24"/>
                <w:szCs w:val="24"/>
              </w:rPr>
              <w:t>Insulin</w:t>
            </w:r>
          </w:p>
        </w:tc>
        <w:tc>
          <w:tcPr>
            <w:tcW w:w="3094" w:type="dxa"/>
            <w:tcBorders>
              <w:top w:val="single" w:sz="4" w:space="0" w:color="auto"/>
              <w:left w:val="single" w:sz="4" w:space="0" w:color="auto"/>
              <w:bottom w:val="single" w:sz="4" w:space="0" w:color="auto"/>
              <w:right w:val="single" w:sz="4" w:space="0" w:color="auto"/>
            </w:tcBorders>
          </w:tcPr>
          <w:p w:rsidR="00173D54" w:rsidRDefault="00173D54" w:rsidP="00C27323">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Insulin tells the liver </w:t>
            </w:r>
            <w:r w:rsidR="00C27323">
              <w:rPr>
                <w:rFonts w:eastAsia="Times New Roman"/>
                <w:color w:val="000000"/>
                <w:sz w:val="24"/>
                <w:szCs w:val="24"/>
              </w:rPr>
              <w:t xml:space="preserve">and muscle to </w:t>
            </w:r>
            <w:r>
              <w:rPr>
                <w:rFonts w:eastAsia="Times New Roman"/>
                <w:color w:val="000000"/>
                <w:sz w:val="24"/>
                <w:szCs w:val="24"/>
              </w:rPr>
              <w:t>store glucose as glycogen</w:t>
            </w:r>
            <w:r w:rsidR="00E56873">
              <w:rPr>
                <w:rFonts w:eastAsia="Times New Roman"/>
                <w:color w:val="000000"/>
                <w:sz w:val="24"/>
                <w:szCs w:val="24"/>
              </w:rPr>
              <w:t>;</w:t>
            </w:r>
            <w:r>
              <w:rPr>
                <w:rFonts w:eastAsia="Times New Roman"/>
                <w:color w:val="000000"/>
                <w:sz w:val="24"/>
                <w:szCs w:val="24"/>
              </w:rPr>
              <w:t xml:space="preserve"> and the rest of the body </w:t>
            </w:r>
            <w:r w:rsidR="00E56873">
              <w:rPr>
                <w:rFonts w:eastAsia="Times New Roman"/>
                <w:color w:val="000000"/>
                <w:sz w:val="24"/>
                <w:szCs w:val="24"/>
              </w:rPr>
              <w:t>to take-</w:t>
            </w:r>
            <w:r>
              <w:rPr>
                <w:rFonts w:eastAsia="Times New Roman"/>
                <w:color w:val="000000"/>
                <w:sz w:val="24"/>
                <w:szCs w:val="24"/>
              </w:rPr>
              <w:t>up glucose to make ATP.</w:t>
            </w:r>
          </w:p>
        </w:tc>
        <w:tc>
          <w:tcPr>
            <w:tcW w:w="2821" w:type="dxa"/>
            <w:tcBorders>
              <w:top w:val="single" w:sz="4" w:space="0" w:color="auto"/>
              <w:left w:val="single" w:sz="4" w:space="0" w:color="auto"/>
              <w:bottom w:val="single" w:sz="4" w:space="0" w:color="auto"/>
              <w:right w:val="single" w:sz="4" w:space="0" w:color="auto"/>
            </w:tcBorders>
          </w:tcPr>
          <w:p w:rsidR="00173D54" w:rsidRPr="00DC7A1F" w:rsidRDefault="00173D54" w:rsidP="00173D54">
            <w:pPr>
              <w:spacing w:before="100" w:beforeAutospacing="1" w:after="100" w:afterAutospacing="1" w:line="240" w:lineRule="auto"/>
              <w:rPr>
                <w:rFonts w:eastAsia="Times New Roman"/>
                <w:color w:val="000000"/>
                <w:sz w:val="24"/>
                <w:szCs w:val="24"/>
              </w:rPr>
            </w:pPr>
            <w:r w:rsidRPr="00173D54">
              <w:rPr>
                <w:rFonts w:eastAsia="Times New Roman"/>
                <w:color w:val="000000"/>
                <w:sz w:val="24"/>
                <w:szCs w:val="24"/>
              </w:rPr>
              <w:t>Insulin activates</w:t>
            </w:r>
            <w:r>
              <w:rPr>
                <w:rFonts w:eastAsia="Times New Roman"/>
                <w:color w:val="000000"/>
                <w:sz w:val="24"/>
                <w:szCs w:val="24"/>
                <w:u w:val="single"/>
              </w:rPr>
              <w:t xml:space="preserve"> </w:t>
            </w:r>
            <w:r w:rsidRPr="00750E6A">
              <w:rPr>
                <w:rFonts w:eastAsia="Times New Roman"/>
                <w:color w:val="000000"/>
                <w:sz w:val="24"/>
                <w:szCs w:val="24"/>
                <w:u w:val="single"/>
              </w:rPr>
              <w:t xml:space="preserve">Lipoprotein </w:t>
            </w:r>
            <w:proofErr w:type="gramStart"/>
            <w:r w:rsidRPr="00750E6A">
              <w:rPr>
                <w:rFonts w:eastAsia="Times New Roman"/>
                <w:color w:val="000000"/>
                <w:sz w:val="24"/>
                <w:szCs w:val="24"/>
                <w:u w:val="single"/>
              </w:rPr>
              <w:t xml:space="preserve">Lipase </w:t>
            </w:r>
            <w:r>
              <w:rPr>
                <w:rFonts w:eastAsia="Times New Roman"/>
                <w:color w:val="000000"/>
                <w:sz w:val="24"/>
                <w:szCs w:val="24"/>
              </w:rPr>
              <w:t xml:space="preserve"> on</w:t>
            </w:r>
            <w:proofErr w:type="gramEnd"/>
            <w:r>
              <w:rPr>
                <w:rFonts w:eastAsia="Times New Roman"/>
                <w:color w:val="000000"/>
                <w:sz w:val="24"/>
                <w:szCs w:val="24"/>
              </w:rPr>
              <w:t xml:space="preserve"> surface of adipose, muscle and other cells. It helps the body move the fat we’ve </w:t>
            </w:r>
            <w:proofErr w:type="spellStart"/>
            <w:r>
              <w:rPr>
                <w:rFonts w:eastAsia="Times New Roman"/>
                <w:color w:val="000000"/>
                <w:sz w:val="24"/>
                <w:szCs w:val="24"/>
              </w:rPr>
              <w:t>eaten</w:t>
            </w:r>
            <w:proofErr w:type="spellEnd"/>
            <w:r>
              <w:rPr>
                <w:rFonts w:eastAsia="Times New Roman"/>
                <w:color w:val="000000"/>
                <w:sz w:val="24"/>
                <w:szCs w:val="24"/>
              </w:rPr>
              <w:t xml:space="preserve"> out of chylomicrons</w:t>
            </w:r>
            <w:r w:rsidR="00E56873">
              <w:rPr>
                <w:rFonts w:eastAsia="Times New Roman"/>
                <w:color w:val="000000"/>
                <w:sz w:val="24"/>
                <w:szCs w:val="24"/>
              </w:rPr>
              <w:t>, VLDL</w:t>
            </w:r>
            <w:r>
              <w:rPr>
                <w:rFonts w:eastAsia="Times New Roman"/>
                <w:color w:val="000000"/>
                <w:sz w:val="24"/>
                <w:szCs w:val="24"/>
              </w:rPr>
              <w:t xml:space="preserve"> and LDL and into cells to be stored.  </w:t>
            </w:r>
          </w:p>
        </w:tc>
        <w:tc>
          <w:tcPr>
            <w:tcW w:w="1501" w:type="dxa"/>
            <w:tcBorders>
              <w:top w:val="single" w:sz="4" w:space="0" w:color="auto"/>
              <w:left w:val="single" w:sz="4" w:space="0" w:color="auto"/>
              <w:bottom w:val="single" w:sz="4" w:space="0" w:color="auto"/>
              <w:right w:val="single" w:sz="4" w:space="0" w:color="auto"/>
            </w:tcBorders>
          </w:tcPr>
          <w:p w:rsidR="00173D54" w:rsidRDefault="00173D54"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Insulin also promotes the uptake of amino acids and protein synthesis </w:t>
            </w:r>
          </w:p>
        </w:tc>
        <w:tc>
          <w:tcPr>
            <w:tcW w:w="1487" w:type="dxa"/>
            <w:tcBorders>
              <w:top w:val="single" w:sz="4" w:space="0" w:color="auto"/>
              <w:left w:val="single" w:sz="4" w:space="0" w:color="auto"/>
              <w:bottom w:val="single" w:sz="4" w:space="0" w:color="auto"/>
              <w:right w:val="single" w:sz="4" w:space="0" w:color="auto"/>
            </w:tcBorders>
            <w:hideMark/>
          </w:tcPr>
          <w:p w:rsidR="00173D54" w:rsidRPr="00DC7A1F" w:rsidRDefault="00173D54"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High because the body is burning carb for energy and storing </w:t>
            </w:r>
            <w:r w:rsidR="00E56873">
              <w:rPr>
                <w:rFonts w:eastAsia="Times New Roman"/>
                <w:color w:val="000000"/>
                <w:sz w:val="24"/>
                <w:szCs w:val="24"/>
              </w:rPr>
              <w:t xml:space="preserve">rather than burning </w:t>
            </w:r>
            <w:r>
              <w:rPr>
                <w:rFonts w:eastAsia="Times New Roman"/>
                <w:color w:val="000000"/>
                <w:sz w:val="24"/>
                <w:szCs w:val="24"/>
              </w:rPr>
              <w:t>fat</w:t>
            </w:r>
          </w:p>
        </w:tc>
      </w:tr>
      <w:tr w:rsidR="00173D54" w:rsidRPr="00DC7A1F" w:rsidTr="00173D54">
        <w:tc>
          <w:tcPr>
            <w:tcW w:w="861" w:type="dxa"/>
            <w:tcBorders>
              <w:top w:val="single" w:sz="4" w:space="0" w:color="auto"/>
              <w:left w:val="single" w:sz="4" w:space="0" w:color="auto"/>
              <w:bottom w:val="single" w:sz="4" w:space="0" w:color="auto"/>
              <w:right w:val="single" w:sz="4" w:space="0" w:color="auto"/>
            </w:tcBorders>
          </w:tcPr>
          <w:p w:rsidR="00173D54" w:rsidRDefault="00173D54" w:rsidP="00173D54">
            <w:pPr>
              <w:spacing w:before="100" w:beforeAutospacing="1" w:after="100" w:afterAutospacing="1" w:line="240" w:lineRule="auto"/>
              <w:rPr>
                <w:rFonts w:eastAsia="Times New Roman"/>
                <w:color w:val="000000"/>
                <w:sz w:val="24"/>
                <w:szCs w:val="24"/>
              </w:rPr>
            </w:pPr>
            <w:r>
              <w:rPr>
                <w:rFonts w:eastAsia="Times New Roman"/>
                <w:color w:val="000000"/>
                <w:sz w:val="24"/>
                <w:szCs w:val="24"/>
              </w:rPr>
              <w:t>Fasted</w:t>
            </w:r>
          </w:p>
        </w:tc>
        <w:tc>
          <w:tcPr>
            <w:tcW w:w="1252" w:type="dxa"/>
            <w:tcBorders>
              <w:top w:val="single" w:sz="4" w:space="0" w:color="auto"/>
              <w:left w:val="single" w:sz="4" w:space="0" w:color="auto"/>
              <w:bottom w:val="single" w:sz="4" w:space="0" w:color="auto"/>
              <w:right w:val="single" w:sz="4" w:space="0" w:color="auto"/>
            </w:tcBorders>
            <w:hideMark/>
          </w:tcPr>
          <w:p w:rsidR="00173D54" w:rsidRPr="00DC7A1F" w:rsidRDefault="00173D54"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Glucagon</w:t>
            </w:r>
          </w:p>
        </w:tc>
        <w:tc>
          <w:tcPr>
            <w:tcW w:w="3094" w:type="dxa"/>
            <w:tcBorders>
              <w:top w:val="single" w:sz="4" w:space="0" w:color="auto"/>
              <w:left w:val="single" w:sz="4" w:space="0" w:color="auto"/>
              <w:bottom w:val="single" w:sz="4" w:space="0" w:color="auto"/>
              <w:right w:val="single" w:sz="4" w:space="0" w:color="auto"/>
            </w:tcBorders>
          </w:tcPr>
          <w:p w:rsidR="00173D54" w:rsidRDefault="00173D54" w:rsidP="00173D54">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Glucagon tells the liver to break down glycogen and put glucose back in circulation for the brain, nerves, and red blood cells. As glycogen becomes depleted, the liver also begins to take up amino acids and other substrates and make glucose for the brain. </w:t>
            </w:r>
          </w:p>
        </w:tc>
        <w:tc>
          <w:tcPr>
            <w:tcW w:w="2821" w:type="dxa"/>
            <w:tcBorders>
              <w:top w:val="single" w:sz="4" w:space="0" w:color="auto"/>
              <w:left w:val="single" w:sz="4" w:space="0" w:color="auto"/>
              <w:bottom w:val="single" w:sz="4" w:space="0" w:color="auto"/>
              <w:right w:val="single" w:sz="4" w:space="0" w:color="auto"/>
            </w:tcBorders>
          </w:tcPr>
          <w:p w:rsidR="00173D54" w:rsidRPr="00173D54" w:rsidRDefault="00173D54" w:rsidP="00173D54">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Glucagon actives </w:t>
            </w:r>
            <w:r>
              <w:rPr>
                <w:rFonts w:eastAsia="Times New Roman"/>
                <w:color w:val="000000"/>
                <w:sz w:val="24"/>
                <w:szCs w:val="24"/>
                <w:u w:val="single"/>
              </w:rPr>
              <w:t>Hormone Sensitive Lipase</w:t>
            </w:r>
            <w:r>
              <w:rPr>
                <w:rFonts w:eastAsia="Times New Roman"/>
                <w:color w:val="000000"/>
                <w:sz w:val="24"/>
                <w:szCs w:val="24"/>
              </w:rPr>
              <w:t xml:space="preserve"> which releases fatty acids from adipose and sends it into circulation (rides on albumin). Muscle and other tissues are able to take up the free fatty acids and use them to make ATP. </w:t>
            </w:r>
          </w:p>
        </w:tc>
        <w:tc>
          <w:tcPr>
            <w:tcW w:w="1501" w:type="dxa"/>
            <w:tcBorders>
              <w:top w:val="single" w:sz="4" w:space="0" w:color="auto"/>
              <w:left w:val="single" w:sz="4" w:space="0" w:color="auto"/>
              <w:bottom w:val="single" w:sz="4" w:space="0" w:color="auto"/>
              <w:right w:val="single" w:sz="4" w:space="0" w:color="auto"/>
            </w:tcBorders>
          </w:tcPr>
          <w:p w:rsidR="00173D54" w:rsidRDefault="00173D54"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Glucagon and lack of insulin stops protein synthesis and promotes protein breakdown into amino acids</w:t>
            </w:r>
          </w:p>
        </w:tc>
        <w:tc>
          <w:tcPr>
            <w:tcW w:w="1487" w:type="dxa"/>
            <w:tcBorders>
              <w:top w:val="single" w:sz="4" w:space="0" w:color="auto"/>
              <w:left w:val="single" w:sz="4" w:space="0" w:color="auto"/>
              <w:bottom w:val="single" w:sz="4" w:space="0" w:color="auto"/>
              <w:right w:val="single" w:sz="4" w:space="0" w:color="auto"/>
            </w:tcBorders>
            <w:hideMark/>
          </w:tcPr>
          <w:p w:rsidR="00173D54" w:rsidRDefault="00173D54"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Low because the body is burning fat.</w:t>
            </w:r>
          </w:p>
        </w:tc>
      </w:tr>
      <w:tr w:rsidR="008B0CF9" w:rsidRPr="00DC7A1F" w:rsidTr="00C63679">
        <w:tc>
          <w:tcPr>
            <w:tcW w:w="2113" w:type="dxa"/>
            <w:gridSpan w:val="2"/>
            <w:tcBorders>
              <w:top w:val="single" w:sz="4" w:space="0" w:color="auto"/>
              <w:left w:val="single" w:sz="4" w:space="0" w:color="auto"/>
              <w:bottom w:val="single" w:sz="4" w:space="0" w:color="auto"/>
              <w:right w:val="single" w:sz="4" w:space="0" w:color="auto"/>
            </w:tcBorders>
          </w:tcPr>
          <w:p w:rsidR="008B0CF9" w:rsidRDefault="008B0CF9"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Insulin resistance</w:t>
            </w:r>
          </w:p>
        </w:tc>
        <w:tc>
          <w:tcPr>
            <w:tcW w:w="3094" w:type="dxa"/>
            <w:tcBorders>
              <w:top w:val="single" w:sz="4" w:space="0" w:color="auto"/>
              <w:left w:val="single" w:sz="4" w:space="0" w:color="auto"/>
              <w:bottom w:val="single" w:sz="4" w:space="0" w:color="auto"/>
              <w:right w:val="single" w:sz="4" w:space="0" w:color="auto"/>
            </w:tcBorders>
          </w:tcPr>
          <w:p w:rsidR="008B0CF9" w:rsidRDefault="008B0CF9" w:rsidP="00AF163F">
            <w:pPr>
              <w:spacing w:before="100" w:beforeAutospacing="1" w:after="100" w:afterAutospacing="1" w:line="240" w:lineRule="auto"/>
              <w:rPr>
                <w:rFonts w:eastAsia="Times New Roman"/>
                <w:color w:val="000000"/>
                <w:sz w:val="24"/>
                <w:szCs w:val="24"/>
              </w:rPr>
            </w:pPr>
            <w:r>
              <w:rPr>
                <w:rFonts w:eastAsia="Times New Roman"/>
                <w:color w:val="000000"/>
                <w:sz w:val="24"/>
                <w:szCs w:val="24"/>
              </w:rPr>
              <w:t>GLUT 4 doesn’t answer the insulin call and glucose stays in the blood</w:t>
            </w:r>
            <w:r w:rsidR="00AF163F">
              <w:rPr>
                <w:rFonts w:eastAsia="Times New Roman"/>
                <w:color w:val="000000"/>
                <w:sz w:val="24"/>
                <w:szCs w:val="24"/>
              </w:rPr>
              <w:t xml:space="preserve"> instead of entering cells</w:t>
            </w:r>
            <w:r>
              <w:rPr>
                <w:rFonts w:eastAsia="Times New Roman"/>
                <w:color w:val="000000"/>
                <w:sz w:val="24"/>
                <w:szCs w:val="24"/>
              </w:rPr>
              <w:t xml:space="preserve">. Liver gets confused and continues to </w:t>
            </w:r>
            <w:r w:rsidR="00AF163F">
              <w:rPr>
                <w:rFonts w:eastAsia="Times New Roman"/>
                <w:color w:val="000000"/>
                <w:sz w:val="24"/>
                <w:szCs w:val="24"/>
              </w:rPr>
              <w:t xml:space="preserve">use </w:t>
            </w:r>
            <w:r>
              <w:rPr>
                <w:rFonts w:eastAsia="Times New Roman"/>
                <w:color w:val="000000"/>
                <w:sz w:val="24"/>
                <w:szCs w:val="24"/>
              </w:rPr>
              <w:t>amino acids</w:t>
            </w:r>
            <w:r w:rsidR="00AF163F">
              <w:rPr>
                <w:rFonts w:eastAsia="Times New Roman"/>
                <w:color w:val="000000"/>
                <w:sz w:val="24"/>
                <w:szCs w:val="24"/>
              </w:rPr>
              <w:t xml:space="preserve"> to make glucose</w:t>
            </w:r>
            <w:r>
              <w:rPr>
                <w:rFonts w:eastAsia="Times New Roman"/>
                <w:color w:val="000000"/>
                <w:sz w:val="24"/>
                <w:szCs w:val="24"/>
              </w:rPr>
              <w:t>. Liver releases yet more glucose into the blood.</w:t>
            </w:r>
          </w:p>
        </w:tc>
        <w:tc>
          <w:tcPr>
            <w:tcW w:w="2821" w:type="dxa"/>
            <w:tcBorders>
              <w:top w:val="single" w:sz="4" w:space="0" w:color="auto"/>
              <w:left w:val="single" w:sz="4" w:space="0" w:color="auto"/>
              <w:bottom w:val="single" w:sz="4" w:space="0" w:color="auto"/>
              <w:right w:val="single" w:sz="4" w:space="0" w:color="auto"/>
            </w:tcBorders>
          </w:tcPr>
          <w:p w:rsidR="008B0CF9" w:rsidRDefault="008B0CF9" w:rsidP="00173D54">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The fat and cholesterol in LDL and chylomicrons are not taken up by cells. Blood levels of LDL and triglyceride (in chylomicron) rise. </w:t>
            </w:r>
          </w:p>
        </w:tc>
        <w:tc>
          <w:tcPr>
            <w:tcW w:w="1501" w:type="dxa"/>
            <w:tcBorders>
              <w:top w:val="single" w:sz="4" w:space="0" w:color="auto"/>
              <w:left w:val="single" w:sz="4" w:space="0" w:color="auto"/>
              <w:bottom w:val="single" w:sz="4" w:space="0" w:color="auto"/>
              <w:right w:val="single" w:sz="4" w:space="0" w:color="auto"/>
            </w:tcBorders>
          </w:tcPr>
          <w:p w:rsidR="008B0CF9" w:rsidRDefault="008B0CF9"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Protein synthesis is inhibited</w:t>
            </w:r>
          </w:p>
        </w:tc>
        <w:tc>
          <w:tcPr>
            <w:tcW w:w="1487" w:type="dxa"/>
            <w:tcBorders>
              <w:top w:val="single" w:sz="4" w:space="0" w:color="auto"/>
              <w:left w:val="single" w:sz="4" w:space="0" w:color="auto"/>
              <w:bottom w:val="single" w:sz="4" w:space="0" w:color="auto"/>
              <w:right w:val="single" w:sz="4" w:space="0" w:color="auto"/>
            </w:tcBorders>
            <w:hideMark/>
          </w:tcPr>
          <w:p w:rsidR="008B0CF9" w:rsidRDefault="008B0CF9" w:rsidP="00750E6A">
            <w:p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Fairly low even when blood sugar is too high. </w:t>
            </w:r>
          </w:p>
        </w:tc>
      </w:tr>
    </w:tbl>
    <w:p w:rsidR="00750E6A" w:rsidRPr="00A134E2" w:rsidRDefault="00750E6A" w:rsidP="003F5274">
      <w:pPr>
        <w:ind w:left="360"/>
        <w:rPr>
          <w:b/>
        </w:rPr>
      </w:pPr>
    </w:p>
    <w:p w:rsidR="00750E6A" w:rsidRDefault="00750E6A" w:rsidP="00750E6A">
      <w:pPr>
        <w:pStyle w:val="ListParagraph"/>
        <w:ind w:left="0"/>
      </w:pPr>
    </w:p>
    <w:p w:rsidR="001F5978" w:rsidRDefault="001F5978" w:rsidP="001F5978">
      <w:pPr>
        <w:rPr>
          <w:b/>
        </w:rPr>
      </w:pPr>
      <w:r>
        <w:rPr>
          <w:b/>
        </w:rPr>
        <w:t xml:space="preserve">Vocabulary Review: </w:t>
      </w:r>
    </w:p>
    <w:p w:rsidR="001F5978" w:rsidRDefault="001F5978" w:rsidP="00E56873">
      <w:r>
        <w:t>Chylomicron- L</w:t>
      </w:r>
      <w:r w:rsidRPr="00643CE7">
        <w:t>ipoprotein particles that c</w:t>
      </w:r>
      <w:r>
        <w:t>onsist of triglycerides, phospholipids, cholesterol, and proteins</w:t>
      </w:r>
      <w:r w:rsidRPr="00643CE7">
        <w:t xml:space="preserve">. </w:t>
      </w:r>
      <w:r w:rsidR="00E56873">
        <w:t>Synthesized by the intestine, t</w:t>
      </w:r>
      <w:r w:rsidRPr="00643CE7">
        <w:t>hey transport dietary lipids from the intestines to other locations in the body.</w:t>
      </w:r>
    </w:p>
    <w:p w:rsidR="001F5978" w:rsidRDefault="001F5978" w:rsidP="00E56873">
      <w:r w:rsidRPr="0040125B">
        <w:t xml:space="preserve">VLDLs (very low density lipoproteins) </w:t>
      </w:r>
      <w:r>
        <w:t>-</w:t>
      </w:r>
      <w:r w:rsidRPr="0040125B">
        <w:t>produced in the liver are composed predominantly of fat</w:t>
      </w:r>
    </w:p>
    <w:p w:rsidR="001F5978" w:rsidRDefault="001F5978" w:rsidP="00E56873">
      <w:r>
        <w:t xml:space="preserve">LDL- </w:t>
      </w:r>
      <w:r w:rsidR="00E56873">
        <w:t>degraded VLDL becomes LDL (l</w:t>
      </w:r>
      <w:r w:rsidR="00856592">
        <w:t>ow density lipoprotein). LDL</w:t>
      </w:r>
      <w:r w:rsidR="00E56873">
        <w:t xml:space="preserve"> </w:t>
      </w:r>
      <w:r w:rsidR="00856592">
        <w:t xml:space="preserve">is the </w:t>
      </w:r>
      <w:r w:rsidRPr="0040125B">
        <w:t>“bad” cholesterol because hig</w:t>
      </w:r>
      <w:r w:rsidR="00E56873">
        <w:t>h blood LDL levels may</w:t>
      </w:r>
      <w:r w:rsidRPr="0040125B">
        <w:t xml:space="preserve"> increase the risk for coronary heart disease.</w:t>
      </w:r>
    </w:p>
    <w:p w:rsidR="001F5978" w:rsidRDefault="001F5978" w:rsidP="00E56873">
      <w:r>
        <w:lastRenderedPageBreak/>
        <w:t xml:space="preserve">HDL- </w:t>
      </w:r>
      <w:r w:rsidRPr="00643CE7">
        <w:t>(high density lipoproteins) are critical in the process of carrying cholesterol from body cells back to the liver for dismantling and disposal</w:t>
      </w:r>
      <w:r w:rsidR="00856592">
        <w:t>. HDL is the “good” cholesterol because high levels may reduce risk for coronary heart disease.</w:t>
      </w:r>
    </w:p>
    <w:p w:rsidR="001F5978" w:rsidRDefault="001F5978" w:rsidP="00E56873">
      <w:r>
        <w:t xml:space="preserve">Fatty Liver- </w:t>
      </w:r>
      <w:r w:rsidRPr="00643CE7">
        <w:t xml:space="preserve">condition wherein large </w:t>
      </w:r>
      <w:r>
        <w:t xml:space="preserve">compartments </w:t>
      </w:r>
      <w:r w:rsidRPr="00643CE7">
        <w:rPr>
          <w:color w:val="000000" w:themeColor="text1"/>
        </w:rPr>
        <w:t xml:space="preserve">of </w:t>
      </w:r>
      <w:hyperlink r:id="rId5" w:history="1">
        <w:r w:rsidRPr="00643CE7">
          <w:rPr>
            <w:rStyle w:val="Hyperlink"/>
            <w:color w:val="000000" w:themeColor="text1"/>
          </w:rPr>
          <w:t>triglyceride</w:t>
        </w:r>
      </w:hyperlink>
      <w:r w:rsidRPr="00643CE7">
        <w:t xml:space="preserve"> fat accumulate in </w:t>
      </w:r>
      <w:hyperlink r:id="rId6" w:history="1">
        <w:r w:rsidRPr="00643CE7">
          <w:rPr>
            <w:rStyle w:val="Hyperlink"/>
            <w:color w:val="000000" w:themeColor="text1"/>
          </w:rPr>
          <w:t>liver cells</w:t>
        </w:r>
      </w:hyperlink>
      <w:r>
        <w:t xml:space="preserve">. </w:t>
      </w:r>
    </w:p>
    <w:p w:rsidR="00E56873" w:rsidRDefault="00E56873" w:rsidP="00E56873">
      <w:r>
        <w:t>Hormone Sensitive Lipase - The main function of hormone-sensitive lipase is to mobilize the stored fats</w:t>
      </w:r>
      <w:r w:rsidR="00856592">
        <w:t xml:space="preserve"> from fat cells</w:t>
      </w:r>
      <w:r>
        <w:t>. It is activated when insulin levels are low and glucagon levels are high. Another important role is the release of cholesterol from cholesterol esters for use in the production of steroids</w:t>
      </w:r>
    </w:p>
    <w:p w:rsidR="001F5978" w:rsidRDefault="001F5978" w:rsidP="00E56873">
      <w:r w:rsidRPr="00DE2D18">
        <w:t>Hyperlipidemia- elevated triglycerides, elevated LDL, and decreased HDL</w:t>
      </w:r>
    </w:p>
    <w:p w:rsidR="001F5978" w:rsidRDefault="001F5978" w:rsidP="00E56873">
      <w:r>
        <w:t xml:space="preserve">Lipoprotein- </w:t>
      </w:r>
      <w:r w:rsidRPr="00643CE7">
        <w:t>assembly that contains both proteins and lipids, bound to the proteins, which allow fats to move through the water</w:t>
      </w:r>
      <w:r w:rsidR="00856592">
        <w:t xml:space="preserve"> medium of the blood</w:t>
      </w:r>
      <w:r w:rsidRPr="00643CE7">
        <w:t>.</w:t>
      </w:r>
    </w:p>
    <w:p w:rsidR="001F5978" w:rsidRDefault="001F5978" w:rsidP="00E56873">
      <w:r>
        <w:t>Lipoprotein Lipase (LPL</w:t>
      </w:r>
      <w:proofErr w:type="gramStart"/>
      <w:r>
        <w:t>)-</w:t>
      </w:r>
      <w:proofErr w:type="gramEnd"/>
      <w:r>
        <w:t xml:space="preserve"> </w:t>
      </w:r>
      <w:r w:rsidRPr="00C97008">
        <w:t>considered the “Gatekeeper” enzyme to help remove fatty acids from circulation for storage in adipose cells. LPL levels increase after eating due to increased insulin levels, triggered by elevated glucose levels.</w:t>
      </w:r>
    </w:p>
    <w:p w:rsidR="001F5978" w:rsidRDefault="001F5978" w:rsidP="00E56873">
      <w:r w:rsidRPr="00C97008">
        <w:t>Hypertrophy</w:t>
      </w:r>
      <w:r>
        <w:t>-Increased in the volume of a cell (in this case fat cell)</w:t>
      </w:r>
    </w:p>
    <w:p w:rsidR="001F5978" w:rsidRDefault="001F5978" w:rsidP="00E56873">
      <w:r>
        <w:t>Hyperplasia- increase in the reproduction rate of a cell, resulting in a greater than normal number of fat cells</w:t>
      </w:r>
    </w:p>
    <w:p w:rsidR="001F5978" w:rsidRDefault="001F5978" w:rsidP="00E56873">
      <w:r>
        <w:t xml:space="preserve">Insulin resistance- </w:t>
      </w:r>
      <w:r w:rsidRPr="00DE2D18">
        <w:t xml:space="preserve">condition in which cells fail to respond to the normal actions of the hormone </w:t>
      </w:r>
      <w:r>
        <w:t xml:space="preserve">insulin </w:t>
      </w:r>
    </w:p>
    <w:p w:rsidR="001F5978" w:rsidRDefault="001F5978" w:rsidP="00E56873">
      <w:r>
        <w:t>A</w:t>
      </w:r>
      <w:r w:rsidRPr="002005E6">
        <w:t>diponectin</w:t>
      </w:r>
      <w:r>
        <w:t xml:space="preserve">- </w:t>
      </w:r>
      <w:r w:rsidRPr="002005E6">
        <w:t xml:space="preserve">A protein hormone produced and secreted exclusively by adipocytes (fat cells) that regulates the metabolism of lipids and glucose. </w:t>
      </w:r>
      <w:r w:rsidRPr="002005E6">
        <w:rPr>
          <w:bCs/>
        </w:rPr>
        <w:t>Adiponectin</w:t>
      </w:r>
      <w:r w:rsidRPr="002005E6">
        <w:t xml:space="preserve"> </w:t>
      </w:r>
      <w:r>
        <w:t xml:space="preserve">positively </w:t>
      </w:r>
      <w:r w:rsidRPr="002005E6">
        <w:t>influences the body's response to insulin.</w:t>
      </w:r>
    </w:p>
    <w:p w:rsidR="001F5978" w:rsidRDefault="001F5978" w:rsidP="00E56873">
      <w:proofErr w:type="spellStart"/>
      <w:r>
        <w:t>TNFa</w:t>
      </w:r>
      <w:proofErr w:type="spellEnd"/>
      <w:r>
        <w:t xml:space="preserve">- A </w:t>
      </w:r>
      <w:r w:rsidRPr="001A69D6">
        <w:t>cell signaling protein (cytokine) involved in systemic inflammation and is one of the cytokines that make up the acute phase reaction.</w:t>
      </w:r>
    </w:p>
    <w:p w:rsidR="00C27323" w:rsidRDefault="00C27323" w:rsidP="00C27323">
      <w:pPr>
        <w:pStyle w:val="NormalWeb"/>
        <w:shd w:val="clear" w:color="auto" w:fill="FFFFFF"/>
      </w:pPr>
      <w:r>
        <w:t xml:space="preserve">**Please keep in mind that answers to the first two homework questions will be part of your final project (see the assignment section) and these answers need to be in your own words or they’ll be flagged by </w:t>
      </w:r>
      <w:proofErr w:type="spellStart"/>
      <w:r>
        <w:t>SafeAssign</w:t>
      </w:r>
      <w:proofErr w:type="spellEnd"/>
      <w:r>
        <w:t>.</w:t>
      </w:r>
    </w:p>
    <w:p w:rsidR="00C27323" w:rsidRPr="007C6DA0" w:rsidRDefault="00C27323" w:rsidP="00C27323">
      <w:pPr>
        <w:pStyle w:val="NormalWeb"/>
        <w:shd w:val="clear" w:color="auto" w:fill="FFFFFF"/>
        <w:rPr>
          <w:b/>
          <w:color w:val="000000"/>
        </w:rPr>
      </w:pPr>
      <w:r w:rsidRPr="007C6DA0">
        <w:rPr>
          <w:b/>
          <w:color w:val="000000"/>
        </w:rPr>
        <w:t>Begin homework:</w:t>
      </w:r>
    </w:p>
    <w:p w:rsidR="00C27323" w:rsidRPr="007C6DA0" w:rsidRDefault="00C27323" w:rsidP="00C27323">
      <w:pPr>
        <w:numPr>
          <w:ilvl w:val="0"/>
          <w:numId w:val="1"/>
        </w:numPr>
        <w:rPr>
          <w:rFonts w:ascii="Times New Roman" w:hAnsi="Times New Roman"/>
          <w:sz w:val="24"/>
          <w:szCs w:val="24"/>
        </w:rPr>
      </w:pPr>
      <w:r w:rsidRPr="007C6DA0">
        <w:rPr>
          <w:rFonts w:ascii="Times New Roman" w:hAnsi="Times New Roman"/>
          <w:sz w:val="24"/>
          <w:szCs w:val="24"/>
        </w:rPr>
        <w:t xml:space="preserve">What new thoughts, ideas, and perspectives do you have, and hope to keep in mind in the future, from this module? List four or more things. </w:t>
      </w:r>
    </w:p>
    <w:p w:rsidR="00C27323" w:rsidRPr="00C27323" w:rsidRDefault="00C27323" w:rsidP="00C27323">
      <w:pPr>
        <w:numPr>
          <w:ilvl w:val="0"/>
          <w:numId w:val="1"/>
        </w:numPr>
        <w:spacing w:before="100" w:beforeAutospacing="1" w:after="100" w:afterAutospacing="1" w:line="240" w:lineRule="auto"/>
        <w:rPr>
          <w:rFonts w:asciiTheme="minorHAnsi" w:eastAsia="Times New Roman" w:hAnsiTheme="minorHAnsi"/>
          <w:sz w:val="24"/>
          <w:szCs w:val="24"/>
        </w:rPr>
      </w:pPr>
      <w:r w:rsidRPr="00C27323">
        <w:rPr>
          <w:rFonts w:ascii="Times New Roman" w:hAnsi="Times New Roman"/>
          <w:sz w:val="24"/>
          <w:szCs w:val="24"/>
        </w:rPr>
        <w:t xml:space="preserve">List one or more innovative solutions and/or entrepreneurial idea that occurred to you as you read the module materials. If you wanted to act on your idea, </w:t>
      </w:r>
      <w:r>
        <w:rPr>
          <w:rFonts w:ascii="Times New Roman" w:hAnsi="Times New Roman"/>
          <w:sz w:val="24"/>
          <w:szCs w:val="24"/>
        </w:rPr>
        <w:t>what next steps could you take?</w:t>
      </w:r>
    </w:p>
    <w:p w:rsidR="00C27323" w:rsidRPr="00C27323" w:rsidRDefault="00C27323" w:rsidP="00C27323">
      <w:pPr>
        <w:spacing w:before="100" w:beforeAutospacing="1" w:after="100" w:afterAutospacing="1" w:line="240" w:lineRule="auto"/>
        <w:rPr>
          <w:rFonts w:asciiTheme="minorHAnsi" w:eastAsia="Times New Roman" w:hAnsiTheme="minorHAnsi"/>
          <w:sz w:val="24"/>
          <w:szCs w:val="24"/>
        </w:rPr>
      </w:pPr>
    </w:p>
    <w:p w:rsidR="005045EC" w:rsidRPr="00C27323" w:rsidRDefault="005045EC" w:rsidP="00C27323">
      <w:pPr>
        <w:numPr>
          <w:ilvl w:val="0"/>
          <w:numId w:val="1"/>
        </w:numPr>
        <w:spacing w:before="100" w:beforeAutospacing="1" w:after="100" w:afterAutospacing="1" w:line="480" w:lineRule="auto"/>
        <w:rPr>
          <w:rFonts w:asciiTheme="minorHAnsi" w:eastAsia="Times New Roman" w:hAnsiTheme="minorHAnsi"/>
          <w:sz w:val="24"/>
          <w:szCs w:val="24"/>
        </w:rPr>
      </w:pPr>
      <w:r w:rsidRPr="00C27323">
        <w:rPr>
          <w:rFonts w:asciiTheme="minorHAnsi" w:eastAsia="Times New Roman" w:hAnsiTheme="minorHAnsi"/>
          <w:sz w:val="24"/>
          <w:szCs w:val="24"/>
        </w:rPr>
        <w:t xml:space="preserve">Why are bile acids needed for fat digestion? </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Which organ releases bicarb</w:t>
      </w:r>
      <w:r w:rsidR="00C27323">
        <w:rPr>
          <w:rFonts w:asciiTheme="minorHAnsi" w:eastAsia="Times New Roman" w:hAnsiTheme="minorHAnsi"/>
          <w:sz w:val="24"/>
          <w:szCs w:val="24"/>
        </w:rPr>
        <w:t>onate to neutralize acidic food</w:t>
      </w:r>
      <w:r w:rsidRPr="0026428E">
        <w:rPr>
          <w:rFonts w:asciiTheme="minorHAnsi" w:eastAsia="Times New Roman" w:hAnsiTheme="minorHAnsi"/>
          <w:sz w:val="24"/>
          <w:szCs w:val="24"/>
        </w:rPr>
        <w:t xml:space="preserve"> from the stomach?</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Micelles carry fat through the intestine. Which structure carries fat from the intestine through the lymph and blood?</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lastRenderedPageBreak/>
        <w:t>To transport fat through the lymph and blood, the intestines make chylomicrons. What fat transporter does the liver make?</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How can fatty liver occur?</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Where does "bad" cholesterol or LDL come from?</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 xml:space="preserve">Why </w:t>
      </w:r>
      <w:proofErr w:type="gramStart"/>
      <w:r w:rsidRPr="0026428E">
        <w:rPr>
          <w:rFonts w:asciiTheme="minorHAnsi" w:eastAsia="Times New Roman" w:hAnsiTheme="minorHAnsi"/>
          <w:sz w:val="24"/>
          <w:szCs w:val="24"/>
        </w:rPr>
        <w:t>is HDL</w:t>
      </w:r>
      <w:proofErr w:type="gramEnd"/>
      <w:r w:rsidRPr="0026428E">
        <w:rPr>
          <w:rFonts w:asciiTheme="minorHAnsi" w:eastAsia="Times New Roman" w:hAnsiTheme="minorHAnsi"/>
          <w:sz w:val="24"/>
          <w:szCs w:val="24"/>
        </w:rPr>
        <w:t xml:space="preserve"> called "good" cholesterol?</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What enzyme, especially active in dieters, directs fat into fat cells?</w:t>
      </w:r>
    </w:p>
    <w:p w:rsidR="005045EC" w:rsidRPr="0026428E" w:rsidRDefault="005045EC"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What enzyme, especially active in athletes, directs fat into muscle cells (hint: it's the same enzyme)?</w:t>
      </w:r>
    </w:p>
    <w:p w:rsidR="004643A9" w:rsidRPr="004643A9" w:rsidRDefault="004643A9"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4643A9">
        <w:rPr>
          <w:rFonts w:asciiTheme="minorHAnsi" w:eastAsia="Times New Roman" w:hAnsiTheme="minorHAnsi"/>
          <w:sz w:val="24"/>
          <w:szCs w:val="24"/>
        </w:rPr>
        <w:t xml:space="preserve">How come humans often develop plaque in their arteries? </w:t>
      </w:r>
    </w:p>
    <w:p w:rsidR="004643A9" w:rsidRDefault="004643A9"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4643A9">
        <w:rPr>
          <w:rFonts w:asciiTheme="minorHAnsi" w:eastAsia="Times New Roman" w:hAnsiTheme="minorHAnsi"/>
          <w:sz w:val="24"/>
          <w:szCs w:val="24"/>
        </w:rPr>
        <w:t>How does inflammation contribute to blood clot formation and heart attacks?</w:t>
      </w:r>
    </w:p>
    <w:p w:rsidR="001D7548" w:rsidRPr="0026428E" w:rsidRDefault="001D7548"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Lipoprotein lipase puts fat into fat cells. What enzyme takes fat back out of fat cells?</w:t>
      </w:r>
    </w:p>
    <w:p w:rsidR="001D7548" w:rsidRPr="0026428E" w:rsidRDefault="001D7548"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How can you develop the condition of too many shrunken fat cells?</w:t>
      </w:r>
    </w:p>
    <w:p w:rsidR="001D7548" w:rsidRPr="0026428E" w:rsidRDefault="001D7548" w:rsidP="00C27323">
      <w:pPr>
        <w:pStyle w:val="ListParagraph"/>
        <w:numPr>
          <w:ilvl w:val="0"/>
          <w:numId w:val="1"/>
        </w:numPr>
        <w:spacing w:before="100" w:beforeAutospacing="1" w:after="100" w:afterAutospacing="1" w:line="480" w:lineRule="auto"/>
        <w:rPr>
          <w:rFonts w:asciiTheme="minorHAnsi" w:eastAsia="Times New Roman" w:hAnsiTheme="minorHAnsi"/>
          <w:sz w:val="24"/>
          <w:szCs w:val="24"/>
        </w:rPr>
      </w:pPr>
      <w:r w:rsidRPr="0026428E">
        <w:rPr>
          <w:rFonts w:asciiTheme="minorHAnsi" w:eastAsia="Times New Roman" w:hAnsiTheme="minorHAnsi"/>
          <w:sz w:val="24"/>
          <w:szCs w:val="24"/>
        </w:rPr>
        <w:t>What three early life factors explain why some individuals are at greater risk for developing obesity?</w:t>
      </w:r>
    </w:p>
    <w:p w:rsidR="009C6BF6" w:rsidRPr="0026428E" w:rsidRDefault="009C6BF6" w:rsidP="00C27323">
      <w:pPr>
        <w:pStyle w:val="ListParagraph"/>
        <w:numPr>
          <w:ilvl w:val="0"/>
          <w:numId w:val="1"/>
        </w:numPr>
        <w:spacing w:before="100" w:beforeAutospacing="1" w:after="100" w:afterAutospacing="1" w:line="480" w:lineRule="auto"/>
        <w:outlineLvl w:val="2"/>
        <w:rPr>
          <w:rFonts w:asciiTheme="minorHAnsi" w:eastAsia="Times New Roman" w:hAnsiTheme="minorHAnsi"/>
          <w:bCs/>
          <w:sz w:val="27"/>
          <w:szCs w:val="27"/>
        </w:rPr>
      </w:pPr>
      <w:r w:rsidRPr="0026428E">
        <w:rPr>
          <w:rFonts w:asciiTheme="minorHAnsi" w:eastAsia="Times New Roman" w:hAnsiTheme="minorHAnsi" w:cs="Arial"/>
          <w:bCs/>
          <w:sz w:val="24"/>
          <w:szCs w:val="24"/>
        </w:rPr>
        <w:t>List the potentially harmful signals sent by “fat” fat cells and the effects of these signals.</w:t>
      </w:r>
    </w:p>
    <w:p w:rsidR="009C6BF6" w:rsidRPr="0026428E" w:rsidRDefault="009C6BF6" w:rsidP="00C27323">
      <w:pPr>
        <w:pStyle w:val="ListParagraph"/>
        <w:numPr>
          <w:ilvl w:val="0"/>
          <w:numId w:val="1"/>
        </w:numPr>
        <w:spacing w:before="100" w:beforeAutospacing="1" w:after="100" w:afterAutospacing="1" w:line="480" w:lineRule="auto"/>
        <w:outlineLvl w:val="2"/>
        <w:rPr>
          <w:rFonts w:asciiTheme="minorHAnsi" w:eastAsia="Times New Roman" w:hAnsiTheme="minorHAnsi"/>
          <w:bCs/>
          <w:sz w:val="27"/>
          <w:szCs w:val="27"/>
        </w:rPr>
      </w:pPr>
      <w:r w:rsidRPr="0026428E">
        <w:rPr>
          <w:rFonts w:asciiTheme="minorHAnsi" w:eastAsia="Times New Roman" w:hAnsiTheme="minorHAnsi" w:cs="Arial"/>
          <w:bCs/>
          <w:sz w:val="24"/>
          <w:szCs w:val="24"/>
        </w:rPr>
        <w:t xml:space="preserve">List the potentially beneficial signals sent by “lean” fat cells and the effects of these signals. </w:t>
      </w:r>
    </w:p>
    <w:p w:rsidR="009C6BF6" w:rsidRPr="009C6BF6" w:rsidRDefault="009C6BF6" w:rsidP="00C27323">
      <w:pPr>
        <w:pStyle w:val="ListParagraph"/>
        <w:numPr>
          <w:ilvl w:val="0"/>
          <w:numId w:val="1"/>
        </w:numPr>
        <w:spacing w:before="100" w:beforeAutospacing="1" w:after="100" w:afterAutospacing="1" w:line="240" w:lineRule="auto"/>
        <w:rPr>
          <w:rFonts w:asciiTheme="minorHAnsi" w:eastAsia="Times New Roman" w:hAnsiTheme="minorHAnsi"/>
          <w:sz w:val="24"/>
          <w:szCs w:val="24"/>
        </w:rPr>
      </w:pPr>
      <w:r w:rsidRPr="009C6BF6">
        <w:rPr>
          <w:rFonts w:asciiTheme="minorHAnsi" w:eastAsia="Times New Roman" w:hAnsiTheme="minorHAnsi" w:cs="Arial"/>
          <w:sz w:val="24"/>
          <w:szCs w:val="24"/>
        </w:rPr>
        <w:t xml:space="preserve">Describe the relationship between insulin, GLUT-4, and insulin resistance. </w:t>
      </w:r>
    </w:p>
    <w:p w:rsidR="007C754D" w:rsidRPr="003D1D89" w:rsidRDefault="007C754D" w:rsidP="003D1D89">
      <w:pPr>
        <w:pStyle w:val="ListParagraph"/>
        <w:spacing w:before="60" w:after="0" w:line="240" w:lineRule="auto"/>
        <w:ind w:left="360"/>
        <w:rPr>
          <w:rFonts w:asciiTheme="minorHAnsi" w:hAnsiTheme="minorHAnsi"/>
          <w:sz w:val="24"/>
          <w:szCs w:val="24"/>
        </w:rPr>
      </w:pPr>
    </w:p>
    <w:p w:rsidR="007C754D" w:rsidRPr="003D1D89" w:rsidRDefault="007C754D" w:rsidP="003D1D89">
      <w:pPr>
        <w:pStyle w:val="ListParagraph"/>
        <w:spacing w:before="60" w:after="0" w:line="240" w:lineRule="auto"/>
        <w:ind w:left="360"/>
        <w:rPr>
          <w:rFonts w:asciiTheme="minorHAnsi" w:hAnsiTheme="minorHAnsi"/>
          <w:sz w:val="24"/>
          <w:szCs w:val="24"/>
        </w:rPr>
      </w:pPr>
    </w:p>
    <w:p w:rsidR="003F5274" w:rsidRPr="003D1D89" w:rsidRDefault="003F5274" w:rsidP="00C27323">
      <w:pPr>
        <w:pStyle w:val="ListParagraph"/>
        <w:numPr>
          <w:ilvl w:val="0"/>
          <w:numId w:val="1"/>
        </w:numPr>
        <w:rPr>
          <w:rFonts w:asciiTheme="minorHAnsi" w:hAnsiTheme="minorHAnsi"/>
          <w:sz w:val="24"/>
          <w:szCs w:val="24"/>
        </w:rPr>
      </w:pPr>
      <w:r w:rsidRPr="003D1D89">
        <w:rPr>
          <w:rFonts w:asciiTheme="minorHAnsi" w:hAnsiTheme="minorHAnsi"/>
          <w:sz w:val="24"/>
          <w:szCs w:val="24"/>
        </w:rPr>
        <w:t>You had an under-eating day. In other words, you ate fewer calories than you expended. Explain how the body will deal with your caloric short fall. Include in your discussion</w:t>
      </w:r>
      <w:r w:rsidR="005F3DBB" w:rsidRPr="003D1D89">
        <w:rPr>
          <w:rFonts w:asciiTheme="minorHAnsi" w:hAnsiTheme="minorHAnsi"/>
          <w:sz w:val="24"/>
          <w:szCs w:val="24"/>
        </w:rPr>
        <w:t>:</w:t>
      </w:r>
      <w:r w:rsidRPr="003D1D89">
        <w:rPr>
          <w:rFonts w:asciiTheme="minorHAnsi" w:hAnsiTheme="minorHAnsi"/>
          <w:sz w:val="24"/>
          <w:szCs w:val="24"/>
        </w:rPr>
        <w:t xml:space="preserve"> the hormones that will influence metabolism</w:t>
      </w:r>
      <w:r w:rsidR="005F3DBB" w:rsidRPr="003D1D89">
        <w:rPr>
          <w:rFonts w:asciiTheme="minorHAnsi" w:hAnsiTheme="minorHAnsi"/>
          <w:sz w:val="24"/>
          <w:szCs w:val="24"/>
        </w:rPr>
        <w:t xml:space="preserve">; </w:t>
      </w:r>
      <w:r w:rsidRPr="003D1D89">
        <w:rPr>
          <w:rFonts w:asciiTheme="minorHAnsi" w:hAnsiTheme="minorHAnsi"/>
          <w:sz w:val="24"/>
          <w:szCs w:val="24"/>
        </w:rPr>
        <w:t xml:space="preserve">what </w:t>
      </w:r>
      <w:r w:rsidR="007C754D" w:rsidRPr="003D1D89">
        <w:rPr>
          <w:rFonts w:asciiTheme="minorHAnsi" w:hAnsiTheme="minorHAnsi"/>
          <w:sz w:val="24"/>
          <w:szCs w:val="24"/>
        </w:rPr>
        <w:t>lipid enzyme is active</w:t>
      </w:r>
      <w:r w:rsidR="005F3DBB" w:rsidRPr="003D1D89">
        <w:rPr>
          <w:rFonts w:asciiTheme="minorHAnsi" w:hAnsiTheme="minorHAnsi"/>
          <w:sz w:val="24"/>
          <w:szCs w:val="24"/>
        </w:rPr>
        <w:t>;</w:t>
      </w:r>
      <w:r w:rsidR="007C754D" w:rsidRPr="003D1D89">
        <w:rPr>
          <w:rFonts w:asciiTheme="minorHAnsi" w:hAnsiTheme="minorHAnsi"/>
          <w:sz w:val="24"/>
          <w:szCs w:val="24"/>
        </w:rPr>
        <w:t xml:space="preserve"> and what is </w:t>
      </w:r>
      <w:r w:rsidRPr="003D1D89">
        <w:rPr>
          <w:rFonts w:asciiTheme="minorHAnsi" w:hAnsiTheme="minorHAnsi"/>
          <w:sz w:val="24"/>
          <w:szCs w:val="24"/>
        </w:rPr>
        <w:t xml:space="preserve">happening in the different organs and tissues. </w:t>
      </w:r>
    </w:p>
    <w:p w:rsidR="007C754D" w:rsidRPr="003D1D89" w:rsidRDefault="007C754D" w:rsidP="003D1D89">
      <w:pPr>
        <w:pStyle w:val="ListParagraph"/>
        <w:ind w:left="360"/>
        <w:rPr>
          <w:rFonts w:asciiTheme="minorHAnsi" w:hAnsiTheme="minorHAnsi"/>
          <w:sz w:val="24"/>
          <w:szCs w:val="24"/>
        </w:rPr>
      </w:pPr>
    </w:p>
    <w:p w:rsidR="005F3DBB" w:rsidRPr="003D1D89" w:rsidRDefault="007C754D" w:rsidP="00C27323">
      <w:pPr>
        <w:pStyle w:val="ListParagraph"/>
        <w:numPr>
          <w:ilvl w:val="0"/>
          <w:numId w:val="1"/>
        </w:numPr>
        <w:rPr>
          <w:rFonts w:asciiTheme="minorHAnsi" w:hAnsiTheme="minorHAnsi"/>
          <w:sz w:val="24"/>
          <w:szCs w:val="24"/>
        </w:rPr>
      </w:pPr>
      <w:r w:rsidRPr="003D1D89">
        <w:rPr>
          <w:rFonts w:asciiTheme="minorHAnsi" w:hAnsiTheme="minorHAnsi"/>
          <w:sz w:val="24"/>
          <w:szCs w:val="24"/>
        </w:rPr>
        <w:t xml:space="preserve">Now you had an over eating day. </w:t>
      </w:r>
      <w:r w:rsidR="005F3DBB" w:rsidRPr="003D1D89">
        <w:rPr>
          <w:rFonts w:asciiTheme="minorHAnsi" w:hAnsiTheme="minorHAnsi"/>
          <w:sz w:val="24"/>
          <w:szCs w:val="24"/>
        </w:rPr>
        <w:t xml:space="preserve">Explain how the body will deal with your caloric excess. Include in your discussion:  the hormones that will influence metabolism; what lipid enzyme will be active; and what is happening in the different organs and tissues. </w:t>
      </w:r>
    </w:p>
    <w:p w:rsidR="005F3DBB" w:rsidRPr="003D1D89" w:rsidRDefault="005F3DBB" w:rsidP="003D1D89">
      <w:pPr>
        <w:pStyle w:val="ListParagraph"/>
        <w:ind w:left="360"/>
        <w:rPr>
          <w:rFonts w:asciiTheme="minorHAnsi" w:hAnsiTheme="minorHAnsi"/>
          <w:sz w:val="24"/>
          <w:szCs w:val="24"/>
        </w:rPr>
      </w:pPr>
    </w:p>
    <w:p w:rsidR="003F5274" w:rsidRPr="003D1D89" w:rsidRDefault="003D1D89" w:rsidP="00C27323">
      <w:pPr>
        <w:pStyle w:val="ListParagraph"/>
        <w:numPr>
          <w:ilvl w:val="0"/>
          <w:numId w:val="1"/>
        </w:numPr>
        <w:rPr>
          <w:rFonts w:asciiTheme="minorHAnsi" w:hAnsiTheme="minorHAnsi"/>
          <w:sz w:val="24"/>
          <w:szCs w:val="24"/>
        </w:rPr>
      </w:pPr>
      <w:r>
        <w:rPr>
          <w:rFonts w:asciiTheme="minorHAnsi" w:hAnsiTheme="minorHAnsi"/>
          <w:sz w:val="24"/>
          <w:szCs w:val="24"/>
        </w:rPr>
        <w:t>How is a stroke different from a heart attack?</w:t>
      </w:r>
    </w:p>
    <w:p w:rsidR="005F3DBB" w:rsidRPr="003D1D89" w:rsidRDefault="005F3DBB" w:rsidP="003D1D89">
      <w:pPr>
        <w:pStyle w:val="ListParagraph"/>
        <w:ind w:left="360"/>
        <w:rPr>
          <w:rFonts w:asciiTheme="minorHAnsi" w:hAnsiTheme="minorHAnsi"/>
          <w:sz w:val="24"/>
          <w:szCs w:val="24"/>
        </w:rPr>
      </w:pPr>
    </w:p>
    <w:p w:rsidR="003F5274" w:rsidRPr="003D1D89" w:rsidRDefault="005F3DBB" w:rsidP="00C27323">
      <w:pPr>
        <w:pStyle w:val="ListParagraph"/>
        <w:numPr>
          <w:ilvl w:val="0"/>
          <w:numId w:val="1"/>
        </w:numPr>
        <w:rPr>
          <w:rFonts w:asciiTheme="minorHAnsi" w:hAnsiTheme="minorHAnsi"/>
          <w:sz w:val="24"/>
          <w:szCs w:val="24"/>
        </w:rPr>
      </w:pPr>
      <w:r w:rsidRPr="003D1D89">
        <w:rPr>
          <w:rFonts w:asciiTheme="minorHAnsi" w:hAnsiTheme="minorHAnsi"/>
          <w:sz w:val="24"/>
          <w:szCs w:val="24"/>
        </w:rPr>
        <w:t xml:space="preserve">Your aunt wants you to explain to her why obesity increases risk for breast cancer. </w:t>
      </w:r>
      <w:r w:rsidR="003F5274" w:rsidRPr="003D1D89">
        <w:rPr>
          <w:rFonts w:asciiTheme="minorHAnsi" w:hAnsiTheme="minorHAnsi"/>
          <w:sz w:val="24"/>
          <w:szCs w:val="24"/>
        </w:rPr>
        <w:t xml:space="preserve">How would you respond? </w:t>
      </w:r>
    </w:p>
    <w:p w:rsidR="005F3DBB" w:rsidRPr="003D1D89" w:rsidRDefault="005F3DBB" w:rsidP="003D1D89">
      <w:pPr>
        <w:pStyle w:val="ListParagraph"/>
        <w:ind w:left="360"/>
        <w:rPr>
          <w:rFonts w:asciiTheme="minorHAnsi" w:hAnsiTheme="minorHAnsi"/>
          <w:sz w:val="24"/>
          <w:szCs w:val="24"/>
        </w:rPr>
      </w:pPr>
    </w:p>
    <w:p w:rsidR="005F3DBB" w:rsidRDefault="009A7853" w:rsidP="005D7E63">
      <w:pPr>
        <w:pStyle w:val="ListParagraph"/>
        <w:numPr>
          <w:ilvl w:val="0"/>
          <w:numId w:val="1"/>
        </w:numPr>
        <w:spacing w:before="60" w:after="0" w:line="240" w:lineRule="auto"/>
      </w:pPr>
      <w:r w:rsidRPr="0013478C">
        <w:rPr>
          <w:rFonts w:asciiTheme="minorHAnsi" w:hAnsiTheme="minorHAnsi"/>
          <w:sz w:val="24"/>
          <w:szCs w:val="24"/>
        </w:rPr>
        <w:t xml:space="preserve">Your overweight client mentions that he would like to reduce his blood pressure. </w:t>
      </w:r>
      <w:r w:rsidR="005F3DBB" w:rsidRPr="0013478C">
        <w:rPr>
          <w:rFonts w:asciiTheme="minorHAnsi" w:hAnsiTheme="minorHAnsi"/>
          <w:sz w:val="24"/>
          <w:szCs w:val="24"/>
        </w:rPr>
        <w:t xml:space="preserve"> </w:t>
      </w:r>
      <w:r w:rsidRPr="0013478C">
        <w:rPr>
          <w:rFonts w:asciiTheme="minorHAnsi" w:hAnsiTheme="minorHAnsi"/>
          <w:sz w:val="24"/>
          <w:szCs w:val="24"/>
        </w:rPr>
        <w:t xml:space="preserve">Besides diet and exercise, what would you advise? </w:t>
      </w:r>
      <w:bookmarkStart w:id="0" w:name="_GoBack"/>
      <w:bookmarkEnd w:id="0"/>
    </w:p>
    <w:sectPr w:rsidR="005F3DBB" w:rsidSect="00750E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BA24CF"/>
    <w:multiLevelType w:val="hybridMultilevel"/>
    <w:tmpl w:val="612663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2B25D0"/>
    <w:multiLevelType w:val="hybridMultilevel"/>
    <w:tmpl w:val="3D58C6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274"/>
    <w:rsid w:val="000C5FF1"/>
    <w:rsid w:val="0013478C"/>
    <w:rsid w:val="00173D54"/>
    <w:rsid w:val="001D7548"/>
    <w:rsid w:val="001F5978"/>
    <w:rsid w:val="0026428E"/>
    <w:rsid w:val="002D368D"/>
    <w:rsid w:val="003D1D89"/>
    <w:rsid w:val="003F5274"/>
    <w:rsid w:val="00403E8C"/>
    <w:rsid w:val="004643A9"/>
    <w:rsid w:val="00472A6A"/>
    <w:rsid w:val="005045EC"/>
    <w:rsid w:val="005407AD"/>
    <w:rsid w:val="005F3DBB"/>
    <w:rsid w:val="00750E6A"/>
    <w:rsid w:val="007C754D"/>
    <w:rsid w:val="00856592"/>
    <w:rsid w:val="008B0CF9"/>
    <w:rsid w:val="00902D63"/>
    <w:rsid w:val="009A7853"/>
    <w:rsid w:val="009C6BF6"/>
    <w:rsid w:val="009E0A2F"/>
    <w:rsid w:val="00A67F6D"/>
    <w:rsid w:val="00AA2BE9"/>
    <w:rsid w:val="00AA6B20"/>
    <w:rsid w:val="00AB65B9"/>
    <w:rsid w:val="00AF163F"/>
    <w:rsid w:val="00B106D1"/>
    <w:rsid w:val="00B12B04"/>
    <w:rsid w:val="00B364ED"/>
    <w:rsid w:val="00C12BEE"/>
    <w:rsid w:val="00C27323"/>
    <w:rsid w:val="00C63679"/>
    <w:rsid w:val="00DE497D"/>
    <w:rsid w:val="00E56873"/>
    <w:rsid w:val="00F27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86C4F-608F-4E3A-A2D4-8BC0FA1E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274"/>
    <w:pPr>
      <w:spacing w:after="200" w:line="276" w:lineRule="auto"/>
    </w:pPr>
    <w:rPr>
      <w:sz w:val="22"/>
      <w:szCs w:val="22"/>
    </w:rPr>
  </w:style>
  <w:style w:type="paragraph" w:styleId="Heading3">
    <w:name w:val="heading 3"/>
    <w:basedOn w:val="Normal"/>
    <w:link w:val="Heading3Char"/>
    <w:uiPriority w:val="9"/>
    <w:qFormat/>
    <w:rsid w:val="009C6BF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74"/>
    <w:pPr>
      <w:ind w:left="720"/>
      <w:contextualSpacing/>
    </w:pPr>
  </w:style>
  <w:style w:type="character" w:styleId="Hyperlink">
    <w:name w:val="Hyperlink"/>
    <w:basedOn w:val="DefaultParagraphFont"/>
    <w:uiPriority w:val="99"/>
    <w:unhideWhenUsed/>
    <w:rsid w:val="001F5978"/>
    <w:rPr>
      <w:color w:val="0000FF" w:themeColor="hyperlink"/>
      <w:u w:val="single"/>
    </w:rPr>
  </w:style>
  <w:style w:type="paragraph" w:styleId="NormalWeb">
    <w:name w:val="Normal (Web)"/>
    <w:basedOn w:val="Normal"/>
    <w:uiPriority w:val="99"/>
    <w:semiHidden/>
    <w:unhideWhenUsed/>
    <w:rsid w:val="005407AD"/>
    <w:pPr>
      <w:spacing w:before="100" w:beforeAutospacing="1" w:after="100" w:afterAutospacing="1" w:line="240" w:lineRule="auto"/>
    </w:pPr>
    <w:rPr>
      <w:rFonts w:ascii="Times New Roman" w:eastAsia="Times New Roman" w:hAnsi="Times New Roman"/>
      <w:sz w:val="24"/>
      <w:szCs w:val="24"/>
    </w:rPr>
  </w:style>
  <w:style w:type="character" w:customStyle="1" w:styleId="mceitemhiddenspellword">
    <w:name w:val="mceitemhiddenspellword"/>
    <w:basedOn w:val="DefaultParagraphFont"/>
    <w:rsid w:val="001D7548"/>
  </w:style>
  <w:style w:type="character" w:customStyle="1" w:styleId="Heading3Char">
    <w:name w:val="Heading 3 Char"/>
    <w:basedOn w:val="DefaultParagraphFont"/>
    <w:link w:val="Heading3"/>
    <w:uiPriority w:val="9"/>
    <w:rsid w:val="009C6BF6"/>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5979">
      <w:bodyDiv w:val="1"/>
      <w:marLeft w:val="0"/>
      <w:marRight w:val="0"/>
      <w:marTop w:val="0"/>
      <w:marBottom w:val="0"/>
      <w:divBdr>
        <w:top w:val="none" w:sz="0" w:space="0" w:color="auto"/>
        <w:left w:val="none" w:sz="0" w:space="0" w:color="auto"/>
        <w:bottom w:val="none" w:sz="0" w:space="0" w:color="auto"/>
        <w:right w:val="none" w:sz="0" w:space="0" w:color="auto"/>
      </w:divBdr>
    </w:div>
    <w:div w:id="62223594">
      <w:bodyDiv w:val="1"/>
      <w:marLeft w:val="0"/>
      <w:marRight w:val="0"/>
      <w:marTop w:val="0"/>
      <w:marBottom w:val="0"/>
      <w:divBdr>
        <w:top w:val="none" w:sz="0" w:space="0" w:color="auto"/>
        <w:left w:val="none" w:sz="0" w:space="0" w:color="auto"/>
        <w:bottom w:val="none" w:sz="0" w:space="0" w:color="auto"/>
        <w:right w:val="none" w:sz="0" w:space="0" w:color="auto"/>
      </w:divBdr>
    </w:div>
    <w:div w:id="322978845">
      <w:bodyDiv w:val="1"/>
      <w:marLeft w:val="0"/>
      <w:marRight w:val="0"/>
      <w:marTop w:val="0"/>
      <w:marBottom w:val="0"/>
      <w:divBdr>
        <w:top w:val="none" w:sz="0" w:space="0" w:color="auto"/>
        <w:left w:val="none" w:sz="0" w:space="0" w:color="auto"/>
        <w:bottom w:val="none" w:sz="0" w:space="0" w:color="auto"/>
        <w:right w:val="none" w:sz="0" w:space="0" w:color="auto"/>
      </w:divBdr>
    </w:div>
    <w:div w:id="338771799">
      <w:bodyDiv w:val="1"/>
      <w:marLeft w:val="0"/>
      <w:marRight w:val="0"/>
      <w:marTop w:val="0"/>
      <w:marBottom w:val="0"/>
      <w:divBdr>
        <w:top w:val="none" w:sz="0" w:space="0" w:color="auto"/>
        <w:left w:val="none" w:sz="0" w:space="0" w:color="auto"/>
        <w:bottom w:val="none" w:sz="0" w:space="0" w:color="auto"/>
        <w:right w:val="none" w:sz="0" w:space="0" w:color="auto"/>
      </w:divBdr>
    </w:div>
    <w:div w:id="573050016">
      <w:bodyDiv w:val="1"/>
      <w:marLeft w:val="0"/>
      <w:marRight w:val="0"/>
      <w:marTop w:val="0"/>
      <w:marBottom w:val="0"/>
      <w:divBdr>
        <w:top w:val="none" w:sz="0" w:space="0" w:color="auto"/>
        <w:left w:val="none" w:sz="0" w:space="0" w:color="auto"/>
        <w:bottom w:val="none" w:sz="0" w:space="0" w:color="auto"/>
        <w:right w:val="none" w:sz="0" w:space="0" w:color="auto"/>
      </w:divBdr>
    </w:div>
    <w:div w:id="814641326">
      <w:bodyDiv w:val="1"/>
      <w:marLeft w:val="0"/>
      <w:marRight w:val="0"/>
      <w:marTop w:val="0"/>
      <w:marBottom w:val="0"/>
      <w:divBdr>
        <w:top w:val="none" w:sz="0" w:space="0" w:color="auto"/>
        <w:left w:val="none" w:sz="0" w:space="0" w:color="auto"/>
        <w:bottom w:val="none" w:sz="0" w:space="0" w:color="auto"/>
        <w:right w:val="none" w:sz="0" w:space="0" w:color="auto"/>
      </w:divBdr>
    </w:div>
    <w:div w:id="1015614406">
      <w:bodyDiv w:val="1"/>
      <w:marLeft w:val="0"/>
      <w:marRight w:val="0"/>
      <w:marTop w:val="0"/>
      <w:marBottom w:val="0"/>
      <w:divBdr>
        <w:top w:val="none" w:sz="0" w:space="0" w:color="auto"/>
        <w:left w:val="none" w:sz="0" w:space="0" w:color="auto"/>
        <w:bottom w:val="none" w:sz="0" w:space="0" w:color="auto"/>
        <w:right w:val="none" w:sz="0" w:space="0" w:color="auto"/>
      </w:divBdr>
    </w:div>
    <w:div w:id="1668551397">
      <w:bodyDiv w:val="1"/>
      <w:marLeft w:val="0"/>
      <w:marRight w:val="0"/>
      <w:marTop w:val="0"/>
      <w:marBottom w:val="0"/>
      <w:divBdr>
        <w:top w:val="none" w:sz="0" w:space="0" w:color="auto"/>
        <w:left w:val="none" w:sz="0" w:space="0" w:color="auto"/>
        <w:bottom w:val="none" w:sz="0" w:space="0" w:color="auto"/>
        <w:right w:val="none" w:sz="0" w:space="0" w:color="auto"/>
      </w:divBdr>
    </w:div>
    <w:div w:id="1929077897">
      <w:bodyDiv w:val="1"/>
      <w:marLeft w:val="0"/>
      <w:marRight w:val="0"/>
      <w:marTop w:val="0"/>
      <w:marBottom w:val="0"/>
      <w:divBdr>
        <w:top w:val="none" w:sz="0" w:space="0" w:color="auto"/>
        <w:left w:val="none" w:sz="0" w:space="0" w:color="auto"/>
        <w:bottom w:val="none" w:sz="0" w:space="0" w:color="auto"/>
        <w:right w:val="none" w:sz="0" w:space="0" w:color="auto"/>
      </w:divBdr>
    </w:div>
    <w:div w:id="2002854481">
      <w:bodyDiv w:val="1"/>
      <w:marLeft w:val="0"/>
      <w:marRight w:val="0"/>
      <w:marTop w:val="0"/>
      <w:marBottom w:val="0"/>
      <w:divBdr>
        <w:top w:val="none" w:sz="0" w:space="0" w:color="auto"/>
        <w:left w:val="none" w:sz="0" w:space="0" w:color="auto"/>
        <w:bottom w:val="none" w:sz="0" w:space="0" w:color="auto"/>
        <w:right w:val="none" w:sz="0" w:space="0" w:color="auto"/>
      </w:divBdr>
    </w:div>
    <w:div w:id="203942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Hepatocyte" TargetMode="External"/><Relationship Id="rId5" Type="http://schemas.openxmlformats.org/officeDocument/2006/relationships/hyperlink" Target="https://en.wikipedia.org/wiki/Triglyceri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Dormer, Cynthia</cp:lastModifiedBy>
  <cp:revision>4</cp:revision>
  <dcterms:created xsi:type="dcterms:W3CDTF">2018-08-10T19:01:00Z</dcterms:created>
  <dcterms:modified xsi:type="dcterms:W3CDTF">2019-01-11T19:02:00Z</dcterms:modified>
</cp:coreProperties>
</file>