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088DDD" w14:textId="716DE698" w:rsidR="0078797B" w:rsidRPr="0078797B" w:rsidRDefault="0078797B" w:rsidP="0078797B">
      <w:pPr>
        <w:pStyle w:val="NormalWeb"/>
        <w:spacing w:before="180" w:beforeAutospacing="0" w:after="180" w:afterAutospacing="0"/>
        <w:rPr>
          <w:rFonts w:ascii="Calibri" w:hAnsi="Calibri" w:cs="Calibri"/>
          <w:color w:val="2D3B45"/>
          <w:sz w:val="20"/>
          <w:szCs w:val="20"/>
        </w:rPr>
      </w:pPr>
      <w:r w:rsidRPr="0078797B">
        <w:rPr>
          <w:rFonts w:ascii="Calibri" w:hAnsi="Calibri" w:cs="Calibri"/>
          <w:b/>
          <w:bCs/>
          <w:color w:val="2D3B45"/>
          <w:sz w:val="20"/>
          <w:szCs w:val="20"/>
        </w:rPr>
        <w:t>5).</w:t>
      </w:r>
      <w:r w:rsidRPr="0078797B">
        <w:rPr>
          <w:rFonts w:ascii="Calibri" w:hAnsi="Calibri" w:cs="Calibri"/>
          <w:color w:val="2D3B45"/>
          <w:sz w:val="20"/>
          <w:szCs w:val="20"/>
        </w:rPr>
        <w:t xml:space="preserve"> </w:t>
      </w:r>
      <w:r w:rsidRPr="0078797B">
        <w:rPr>
          <w:rFonts w:ascii="Calibri" w:hAnsi="Calibri" w:cs="Calibri"/>
          <w:color w:val="2D3B45"/>
          <w:sz w:val="20"/>
          <w:szCs w:val="20"/>
        </w:rPr>
        <w:t>Assume a fictitious world where there are four stocks:</w:t>
      </w:r>
      <w:r w:rsidRPr="0078797B">
        <w:rPr>
          <w:rStyle w:val="apple-converted-space"/>
          <w:rFonts w:ascii="Calibri" w:hAnsi="Calibri" w:cs="Calibri"/>
          <w:color w:val="2D3B45"/>
          <w:sz w:val="20"/>
          <w:szCs w:val="20"/>
        </w:rPr>
        <w:t> </w:t>
      </w:r>
    </w:p>
    <w:p w14:paraId="37373DF0" w14:textId="77777777" w:rsidR="0078797B" w:rsidRPr="0078797B" w:rsidRDefault="0078797B" w:rsidP="0078797B">
      <w:pPr>
        <w:pStyle w:val="NormalWeb"/>
        <w:spacing w:before="180" w:beforeAutospacing="0" w:after="180" w:afterAutospacing="0"/>
        <w:rPr>
          <w:rFonts w:ascii="Calibri" w:hAnsi="Calibri" w:cs="Calibri"/>
          <w:color w:val="2D3B45"/>
          <w:sz w:val="20"/>
          <w:szCs w:val="20"/>
        </w:rPr>
      </w:pPr>
      <w:r w:rsidRPr="0078797B">
        <w:rPr>
          <w:rFonts w:ascii="Calibri" w:hAnsi="Calibri" w:cs="Calibri"/>
          <w:color w:val="2D3B45"/>
          <w:sz w:val="20"/>
          <w:szCs w:val="20"/>
        </w:rPr>
        <w:t>General Electric (GE)</w:t>
      </w:r>
    </w:p>
    <w:p w14:paraId="5D4FF42E" w14:textId="77777777" w:rsidR="0078797B" w:rsidRPr="0078797B" w:rsidRDefault="0078797B" w:rsidP="0078797B">
      <w:pPr>
        <w:pStyle w:val="NormalWeb"/>
        <w:spacing w:before="180" w:beforeAutospacing="0" w:after="180" w:afterAutospacing="0"/>
        <w:rPr>
          <w:rFonts w:ascii="Calibri" w:hAnsi="Calibri" w:cs="Calibri"/>
          <w:color w:val="2D3B45"/>
          <w:sz w:val="20"/>
          <w:szCs w:val="20"/>
        </w:rPr>
      </w:pPr>
      <w:proofErr w:type="spellStart"/>
      <w:r w:rsidRPr="0078797B">
        <w:rPr>
          <w:rFonts w:ascii="Calibri" w:hAnsi="Calibri" w:cs="Calibri"/>
          <w:color w:val="2D3B45"/>
          <w:sz w:val="20"/>
          <w:szCs w:val="20"/>
        </w:rPr>
        <w:t>CitiGroup</w:t>
      </w:r>
      <w:proofErr w:type="spellEnd"/>
      <w:r w:rsidRPr="0078797B">
        <w:rPr>
          <w:rFonts w:ascii="Calibri" w:hAnsi="Calibri" w:cs="Calibri"/>
          <w:color w:val="2D3B45"/>
          <w:sz w:val="20"/>
          <w:szCs w:val="20"/>
        </w:rPr>
        <w:t xml:space="preserve"> (C)</w:t>
      </w:r>
    </w:p>
    <w:p w14:paraId="5F577A4D" w14:textId="77777777" w:rsidR="0078797B" w:rsidRPr="0078797B" w:rsidRDefault="0078797B" w:rsidP="0078797B">
      <w:pPr>
        <w:pStyle w:val="NormalWeb"/>
        <w:spacing w:before="180" w:beforeAutospacing="0" w:after="180" w:afterAutospacing="0"/>
        <w:rPr>
          <w:rFonts w:ascii="Calibri" w:hAnsi="Calibri" w:cs="Calibri"/>
          <w:color w:val="2D3B45"/>
          <w:sz w:val="20"/>
          <w:szCs w:val="20"/>
        </w:rPr>
      </w:pPr>
      <w:r w:rsidRPr="0078797B">
        <w:rPr>
          <w:rFonts w:ascii="Calibri" w:hAnsi="Calibri" w:cs="Calibri"/>
          <w:color w:val="2D3B45"/>
          <w:sz w:val="20"/>
          <w:szCs w:val="20"/>
        </w:rPr>
        <w:t>British Petroleum (BP)</w:t>
      </w:r>
    </w:p>
    <w:p w14:paraId="39FBC3E6" w14:textId="77777777" w:rsidR="0078797B" w:rsidRPr="0078797B" w:rsidRDefault="0078797B" w:rsidP="0078797B">
      <w:pPr>
        <w:pStyle w:val="NormalWeb"/>
        <w:spacing w:before="180" w:beforeAutospacing="0" w:after="180" w:afterAutospacing="0"/>
        <w:rPr>
          <w:rFonts w:ascii="Calibri" w:hAnsi="Calibri" w:cs="Calibri"/>
          <w:color w:val="2D3B45"/>
          <w:sz w:val="20"/>
          <w:szCs w:val="20"/>
        </w:rPr>
      </w:pPr>
      <w:proofErr w:type="spellStart"/>
      <w:r w:rsidRPr="0078797B">
        <w:rPr>
          <w:rFonts w:ascii="Calibri" w:hAnsi="Calibri" w:cs="Calibri"/>
          <w:color w:val="2D3B45"/>
          <w:sz w:val="20"/>
          <w:szCs w:val="20"/>
        </w:rPr>
        <w:t>FaceBook</w:t>
      </w:r>
      <w:proofErr w:type="spellEnd"/>
      <w:r w:rsidRPr="0078797B">
        <w:rPr>
          <w:rFonts w:ascii="Calibri" w:hAnsi="Calibri" w:cs="Calibri"/>
          <w:color w:val="2D3B45"/>
          <w:sz w:val="20"/>
          <w:szCs w:val="20"/>
        </w:rPr>
        <w:t xml:space="preserve"> (FB)</w:t>
      </w:r>
    </w:p>
    <w:p w14:paraId="0A9725ED" w14:textId="77777777" w:rsidR="0078797B" w:rsidRPr="0078797B" w:rsidRDefault="0078797B" w:rsidP="0078797B">
      <w:pPr>
        <w:pStyle w:val="NormalWeb"/>
        <w:spacing w:before="180" w:beforeAutospacing="0" w:after="180" w:afterAutospacing="0"/>
        <w:rPr>
          <w:rFonts w:ascii="Calibri" w:hAnsi="Calibri" w:cs="Calibri"/>
          <w:color w:val="2D3B45"/>
          <w:sz w:val="20"/>
          <w:szCs w:val="20"/>
        </w:rPr>
      </w:pPr>
      <w:r w:rsidRPr="0078797B">
        <w:rPr>
          <w:rFonts w:ascii="Calibri" w:hAnsi="Calibri" w:cs="Calibri"/>
          <w:color w:val="2D3B45"/>
          <w:sz w:val="20"/>
          <w:szCs w:val="20"/>
        </w:rPr>
        <w:t>The market is in equilibrium where CAPM assumptions hold (e.g. homogeneous expectations, efficient markets, zero transaction costs, etc.)</w:t>
      </w:r>
      <w:r w:rsidRPr="0078797B">
        <w:rPr>
          <w:rStyle w:val="apple-converted-space"/>
          <w:rFonts w:ascii="Calibri" w:hAnsi="Calibri" w:cs="Calibri"/>
          <w:color w:val="2D3B45"/>
          <w:sz w:val="20"/>
          <w:szCs w:val="20"/>
        </w:rPr>
        <w:t> </w:t>
      </w:r>
    </w:p>
    <w:p w14:paraId="6396A0A1" w14:textId="7126F8FF" w:rsidR="0078797B" w:rsidRDefault="0078797B" w:rsidP="0078797B">
      <w:pPr>
        <w:pStyle w:val="NormalWeb"/>
        <w:spacing w:before="180" w:beforeAutospacing="0" w:after="180" w:afterAutospacing="0"/>
        <w:rPr>
          <w:rFonts w:ascii="Calibri" w:hAnsi="Calibri" w:cs="Calibri"/>
          <w:color w:val="2D3B45"/>
          <w:sz w:val="20"/>
          <w:szCs w:val="20"/>
        </w:rPr>
      </w:pPr>
      <w:r w:rsidRPr="0078797B">
        <w:rPr>
          <w:rFonts w:ascii="Calibri" w:hAnsi="Calibri" w:cs="Calibri"/>
          <w:color w:val="2D3B45"/>
          <w:sz w:val="20"/>
          <w:szCs w:val="20"/>
        </w:rPr>
        <w:t xml:space="preserve">Express the equilibrium condition for this universe of stocks in terms of each stock’s return contribution and risk contribution. For notation purposes, you can use the symbols </w:t>
      </w:r>
      <w:proofErr w:type="spellStart"/>
      <w:r w:rsidRPr="0078797B">
        <w:rPr>
          <w:rFonts w:ascii="Calibri" w:hAnsi="Calibri" w:cs="Calibri"/>
          <w:color w:val="2D3B45"/>
          <w:sz w:val="20"/>
          <w:szCs w:val="20"/>
        </w:rPr>
        <w:t>r</w:t>
      </w:r>
      <w:r w:rsidRPr="0078797B">
        <w:rPr>
          <w:rFonts w:ascii="Calibri" w:hAnsi="Calibri" w:cs="Calibri"/>
          <w:color w:val="2D3B45"/>
          <w:sz w:val="20"/>
          <w:szCs w:val="20"/>
          <w:vertAlign w:val="subscript"/>
        </w:rPr>
        <w:t>mkt</w:t>
      </w:r>
      <w:proofErr w:type="spellEnd"/>
      <w:r w:rsidRPr="0078797B">
        <w:rPr>
          <w:rStyle w:val="apple-converted-space"/>
          <w:rFonts w:ascii="Calibri" w:hAnsi="Calibri" w:cs="Calibri"/>
          <w:color w:val="2D3B45"/>
          <w:sz w:val="20"/>
          <w:szCs w:val="20"/>
        </w:rPr>
        <w:t> </w:t>
      </w:r>
      <w:r w:rsidRPr="0078797B">
        <w:rPr>
          <w:rFonts w:ascii="Calibri" w:hAnsi="Calibri" w:cs="Calibri"/>
          <w:color w:val="2D3B45"/>
          <w:sz w:val="20"/>
          <w:szCs w:val="20"/>
        </w:rPr>
        <w:t xml:space="preserve">&amp; </w:t>
      </w:r>
      <w:proofErr w:type="spellStart"/>
      <w:r w:rsidRPr="0078797B">
        <w:rPr>
          <w:rFonts w:ascii="Calibri" w:hAnsi="Calibri" w:cs="Calibri"/>
          <w:color w:val="2D3B45"/>
          <w:sz w:val="20"/>
          <w:szCs w:val="20"/>
        </w:rPr>
        <w:t>σ</w:t>
      </w:r>
      <w:r w:rsidRPr="0078797B">
        <w:rPr>
          <w:rFonts w:ascii="Calibri" w:hAnsi="Calibri" w:cs="Calibri"/>
          <w:color w:val="2D3B45"/>
          <w:sz w:val="20"/>
          <w:szCs w:val="20"/>
          <w:vertAlign w:val="subscript"/>
        </w:rPr>
        <w:t>mkt</w:t>
      </w:r>
      <w:proofErr w:type="spellEnd"/>
      <w:r w:rsidRPr="0078797B">
        <w:rPr>
          <w:rStyle w:val="apple-converted-space"/>
          <w:rFonts w:ascii="Calibri" w:hAnsi="Calibri" w:cs="Calibri"/>
          <w:color w:val="2D3B45"/>
          <w:sz w:val="20"/>
          <w:szCs w:val="20"/>
        </w:rPr>
        <w:t> </w:t>
      </w:r>
      <w:r w:rsidRPr="0078797B">
        <w:rPr>
          <w:rFonts w:ascii="Calibri" w:hAnsi="Calibri" w:cs="Calibri"/>
          <w:color w:val="2D3B45"/>
          <w:sz w:val="20"/>
          <w:szCs w:val="20"/>
        </w:rPr>
        <w:t>to represent the market’s return &amp; risk and r</w:t>
      </w:r>
      <w:r w:rsidRPr="0078797B">
        <w:rPr>
          <w:rFonts w:ascii="Calibri" w:hAnsi="Calibri" w:cs="Calibri"/>
          <w:color w:val="2D3B45"/>
          <w:sz w:val="20"/>
          <w:szCs w:val="20"/>
          <w:vertAlign w:val="subscript"/>
        </w:rPr>
        <w:t>f</w:t>
      </w:r>
      <w:r w:rsidRPr="0078797B">
        <w:rPr>
          <w:rStyle w:val="apple-converted-space"/>
          <w:rFonts w:ascii="Calibri" w:hAnsi="Calibri" w:cs="Calibri"/>
          <w:color w:val="2D3B45"/>
          <w:sz w:val="20"/>
          <w:szCs w:val="20"/>
        </w:rPr>
        <w:t> </w:t>
      </w:r>
      <w:r w:rsidRPr="0078797B">
        <w:rPr>
          <w:rFonts w:ascii="Calibri" w:hAnsi="Calibri" w:cs="Calibri"/>
          <w:color w:val="2D3B45"/>
          <w:sz w:val="20"/>
          <w:szCs w:val="20"/>
        </w:rPr>
        <w:t xml:space="preserve">to represent the risk-free rate. (Note: Students can either type or neatly hand-write the relationship and </w:t>
      </w:r>
      <w:proofErr w:type="gramStart"/>
      <w:r w:rsidRPr="0078797B">
        <w:rPr>
          <w:rFonts w:ascii="Calibri" w:hAnsi="Calibri" w:cs="Calibri"/>
          <w:color w:val="2D3B45"/>
          <w:sz w:val="20"/>
          <w:szCs w:val="20"/>
        </w:rPr>
        <w:t>upload  a</w:t>
      </w:r>
      <w:proofErr w:type="gramEnd"/>
      <w:r w:rsidRPr="0078797B">
        <w:rPr>
          <w:rFonts w:ascii="Calibri" w:hAnsi="Calibri" w:cs="Calibri"/>
          <w:color w:val="2D3B45"/>
          <w:sz w:val="20"/>
          <w:szCs w:val="20"/>
        </w:rPr>
        <w:t xml:space="preserve"> picture or file containing the expression.) (15 pts)</w:t>
      </w:r>
    </w:p>
    <w:p w14:paraId="7F2B30A4" w14:textId="77777777" w:rsidR="0078797B" w:rsidRPr="0078797B" w:rsidRDefault="0078797B" w:rsidP="0078797B">
      <w:pPr>
        <w:pStyle w:val="NormalWeb"/>
        <w:spacing w:before="180" w:beforeAutospacing="0" w:after="180" w:afterAutospacing="0"/>
        <w:rPr>
          <w:rFonts w:ascii="Calibri" w:hAnsi="Calibri" w:cs="Calibri"/>
          <w:color w:val="2D3B45"/>
          <w:sz w:val="20"/>
          <w:szCs w:val="20"/>
        </w:rPr>
      </w:pPr>
    </w:p>
    <w:p w14:paraId="278195C6" w14:textId="77777777" w:rsidR="0078797B" w:rsidRPr="0078797B" w:rsidRDefault="0078797B" w:rsidP="0078797B">
      <w:pPr>
        <w:pStyle w:val="NormalWeb"/>
        <w:spacing w:before="180" w:beforeAutospacing="0" w:after="180" w:afterAutospacing="0"/>
        <w:rPr>
          <w:rFonts w:ascii="Calibri" w:hAnsi="Calibri" w:cs="Calibri"/>
          <w:color w:val="2D3B45"/>
          <w:sz w:val="20"/>
          <w:szCs w:val="20"/>
        </w:rPr>
      </w:pPr>
      <w:r w:rsidRPr="0078797B">
        <w:rPr>
          <w:rFonts w:ascii="Calibri" w:hAnsi="Calibri" w:cs="Calibri"/>
          <w:b/>
          <w:bCs/>
          <w:sz w:val="20"/>
          <w:szCs w:val="20"/>
        </w:rPr>
        <w:t>6).</w:t>
      </w:r>
      <w:r w:rsidRPr="0078797B">
        <w:rPr>
          <w:rFonts w:ascii="Calibri" w:hAnsi="Calibri" w:cs="Calibri"/>
          <w:sz w:val="20"/>
          <w:szCs w:val="20"/>
        </w:rPr>
        <w:t xml:space="preserve"> </w:t>
      </w:r>
      <w:r w:rsidRPr="0078797B">
        <w:rPr>
          <w:rFonts w:ascii="Calibri" w:hAnsi="Calibri" w:cs="Calibri"/>
          <w:color w:val="2D3B45"/>
          <w:sz w:val="20"/>
          <w:szCs w:val="20"/>
        </w:rPr>
        <w:t>Assume a fictitious world where there are four stocks:</w:t>
      </w:r>
      <w:r w:rsidRPr="0078797B">
        <w:rPr>
          <w:rStyle w:val="apple-converted-space"/>
          <w:rFonts w:ascii="Calibri" w:hAnsi="Calibri" w:cs="Calibri"/>
          <w:color w:val="2D3B45"/>
          <w:sz w:val="20"/>
          <w:szCs w:val="20"/>
        </w:rPr>
        <w:t> </w:t>
      </w:r>
    </w:p>
    <w:p w14:paraId="315B8966" w14:textId="77777777" w:rsidR="0078797B" w:rsidRPr="0078797B" w:rsidRDefault="0078797B" w:rsidP="0078797B">
      <w:pPr>
        <w:pStyle w:val="NormalWeb"/>
        <w:spacing w:before="180" w:beforeAutospacing="0" w:after="180" w:afterAutospacing="0"/>
        <w:rPr>
          <w:rFonts w:ascii="Calibri" w:hAnsi="Calibri" w:cs="Calibri"/>
          <w:color w:val="2D3B45"/>
          <w:sz w:val="20"/>
          <w:szCs w:val="20"/>
        </w:rPr>
      </w:pPr>
      <w:r w:rsidRPr="0078797B">
        <w:rPr>
          <w:rFonts w:ascii="Calibri" w:hAnsi="Calibri" w:cs="Calibri"/>
          <w:color w:val="2D3B45"/>
          <w:sz w:val="20"/>
          <w:szCs w:val="20"/>
        </w:rPr>
        <w:t>General Electric (GE)</w:t>
      </w:r>
    </w:p>
    <w:p w14:paraId="1FB2D7F0" w14:textId="77777777" w:rsidR="0078797B" w:rsidRPr="0078797B" w:rsidRDefault="0078797B" w:rsidP="0078797B">
      <w:pPr>
        <w:pStyle w:val="NormalWeb"/>
        <w:spacing w:before="180" w:beforeAutospacing="0" w:after="180" w:afterAutospacing="0"/>
        <w:rPr>
          <w:rFonts w:ascii="Calibri" w:hAnsi="Calibri" w:cs="Calibri"/>
          <w:color w:val="2D3B45"/>
          <w:sz w:val="20"/>
          <w:szCs w:val="20"/>
        </w:rPr>
      </w:pPr>
      <w:proofErr w:type="spellStart"/>
      <w:r w:rsidRPr="0078797B">
        <w:rPr>
          <w:rFonts w:ascii="Calibri" w:hAnsi="Calibri" w:cs="Calibri"/>
          <w:color w:val="2D3B45"/>
          <w:sz w:val="20"/>
          <w:szCs w:val="20"/>
        </w:rPr>
        <w:t>CitiGroup</w:t>
      </w:r>
      <w:proofErr w:type="spellEnd"/>
      <w:r w:rsidRPr="0078797B">
        <w:rPr>
          <w:rFonts w:ascii="Calibri" w:hAnsi="Calibri" w:cs="Calibri"/>
          <w:color w:val="2D3B45"/>
          <w:sz w:val="20"/>
          <w:szCs w:val="20"/>
        </w:rPr>
        <w:t xml:space="preserve"> (C)</w:t>
      </w:r>
    </w:p>
    <w:p w14:paraId="2B12C969" w14:textId="77777777" w:rsidR="0078797B" w:rsidRPr="0078797B" w:rsidRDefault="0078797B" w:rsidP="0078797B">
      <w:pPr>
        <w:pStyle w:val="NormalWeb"/>
        <w:spacing w:before="180" w:beforeAutospacing="0" w:after="180" w:afterAutospacing="0"/>
        <w:rPr>
          <w:rFonts w:ascii="Calibri" w:hAnsi="Calibri" w:cs="Calibri"/>
          <w:color w:val="2D3B45"/>
          <w:sz w:val="20"/>
          <w:szCs w:val="20"/>
        </w:rPr>
      </w:pPr>
      <w:r w:rsidRPr="0078797B">
        <w:rPr>
          <w:rFonts w:ascii="Calibri" w:hAnsi="Calibri" w:cs="Calibri"/>
          <w:color w:val="2D3B45"/>
          <w:sz w:val="20"/>
          <w:szCs w:val="20"/>
        </w:rPr>
        <w:t>British Petroleum (BP)</w:t>
      </w:r>
    </w:p>
    <w:p w14:paraId="0AC595F8" w14:textId="77777777" w:rsidR="0078797B" w:rsidRPr="0078797B" w:rsidRDefault="0078797B" w:rsidP="0078797B">
      <w:pPr>
        <w:pStyle w:val="NormalWeb"/>
        <w:spacing w:before="180" w:beforeAutospacing="0" w:after="180" w:afterAutospacing="0"/>
        <w:rPr>
          <w:rFonts w:ascii="Calibri" w:hAnsi="Calibri" w:cs="Calibri"/>
          <w:color w:val="2D3B45"/>
          <w:sz w:val="20"/>
          <w:szCs w:val="20"/>
        </w:rPr>
      </w:pPr>
      <w:proofErr w:type="spellStart"/>
      <w:r w:rsidRPr="0078797B">
        <w:rPr>
          <w:rFonts w:ascii="Calibri" w:hAnsi="Calibri" w:cs="Calibri"/>
          <w:color w:val="2D3B45"/>
          <w:sz w:val="20"/>
          <w:szCs w:val="20"/>
        </w:rPr>
        <w:t>FaceBook</w:t>
      </w:r>
      <w:proofErr w:type="spellEnd"/>
      <w:r w:rsidRPr="0078797B">
        <w:rPr>
          <w:rFonts w:ascii="Calibri" w:hAnsi="Calibri" w:cs="Calibri"/>
          <w:color w:val="2D3B45"/>
          <w:sz w:val="20"/>
          <w:szCs w:val="20"/>
        </w:rPr>
        <w:t xml:space="preserve"> (FB)</w:t>
      </w:r>
    </w:p>
    <w:p w14:paraId="5916EFE2" w14:textId="77777777" w:rsidR="0078797B" w:rsidRPr="0078797B" w:rsidRDefault="0078797B" w:rsidP="0078797B">
      <w:pPr>
        <w:pStyle w:val="NormalWeb"/>
        <w:spacing w:before="180" w:beforeAutospacing="0" w:after="180" w:afterAutospacing="0"/>
        <w:rPr>
          <w:rFonts w:ascii="Calibri" w:hAnsi="Calibri" w:cs="Calibri"/>
          <w:color w:val="2D3B45"/>
          <w:sz w:val="20"/>
          <w:szCs w:val="20"/>
        </w:rPr>
      </w:pPr>
      <w:r w:rsidRPr="0078797B">
        <w:rPr>
          <w:rFonts w:ascii="Calibri" w:hAnsi="Calibri" w:cs="Calibri"/>
          <w:color w:val="2D3B45"/>
          <w:sz w:val="20"/>
          <w:szCs w:val="20"/>
        </w:rPr>
        <w:t>The market is in equilibrium where CAPM assumptions hold (e.g. homogeneous expectations, efficient markets, zero transaction costs, etc.)</w:t>
      </w:r>
    </w:p>
    <w:p w14:paraId="5FFD920F" w14:textId="36F5F3E6" w:rsidR="0078797B" w:rsidRDefault="0078797B" w:rsidP="0078797B">
      <w:pPr>
        <w:pStyle w:val="NormalWeb"/>
        <w:spacing w:before="180" w:beforeAutospacing="0" w:after="180" w:afterAutospacing="0"/>
        <w:rPr>
          <w:rFonts w:ascii="Calibri" w:hAnsi="Calibri" w:cs="Calibri"/>
          <w:color w:val="2D3B45"/>
          <w:sz w:val="20"/>
          <w:szCs w:val="20"/>
        </w:rPr>
      </w:pPr>
      <w:r w:rsidRPr="0078797B">
        <w:rPr>
          <w:rFonts w:ascii="Calibri" w:hAnsi="Calibri" w:cs="Calibri"/>
          <w:color w:val="2D3B45"/>
          <w:sz w:val="20"/>
          <w:szCs w:val="20"/>
        </w:rPr>
        <w:t>Describe in words, the equilibrium relationship from Question #6 above.  (10 pts)</w:t>
      </w:r>
    </w:p>
    <w:p w14:paraId="149A7CD3" w14:textId="77777777" w:rsidR="0078797B" w:rsidRPr="0078797B" w:rsidRDefault="0078797B" w:rsidP="0078797B">
      <w:pPr>
        <w:pStyle w:val="NormalWeb"/>
        <w:spacing w:before="180" w:beforeAutospacing="0" w:after="180" w:afterAutospacing="0"/>
        <w:rPr>
          <w:rFonts w:ascii="Calibri" w:hAnsi="Calibri" w:cs="Calibri"/>
          <w:color w:val="2D3B45"/>
          <w:sz w:val="20"/>
          <w:szCs w:val="20"/>
        </w:rPr>
      </w:pPr>
    </w:p>
    <w:p w14:paraId="04B1BEBE" w14:textId="77777777" w:rsidR="0078797B" w:rsidRPr="0078797B" w:rsidRDefault="0078797B" w:rsidP="0078797B">
      <w:pPr>
        <w:pStyle w:val="NormalWeb"/>
        <w:spacing w:before="180" w:beforeAutospacing="0" w:after="180" w:afterAutospacing="0"/>
        <w:rPr>
          <w:rFonts w:ascii="Calibri" w:hAnsi="Calibri" w:cs="Calibri"/>
          <w:color w:val="2D3B45"/>
          <w:sz w:val="20"/>
          <w:szCs w:val="20"/>
        </w:rPr>
      </w:pPr>
      <w:r w:rsidRPr="0078797B">
        <w:rPr>
          <w:rFonts w:ascii="Calibri" w:hAnsi="Calibri" w:cs="Calibri"/>
          <w:b/>
          <w:bCs/>
          <w:sz w:val="20"/>
          <w:szCs w:val="20"/>
        </w:rPr>
        <w:t>7).</w:t>
      </w:r>
      <w:r w:rsidRPr="0078797B">
        <w:rPr>
          <w:rFonts w:ascii="Calibri" w:hAnsi="Calibri" w:cs="Calibri"/>
          <w:sz w:val="20"/>
          <w:szCs w:val="20"/>
        </w:rPr>
        <w:t xml:space="preserve"> </w:t>
      </w:r>
      <w:r w:rsidRPr="0078797B">
        <w:rPr>
          <w:rFonts w:ascii="Calibri" w:hAnsi="Calibri" w:cs="Calibri"/>
          <w:color w:val="2D3B45"/>
          <w:sz w:val="20"/>
          <w:szCs w:val="20"/>
        </w:rPr>
        <w:t>Assume a fictitious world where there are four stocks:</w:t>
      </w:r>
      <w:r w:rsidRPr="0078797B">
        <w:rPr>
          <w:rStyle w:val="apple-converted-space"/>
          <w:rFonts w:ascii="Calibri" w:hAnsi="Calibri" w:cs="Calibri"/>
          <w:color w:val="2D3B45"/>
          <w:sz w:val="20"/>
          <w:szCs w:val="20"/>
        </w:rPr>
        <w:t> </w:t>
      </w:r>
    </w:p>
    <w:p w14:paraId="31EF2DDB" w14:textId="77777777" w:rsidR="0078797B" w:rsidRPr="0078797B" w:rsidRDefault="0078797B" w:rsidP="0078797B">
      <w:pPr>
        <w:pStyle w:val="NormalWeb"/>
        <w:spacing w:before="180" w:beforeAutospacing="0" w:after="180" w:afterAutospacing="0"/>
        <w:rPr>
          <w:rFonts w:ascii="Calibri" w:hAnsi="Calibri" w:cs="Calibri"/>
          <w:color w:val="2D3B45"/>
          <w:sz w:val="20"/>
          <w:szCs w:val="20"/>
        </w:rPr>
      </w:pPr>
      <w:r w:rsidRPr="0078797B">
        <w:rPr>
          <w:rFonts w:ascii="Calibri" w:hAnsi="Calibri" w:cs="Calibri"/>
          <w:color w:val="2D3B45"/>
          <w:sz w:val="20"/>
          <w:szCs w:val="20"/>
        </w:rPr>
        <w:t>General Electric (GE)</w:t>
      </w:r>
    </w:p>
    <w:p w14:paraId="3FBEF231" w14:textId="77777777" w:rsidR="0078797B" w:rsidRPr="0078797B" w:rsidRDefault="0078797B" w:rsidP="0078797B">
      <w:pPr>
        <w:pStyle w:val="NormalWeb"/>
        <w:spacing w:before="180" w:beforeAutospacing="0" w:after="180" w:afterAutospacing="0"/>
        <w:rPr>
          <w:rFonts w:ascii="Calibri" w:hAnsi="Calibri" w:cs="Calibri"/>
          <w:color w:val="2D3B45"/>
          <w:sz w:val="20"/>
          <w:szCs w:val="20"/>
        </w:rPr>
      </w:pPr>
      <w:proofErr w:type="spellStart"/>
      <w:r w:rsidRPr="0078797B">
        <w:rPr>
          <w:rFonts w:ascii="Calibri" w:hAnsi="Calibri" w:cs="Calibri"/>
          <w:color w:val="2D3B45"/>
          <w:sz w:val="20"/>
          <w:szCs w:val="20"/>
        </w:rPr>
        <w:t>CitiGroup</w:t>
      </w:r>
      <w:proofErr w:type="spellEnd"/>
      <w:r w:rsidRPr="0078797B">
        <w:rPr>
          <w:rFonts w:ascii="Calibri" w:hAnsi="Calibri" w:cs="Calibri"/>
          <w:color w:val="2D3B45"/>
          <w:sz w:val="20"/>
          <w:szCs w:val="20"/>
        </w:rPr>
        <w:t xml:space="preserve"> (C)</w:t>
      </w:r>
    </w:p>
    <w:p w14:paraId="1B5E0E28" w14:textId="77777777" w:rsidR="0078797B" w:rsidRPr="0078797B" w:rsidRDefault="0078797B" w:rsidP="0078797B">
      <w:pPr>
        <w:pStyle w:val="NormalWeb"/>
        <w:spacing w:before="180" w:beforeAutospacing="0" w:after="180" w:afterAutospacing="0"/>
        <w:rPr>
          <w:rFonts w:ascii="Calibri" w:hAnsi="Calibri" w:cs="Calibri"/>
          <w:color w:val="2D3B45"/>
          <w:sz w:val="20"/>
          <w:szCs w:val="20"/>
        </w:rPr>
      </w:pPr>
      <w:r w:rsidRPr="0078797B">
        <w:rPr>
          <w:rFonts w:ascii="Calibri" w:hAnsi="Calibri" w:cs="Calibri"/>
          <w:color w:val="2D3B45"/>
          <w:sz w:val="20"/>
          <w:szCs w:val="20"/>
        </w:rPr>
        <w:t>British Petroleum (BP)</w:t>
      </w:r>
    </w:p>
    <w:p w14:paraId="0251CB88" w14:textId="77777777" w:rsidR="0078797B" w:rsidRPr="0078797B" w:rsidRDefault="0078797B" w:rsidP="0078797B">
      <w:pPr>
        <w:pStyle w:val="NormalWeb"/>
        <w:spacing w:before="180" w:beforeAutospacing="0" w:after="180" w:afterAutospacing="0"/>
        <w:rPr>
          <w:rFonts w:ascii="Calibri" w:hAnsi="Calibri" w:cs="Calibri"/>
          <w:color w:val="2D3B45"/>
          <w:sz w:val="20"/>
          <w:szCs w:val="20"/>
        </w:rPr>
      </w:pPr>
      <w:proofErr w:type="spellStart"/>
      <w:r w:rsidRPr="0078797B">
        <w:rPr>
          <w:rFonts w:ascii="Calibri" w:hAnsi="Calibri" w:cs="Calibri"/>
          <w:color w:val="2D3B45"/>
          <w:sz w:val="20"/>
          <w:szCs w:val="20"/>
        </w:rPr>
        <w:t>FaceBook</w:t>
      </w:r>
      <w:proofErr w:type="spellEnd"/>
      <w:r w:rsidRPr="0078797B">
        <w:rPr>
          <w:rFonts w:ascii="Calibri" w:hAnsi="Calibri" w:cs="Calibri"/>
          <w:color w:val="2D3B45"/>
          <w:sz w:val="20"/>
          <w:szCs w:val="20"/>
        </w:rPr>
        <w:t xml:space="preserve"> (FB).</w:t>
      </w:r>
      <w:r w:rsidRPr="0078797B">
        <w:rPr>
          <w:rStyle w:val="apple-converted-space"/>
          <w:rFonts w:ascii="Calibri" w:hAnsi="Calibri" w:cs="Calibri"/>
          <w:color w:val="2D3B45"/>
          <w:sz w:val="20"/>
          <w:szCs w:val="20"/>
        </w:rPr>
        <w:t> </w:t>
      </w:r>
    </w:p>
    <w:p w14:paraId="16F9E053" w14:textId="77777777" w:rsidR="0078797B" w:rsidRPr="0078797B" w:rsidRDefault="0078797B" w:rsidP="0078797B">
      <w:pPr>
        <w:pStyle w:val="NormalWeb"/>
        <w:spacing w:before="180" w:beforeAutospacing="0" w:after="180" w:afterAutospacing="0"/>
        <w:rPr>
          <w:rFonts w:ascii="Calibri" w:hAnsi="Calibri" w:cs="Calibri"/>
          <w:color w:val="2D3B45"/>
          <w:sz w:val="20"/>
          <w:szCs w:val="20"/>
        </w:rPr>
      </w:pPr>
      <w:r w:rsidRPr="0078797B">
        <w:rPr>
          <w:rFonts w:ascii="Calibri" w:hAnsi="Calibri" w:cs="Calibri"/>
          <w:color w:val="2D3B45"/>
          <w:sz w:val="20"/>
          <w:szCs w:val="20"/>
        </w:rPr>
        <w:t>The market is in equilibrium where CAPM assumptions hold (e.g. homogeneous expectations, efficient markets, zero transaction costs, etc.)</w:t>
      </w:r>
    </w:p>
    <w:p w14:paraId="0B1F8150" w14:textId="05B35BF6" w:rsidR="0078797B" w:rsidRDefault="0078797B" w:rsidP="0078797B">
      <w:pPr>
        <w:pStyle w:val="NormalWeb"/>
        <w:spacing w:before="180" w:beforeAutospacing="0" w:after="180" w:afterAutospacing="0"/>
        <w:rPr>
          <w:rFonts w:ascii="Calibri" w:hAnsi="Calibri" w:cs="Calibri"/>
          <w:color w:val="2D3B45"/>
          <w:sz w:val="20"/>
          <w:szCs w:val="20"/>
        </w:rPr>
      </w:pPr>
      <w:r w:rsidRPr="0078797B">
        <w:rPr>
          <w:rFonts w:ascii="Calibri" w:hAnsi="Calibri" w:cs="Calibri"/>
          <w:color w:val="2D3B45"/>
          <w:sz w:val="20"/>
          <w:szCs w:val="20"/>
        </w:rPr>
        <w:t>What would be the market’s response if the ratio of the contribution to the market’s risk premium divided by the contribution to the market’s variance is higher for BP and lower for FB vs. the other two stocks? (15 pts)</w:t>
      </w:r>
    </w:p>
    <w:p w14:paraId="4CDB8D69" w14:textId="77777777" w:rsidR="0078797B" w:rsidRPr="0078797B" w:rsidRDefault="0078797B" w:rsidP="0078797B">
      <w:pPr>
        <w:pStyle w:val="NormalWeb"/>
        <w:spacing w:before="180" w:beforeAutospacing="0" w:after="180" w:afterAutospacing="0"/>
        <w:rPr>
          <w:rFonts w:ascii="Calibri" w:hAnsi="Calibri" w:cs="Calibri"/>
          <w:color w:val="2D3B45"/>
          <w:sz w:val="20"/>
          <w:szCs w:val="20"/>
        </w:rPr>
      </w:pPr>
    </w:p>
    <w:p w14:paraId="490EA249" w14:textId="40FCDD59" w:rsidR="0078797B" w:rsidRPr="0078797B" w:rsidRDefault="0078797B" w:rsidP="0078797B">
      <w:pPr>
        <w:pStyle w:val="NormalWeb"/>
        <w:spacing w:before="180" w:beforeAutospacing="0" w:after="180" w:afterAutospacing="0"/>
        <w:rPr>
          <w:rFonts w:ascii="Calibri" w:hAnsi="Calibri" w:cs="Calibri"/>
          <w:color w:val="2D3B45"/>
          <w:sz w:val="20"/>
          <w:szCs w:val="20"/>
        </w:rPr>
      </w:pPr>
      <w:r w:rsidRPr="0078797B">
        <w:rPr>
          <w:rFonts w:ascii="Calibri" w:hAnsi="Calibri" w:cs="Calibri"/>
          <w:b/>
          <w:bCs/>
          <w:sz w:val="20"/>
          <w:szCs w:val="20"/>
        </w:rPr>
        <w:t>8).</w:t>
      </w:r>
      <w:r w:rsidRPr="0078797B">
        <w:rPr>
          <w:rFonts w:ascii="Calibri" w:hAnsi="Calibri" w:cs="Calibri"/>
          <w:sz w:val="20"/>
          <w:szCs w:val="20"/>
        </w:rPr>
        <w:t xml:space="preserve"> </w:t>
      </w:r>
      <w:r w:rsidRPr="0078797B">
        <w:rPr>
          <w:rStyle w:val="apple-converted-space"/>
          <w:rFonts w:ascii="Calibri" w:hAnsi="Calibri" w:cs="Calibri"/>
          <w:color w:val="2D3B45"/>
          <w:sz w:val="20"/>
          <w:szCs w:val="20"/>
        </w:rPr>
        <w:t> </w:t>
      </w:r>
      <w:r w:rsidRPr="0078797B">
        <w:rPr>
          <w:rFonts w:ascii="Calibri" w:hAnsi="Calibri" w:cs="Calibri"/>
          <w:color w:val="2D3B45"/>
          <w:sz w:val="20"/>
          <w:szCs w:val="20"/>
        </w:rPr>
        <w:t>Return data for mutual fund XYZ, the S&amp;P 500, and 90-day T-Bills can be found in the</w:t>
      </w:r>
      <w:r w:rsidRPr="0078797B">
        <w:rPr>
          <w:rStyle w:val="apple-converted-space"/>
          <w:rFonts w:ascii="Calibri" w:hAnsi="Calibri" w:cs="Calibri"/>
          <w:color w:val="2D3B45"/>
          <w:sz w:val="20"/>
          <w:szCs w:val="20"/>
        </w:rPr>
        <w:t> </w:t>
      </w:r>
      <w:hyperlink r:id="rId4" w:tooltip="Module 6 - Homework.xlsx" w:history="1">
        <w:r w:rsidRPr="0078797B">
          <w:rPr>
            <w:rStyle w:val="Hyperlink"/>
            <w:rFonts w:ascii="Calibri" w:hAnsi="Calibri" w:cs="Calibri"/>
            <w:sz w:val="20"/>
            <w:szCs w:val="20"/>
          </w:rPr>
          <w:t>attached Excel file</w:t>
        </w:r>
      </w:hyperlink>
      <w:r w:rsidRPr="0078797B">
        <w:rPr>
          <w:rFonts w:ascii="Calibri" w:hAnsi="Calibri" w:cs="Calibri"/>
          <w:noProof/>
          <w:color w:val="0000FF"/>
          <w:sz w:val="20"/>
          <w:szCs w:val="20"/>
        </w:rPr>
        <w:drawing>
          <wp:inline distT="0" distB="0" distL="0" distR="0" wp14:anchorId="13CB9C36" wp14:editId="574443D4">
            <wp:extent cx="204470" cy="204470"/>
            <wp:effectExtent l="0" t="0" r="0" b="0"/>
            <wp:docPr id="1" name="Picture 1" descr="Preview the document">
              <a:hlinkClick xmlns:a="http://schemas.openxmlformats.org/drawingml/2006/main" r:id="rId4"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4" tooltip="&quot;Preview the document&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4470" cy="204470"/>
                    </a:xfrm>
                    <a:prstGeom prst="rect">
                      <a:avLst/>
                    </a:prstGeom>
                    <a:noFill/>
                    <a:ln>
                      <a:noFill/>
                    </a:ln>
                  </pic:spPr>
                </pic:pic>
              </a:graphicData>
            </a:graphic>
          </wp:inline>
        </w:drawing>
      </w:r>
      <w:r w:rsidRPr="0078797B">
        <w:rPr>
          <w:rFonts w:ascii="Calibri" w:hAnsi="Calibri" w:cs="Calibri"/>
          <w:color w:val="2D3B45"/>
          <w:sz w:val="20"/>
          <w:szCs w:val="20"/>
        </w:rPr>
        <w:t>.</w:t>
      </w:r>
      <w:r w:rsidRPr="0078797B">
        <w:rPr>
          <w:rStyle w:val="apple-converted-space"/>
          <w:rFonts w:ascii="Calibri" w:hAnsi="Calibri" w:cs="Calibri"/>
          <w:color w:val="2D3B45"/>
          <w:sz w:val="20"/>
          <w:szCs w:val="20"/>
        </w:rPr>
        <w:t> </w:t>
      </w:r>
    </w:p>
    <w:p w14:paraId="5174B418" w14:textId="77777777" w:rsidR="0078797B" w:rsidRPr="0078797B" w:rsidRDefault="0078797B" w:rsidP="0078797B">
      <w:pPr>
        <w:pStyle w:val="NormalWeb"/>
        <w:spacing w:before="180" w:beforeAutospacing="0" w:after="180" w:afterAutospacing="0"/>
        <w:rPr>
          <w:rFonts w:ascii="Calibri" w:hAnsi="Calibri" w:cs="Calibri"/>
          <w:color w:val="2D3B45"/>
          <w:sz w:val="20"/>
          <w:szCs w:val="20"/>
        </w:rPr>
      </w:pPr>
      <w:r w:rsidRPr="0078797B">
        <w:rPr>
          <w:rFonts w:ascii="Calibri" w:hAnsi="Calibri" w:cs="Calibri"/>
          <w:color w:val="2D3B45"/>
          <w:sz w:val="20"/>
          <w:szCs w:val="20"/>
        </w:rPr>
        <w:t>a) Plot the risk premium of Fund XYZ vs. the market premium (10 pts)</w:t>
      </w:r>
    </w:p>
    <w:p w14:paraId="052DD3F0" w14:textId="77777777" w:rsidR="0078797B" w:rsidRPr="0078797B" w:rsidRDefault="0078797B" w:rsidP="0078797B">
      <w:pPr>
        <w:pStyle w:val="NormalWeb"/>
        <w:spacing w:before="180" w:beforeAutospacing="0" w:after="180" w:afterAutospacing="0"/>
        <w:rPr>
          <w:rFonts w:ascii="Calibri" w:hAnsi="Calibri" w:cs="Calibri"/>
          <w:color w:val="2D3B45"/>
          <w:sz w:val="20"/>
          <w:szCs w:val="20"/>
        </w:rPr>
      </w:pPr>
      <w:r w:rsidRPr="0078797B">
        <w:rPr>
          <w:rFonts w:ascii="Calibri" w:hAnsi="Calibri" w:cs="Calibri"/>
          <w:color w:val="2D3B45"/>
          <w:sz w:val="20"/>
          <w:szCs w:val="20"/>
        </w:rPr>
        <w:lastRenderedPageBreak/>
        <w:t>b) What is Fund XYZ’s beta? Hint: use the “slope function” in Excel. (5 pts)</w:t>
      </w:r>
    </w:p>
    <w:p w14:paraId="4A286226" w14:textId="77777777" w:rsidR="0078797B" w:rsidRPr="0078797B" w:rsidRDefault="0078797B" w:rsidP="0078797B">
      <w:pPr>
        <w:pStyle w:val="NormalWeb"/>
        <w:spacing w:before="180" w:beforeAutospacing="0" w:after="180" w:afterAutospacing="0"/>
        <w:rPr>
          <w:rFonts w:ascii="Calibri" w:hAnsi="Calibri" w:cs="Calibri"/>
          <w:color w:val="2D3B45"/>
          <w:sz w:val="20"/>
          <w:szCs w:val="20"/>
        </w:rPr>
      </w:pPr>
      <w:r w:rsidRPr="0078797B">
        <w:rPr>
          <w:rFonts w:ascii="Calibri" w:hAnsi="Calibri" w:cs="Calibri"/>
          <w:color w:val="2D3B45"/>
          <w:sz w:val="20"/>
          <w:szCs w:val="20"/>
        </w:rPr>
        <w:t>c) What is Fund XYZ’s alpha? Hint: use the “intercept function” in Excel. (5 pts)</w:t>
      </w:r>
    </w:p>
    <w:p w14:paraId="2F02EF12" w14:textId="3FC484C9" w:rsidR="00514966" w:rsidRPr="0078797B" w:rsidRDefault="0078797B" w:rsidP="0078797B">
      <w:pPr>
        <w:pStyle w:val="NormalWeb"/>
        <w:spacing w:before="180" w:beforeAutospacing="0" w:after="180" w:afterAutospacing="0"/>
        <w:rPr>
          <w:rFonts w:ascii="Calibri" w:hAnsi="Calibri" w:cs="Calibri"/>
          <w:color w:val="2D3B45"/>
          <w:sz w:val="20"/>
          <w:szCs w:val="20"/>
        </w:rPr>
      </w:pPr>
      <w:r w:rsidRPr="0078797B">
        <w:rPr>
          <w:rFonts w:ascii="Calibri" w:hAnsi="Calibri" w:cs="Calibri"/>
          <w:color w:val="2D3B45"/>
          <w:sz w:val="20"/>
          <w:szCs w:val="20"/>
        </w:rPr>
        <w:t>Upload the completed Excel file below.</w:t>
      </w:r>
    </w:p>
    <w:sectPr w:rsidR="00514966" w:rsidRPr="007879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97B"/>
    <w:rsid w:val="00284ED9"/>
    <w:rsid w:val="0054005A"/>
    <w:rsid w:val="0078797B"/>
    <w:rsid w:val="00873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F9B0855"/>
  <w15:chartTrackingRefBased/>
  <w15:docId w15:val="{79889BBD-96FD-0D4B-8592-76E94C842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8797B"/>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78797B"/>
  </w:style>
  <w:style w:type="character" w:customStyle="1" w:styleId="instructurefileholder">
    <w:name w:val="instructure_file_holder"/>
    <w:basedOn w:val="DefaultParagraphFont"/>
    <w:rsid w:val="0078797B"/>
  </w:style>
  <w:style w:type="character" w:styleId="Hyperlink">
    <w:name w:val="Hyperlink"/>
    <w:basedOn w:val="DefaultParagraphFont"/>
    <w:uiPriority w:val="99"/>
    <w:semiHidden/>
    <w:unhideWhenUsed/>
    <w:rsid w:val="007879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7088992">
      <w:bodyDiv w:val="1"/>
      <w:marLeft w:val="0"/>
      <w:marRight w:val="0"/>
      <w:marTop w:val="0"/>
      <w:marBottom w:val="0"/>
      <w:divBdr>
        <w:top w:val="none" w:sz="0" w:space="0" w:color="auto"/>
        <w:left w:val="none" w:sz="0" w:space="0" w:color="auto"/>
        <w:bottom w:val="none" w:sz="0" w:space="0" w:color="auto"/>
        <w:right w:val="none" w:sz="0" w:space="0" w:color="auto"/>
      </w:divBdr>
    </w:div>
    <w:div w:id="1090272281">
      <w:bodyDiv w:val="1"/>
      <w:marLeft w:val="0"/>
      <w:marRight w:val="0"/>
      <w:marTop w:val="0"/>
      <w:marBottom w:val="0"/>
      <w:divBdr>
        <w:top w:val="none" w:sz="0" w:space="0" w:color="auto"/>
        <w:left w:val="none" w:sz="0" w:space="0" w:color="auto"/>
        <w:bottom w:val="none" w:sz="0" w:space="0" w:color="auto"/>
        <w:right w:val="none" w:sz="0" w:space="0" w:color="auto"/>
      </w:divBdr>
    </w:div>
    <w:div w:id="1450273822">
      <w:bodyDiv w:val="1"/>
      <w:marLeft w:val="0"/>
      <w:marRight w:val="0"/>
      <w:marTop w:val="0"/>
      <w:marBottom w:val="0"/>
      <w:divBdr>
        <w:top w:val="none" w:sz="0" w:space="0" w:color="auto"/>
        <w:left w:val="none" w:sz="0" w:space="0" w:color="auto"/>
        <w:bottom w:val="none" w:sz="0" w:space="0" w:color="auto"/>
        <w:right w:val="none" w:sz="0" w:space="0" w:color="auto"/>
      </w:divBdr>
    </w:div>
    <w:div w:id="1866940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montclair.instructure.com/courses/127399/files/9141064/download?wrap=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303</Words>
  <Characters>1729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Madina Ebady</dc:creator>
  <cp:keywords/>
  <dc:description/>
  <cp:lastModifiedBy>Madina Ebady</cp:lastModifiedBy>
  <cp:revision>1</cp:revision>
  <dcterms:created xsi:type="dcterms:W3CDTF">2020-10-06T14:12:00Z</dcterms:created>
  <dcterms:modified xsi:type="dcterms:W3CDTF">2020-10-06T14:23:00Z</dcterms:modified>
</cp:coreProperties>
</file>