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C69" w:rsidRDefault="00521C6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21C69" w:rsidRDefault="00521C6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21C69" w:rsidRDefault="00521C6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21C69" w:rsidRDefault="00521C6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21C69" w:rsidRDefault="00521C6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21C69" w:rsidRDefault="00521C6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21C69" w:rsidRDefault="00521C6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21C69" w:rsidRDefault="00145D3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Sexual Harassment</w:t>
      </w:r>
    </w:p>
    <w:p w:rsidR="00521C69" w:rsidRDefault="00145D3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:rsidR="00521C69" w:rsidRDefault="00145D3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 Affiliation</w:t>
      </w:r>
    </w:p>
    <w:p w:rsidR="00521C69" w:rsidRDefault="00521C6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521C69" w:rsidRDefault="00521C69">
      <w:pPr>
        <w:pageBreakBefore/>
        <w:rPr>
          <w:rFonts w:ascii="Times New Roman" w:hAnsi="Times New Roman"/>
          <w:sz w:val="24"/>
          <w:szCs w:val="24"/>
        </w:rPr>
      </w:pPr>
    </w:p>
    <w:p w:rsidR="00521C69" w:rsidRDefault="00521C69">
      <w:pPr>
        <w:rPr>
          <w:rFonts w:ascii="Times New Roman" w:hAnsi="Times New Roman"/>
          <w:sz w:val="24"/>
          <w:szCs w:val="24"/>
        </w:rPr>
      </w:pPr>
    </w:p>
    <w:p w:rsidR="00521C69" w:rsidRDefault="00145D3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Sexual Harassment</w:t>
      </w:r>
    </w:p>
    <w:p w:rsidR="00521C69" w:rsidRDefault="00145D3C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Introduction</w:t>
      </w:r>
    </w:p>
    <w:p w:rsidR="00521C69" w:rsidRDefault="00145D3C">
      <w:pPr>
        <w:spacing w:line="480" w:lineRule="auto"/>
        <w:ind w:firstLine="720"/>
      </w:pPr>
      <w:r>
        <w:rPr>
          <w:rFonts w:ascii="Times New Roman" w:hAnsi="Times New Roman"/>
          <w:sz w:val="24"/>
          <w:szCs w:val="24"/>
        </w:rPr>
        <w:t xml:space="preserve">Sexual harassment is discriminating someone sexually that involves unwanted sexual advances, </w:t>
      </w:r>
      <w:r>
        <w:rPr>
          <w:rFonts w:ascii="Times New Roman" w:hAnsi="Times New Roman"/>
          <w:sz w:val="24"/>
          <w:szCs w:val="24"/>
        </w:rPr>
        <w:t xml:space="preserve">sexual requests, and other sexual or physical </w:t>
      </w:r>
      <w:proofErr w:type="spellStart"/>
      <w:r>
        <w:rPr>
          <w:rFonts w:ascii="Times New Roman" w:hAnsi="Times New Roman"/>
          <w:sz w:val="24"/>
          <w:szCs w:val="24"/>
        </w:rPr>
        <w:t>misbehavior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Such acts entail sexual harassment when it affects an individual's employment explicitly or implicitly, interferes unreasonably with the job performance of an individual, or generates an unpleasant</w:t>
      </w:r>
      <w:r>
        <w:rPr>
          <w:rFonts w:ascii="Times New Roman" w:hAnsi="Times New Roman"/>
          <w:sz w:val="24"/>
          <w:szCs w:val="24"/>
        </w:rPr>
        <w:t xml:space="preserve">, combative, or </w:t>
      </w:r>
      <w:r w:rsidR="0018626A">
        <w:rPr>
          <w:rFonts w:ascii="Times New Roman" w:hAnsi="Times New Roman"/>
          <w:sz w:val="24"/>
          <w:szCs w:val="24"/>
        </w:rPr>
        <w:t>non-conducive</w:t>
      </w:r>
      <w:r>
        <w:rPr>
          <w:rFonts w:ascii="Times New Roman" w:hAnsi="Times New Roman"/>
          <w:sz w:val="24"/>
          <w:szCs w:val="24"/>
        </w:rPr>
        <w:t> work environment.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Sexual harassment remains a workplace issue.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In 2012, the 2012 survey of the Australian Human Rights Commission told us that there was sexual harassment in the workplace by 1 in 4 women and 1 in 6 men (Chinn, 2</w:t>
      </w:r>
      <w:r>
        <w:rPr>
          <w:rFonts w:ascii="Times New Roman" w:hAnsi="Times New Roman"/>
          <w:sz w:val="24"/>
          <w:szCs w:val="24"/>
        </w:rPr>
        <w:t>016).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We still see high figures of this form of harassment in 2019, sadly.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Sexual harassment is a very pressing issue, with serious and far - greater implications for both employees and employers.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Individuals and groups experiencing forms of sexual harassm</w:t>
      </w:r>
      <w:r>
        <w:rPr>
          <w:rFonts w:ascii="Times New Roman" w:hAnsi="Times New Roman"/>
          <w:sz w:val="24"/>
          <w:szCs w:val="24"/>
        </w:rPr>
        <w:t>ent face the risk of physical or emotional damage in an unsettling, combative or stressful environment.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With levels of growth and motivation likely to suffer from harassment, careers of the victims may also be seriously affected, or they may even </w:t>
      </w:r>
      <w:r w:rsidRPr="00AE7513">
        <w:rPr>
          <w:rFonts w:ascii="Times New Roman" w:hAnsi="Times New Roman"/>
          <w:noProof/>
          <w:sz w:val="24"/>
          <w:szCs w:val="24"/>
        </w:rPr>
        <w:t>be forced</w:t>
      </w:r>
      <w:r>
        <w:rPr>
          <w:rFonts w:ascii="Times New Roman" w:hAnsi="Times New Roman"/>
          <w:sz w:val="24"/>
          <w:szCs w:val="24"/>
        </w:rPr>
        <w:t xml:space="preserve"> out of work and income.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Corporations also endure in their way the repercussions of sexual harassment; some of the consequences include: morale and productivity levels are at a shocking low and lots of financial stress due to high employee turnover. The pa</w:t>
      </w:r>
      <w:r>
        <w:rPr>
          <w:rFonts w:ascii="Times New Roman" w:hAnsi="Times New Roman"/>
          <w:sz w:val="24"/>
          <w:szCs w:val="24"/>
        </w:rPr>
        <w:t xml:space="preserve">per aims to discuss what </w:t>
      </w:r>
      <w:proofErr w:type="gramStart"/>
      <w:r>
        <w:rPr>
          <w:rFonts w:ascii="Times New Roman" w:hAnsi="Times New Roman"/>
          <w:sz w:val="24"/>
          <w:szCs w:val="24"/>
        </w:rPr>
        <w:t>organizations  should</w:t>
      </w:r>
      <w:proofErr w:type="gramEnd"/>
      <w:r>
        <w:rPr>
          <w:rFonts w:ascii="Times New Roman" w:hAnsi="Times New Roman"/>
          <w:sz w:val="24"/>
          <w:szCs w:val="24"/>
        </w:rPr>
        <w:t xml:space="preserve"> consider when developing a policy related to the harassment, assault and sexual assault at the workplace</w:t>
      </w:r>
    </w:p>
    <w:p w:rsidR="0018626A" w:rsidRDefault="00145D3C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According to </w:t>
      </w:r>
      <w:proofErr w:type="spellStart"/>
      <w:r>
        <w:rPr>
          <w:rFonts w:ascii="Times New Roman" w:hAnsi="Times New Roman"/>
          <w:sz w:val="24"/>
          <w:szCs w:val="24"/>
        </w:rPr>
        <w:t>Entis</w:t>
      </w:r>
      <w:proofErr w:type="spellEnd"/>
      <w:r>
        <w:rPr>
          <w:rFonts w:ascii="Times New Roman" w:hAnsi="Times New Roman"/>
          <w:sz w:val="24"/>
          <w:szCs w:val="24"/>
        </w:rPr>
        <w:t>, make reporting sexual claims easier and quicker for managers by trying to create cha</w:t>
      </w:r>
      <w:r>
        <w:rPr>
          <w:rFonts w:ascii="Times New Roman" w:hAnsi="Times New Roman"/>
          <w:sz w:val="24"/>
          <w:szCs w:val="24"/>
        </w:rPr>
        <w:t>nnels outside HR is one factor the organization should take into account (2018).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The middle level of management is regularly on front issues when it comes to </w:t>
      </w:r>
      <w:r>
        <w:rPr>
          <w:rFonts w:ascii="Times New Roman" w:hAnsi="Times New Roman"/>
          <w:sz w:val="24"/>
          <w:szCs w:val="24"/>
        </w:rPr>
        <w:lastRenderedPageBreak/>
        <w:t xml:space="preserve">managing sexual harassment reports, suggests Paula </w:t>
      </w:r>
      <w:proofErr w:type="spellStart"/>
      <w:r>
        <w:rPr>
          <w:rFonts w:ascii="Times New Roman" w:hAnsi="Times New Roman"/>
          <w:sz w:val="24"/>
          <w:szCs w:val="24"/>
        </w:rPr>
        <w:t>Brantner</w:t>
      </w:r>
      <w:proofErr w:type="spellEnd"/>
      <w:r>
        <w:rPr>
          <w:rFonts w:ascii="Times New Roman" w:hAnsi="Times New Roman"/>
          <w:sz w:val="24"/>
          <w:szCs w:val="24"/>
        </w:rPr>
        <w:t>, senior consultant at non - profit Wor</w:t>
      </w:r>
      <w:r>
        <w:rPr>
          <w:rFonts w:ascii="Times New Roman" w:hAnsi="Times New Roman"/>
          <w:sz w:val="24"/>
          <w:szCs w:val="24"/>
        </w:rPr>
        <w:t>kplace Fairness.</w:t>
      </w:r>
      <w:r>
        <w:t xml:space="preserve"> </w:t>
      </w:r>
      <w:r w:rsidRPr="00AE7513">
        <w:rPr>
          <w:rFonts w:ascii="Times New Roman" w:hAnsi="Times New Roman"/>
          <w:noProof/>
          <w:sz w:val="24"/>
          <w:szCs w:val="24"/>
        </w:rPr>
        <w:t>This</w:t>
      </w:r>
      <w:r>
        <w:rPr>
          <w:rFonts w:ascii="Times New Roman" w:hAnsi="Times New Roman"/>
          <w:sz w:val="24"/>
          <w:szCs w:val="24"/>
        </w:rPr>
        <w:t xml:space="preserve"> can be a difficult position to be </w:t>
      </w:r>
      <w:r w:rsidRPr="00AE7513">
        <w:rPr>
          <w:rFonts w:ascii="Times New Roman" w:hAnsi="Times New Roman"/>
          <w:noProof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>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Although they have some authority, it is not usually quite enough to change the </w:t>
      </w:r>
      <w:r w:rsidRPr="00AE7513">
        <w:rPr>
          <w:rFonts w:ascii="Times New Roman" w:hAnsi="Times New Roman"/>
          <w:noProof/>
          <w:sz w:val="24"/>
          <w:szCs w:val="24"/>
        </w:rPr>
        <w:t>mind set</w:t>
      </w:r>
      <w:r>
        <w:rPr>
          <w:rFonts w:ascii="Times New Roman" w:hAnsi="Times New Roman"/>
          <w:sz w:val="24"/>
          <w:szCs w:val="24"/>
        </w:rPr>
        <w:t xml:space="preserve"> substantively or eliminate the problem.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Most managers know that they can report allegations of sexual haras</w:t>
      </w:r>
      <w:r>
        <w:rPr>
          <w:rFonts w:ascii="Times New Roman" w:hAnsi="Times New Roman"/>
          <w:sz w:val="24"/>
          <w:szCs w:val="24"/>
        </w:rPr>
        <w:t>sment to HR, but their choices are limited if an employee is hesitant to file an official claim with the department. The allegations stop at middle management.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It is the responsibility of the company to make evident what managers are expected to do in scen</w:t>
      </w:r>
      <w:r>
        <w:rPr>
          <w:rFonts w:ascii="Times New Roman" w:hAnsi="Times New Roman"/>
          <w:sz w:val="24"/>
          <w:szCs w:val="24"/>
        </w:rPr>
        <w:t>arios like this</w:t>
      </w:r>
      <w:r w:rsidR="0018626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21C69" w:rsidRDefault="00145D3C">
      <w:pPr>
        <w:spacing w:line="480" w:lineRule="auto"/>
        <w:ind w:firstLine="720"/>
      </w:pPr>
      <w:r>
        <w:rPr>
          <w:rFonts w:ascii="Times New Roman" w:hAnsi="Times New Roman"/>
          <w:sz w:val="24"/>
          <w:szCs w:val="24"/>
        </w:rPr>
        <w:t xml:space="preserve">When a manager is aware of an allegation and does not report it; it is likely that the company </w:t>
      </w:r>
      <w:r w:rsidRPr="00AE7513">
        <w:rPr>
          <w:rFonts w:ascii="Times New Roman" w:hAnsi="Times New Roman"/>
          <w:noProof/>
          <w:sz w:val="24"/>
          <w:szCs w:val="24"/>
        </w:rPr>
        <w:t>is held</w:t>
      </w:r>
      <w:r>
        <w:rPr>
          <w:rFonts w:ascii="Times New Roman" w:hAnsi="Times New Roman"/>
          <w:sz w:val="24"/>
          <w:szCs w:val="24"/>
        </w:rPr>
        <w:t xml:space="preserve"> accountable for punitive damages as the manager </w:t>
      </w:r>
      <w:r w:rsidRPr="00AE7513">
        <w:rPr>
          <w:rFonts w:ascii="Times New Roman" w:hAnsi="Times New Roman"/>
          <w:noProof/>
          <w:sz w:val="24"/>
          <w:szCs w:val="24"/>
        </w:rPr>
        <w:t>is deemed</w:t>
      </w:r>
      <w:r>
        <w:rPr>
          <w:rFonts w:ascii="Times New Roman" w:hAnsi="Times New Roman"/>
          <w:sz w:val="24"/>
          <w:szCs w:val="24"/>
        </w:rPr>
        <w:t xml:space="preserve"> the company's agent. </w:t>
      </w:r>
      <w:proofErr w:type="spellStart"/>
      <w:r>
        <w:rPr>
          <w:rFonts w:ascii="Times New Roman" w:hAnsi="Times New Roman"/>
          <w:sz w:val="24"/>
          <w:szCs w:val="24"/>
        </w:rPr>
        <w:t>Rossein</w:t>
      </w:r>
      <w:proofErr w:type="spellEnd"/>
      <w:r>
        <w:rPr>
          <w:rFonts w:ascii="Times New Roman" w:hAnsi="Times New Roman"/>
          <w:sz w:val="24"/>
          <w:szCs w:val="24"/>
        </w:rPr>
        <w:t xml:space="preserve"> suggests that someone who harasses one woman can s</w:t>
      </w:r>
      <w:r>
        <w:rPr>
          <w:rFonts w:ascii="Times New Roman" w:hAnsi="Times New Roman"/>
          <w:sz w:val="24"/>
          <w:szCs w:val="24"/>
        </w:rPr>
        <w:t>ometimes harass another in the future.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Middle managers are responsible for ensuring that the problem does not fade away.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It is not always enough to simply make it clear that managers must report all allegations to HR, especially if the department's employe</w:t>
      </w:r>
      <w:r>
        <w:rPr>
          <w:rFonts w:ascii="Times New Roman" w:hAnsi="Times New Roman"/>
          <w:sz w:val="24"/>
          <w:szCs w:val="24"/>
        </w:rPr>
        <w:t>es are mistrustful.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Brantner</w:t>
      </w:r>
      <w:proofErr w:type="spellEnd"/>
      <w:r>
        <w:rPr>
          <w:rFonts w:ascii="Times New Roman" w:hAnsi="Times New Roman"/>
          <w:sz w:val="24"/>
          <w:szCs w:val="24"/>
        </w:rPr>
        <w:t xml:space="preserve"> advises assigning a few trustworthy, highly ranked people in the corporation to be familiar with the sexual harassment policies of the company and who can </w:t>
      </w:r>
      <w:r w:rsidRPr="00AE7513">
        <w:rPr>
          <w:rFonts w:ascii="Times New Roman" w:hAnsi="Times New Roman"/>
          <w:noProof/>
          <w:sz w:val="24"/>
          <w:szCs w:val="24"/>
        </w:rPr>
        <w:t>be contacted</w:t>
      </w:r>
      <w:r>
        <w:rPr>
          <w:rFonts w:ascii="Times New Roman" w:hAnsi="Times New Roman"/>
          <w:sz w:val="24"/>
          <w:szCs w:val="24"/>
        </w:rPr>
        <w:t xml:space="preserve"> if an allegation occurs. She suggests that there should be </w:t>
      </w:r>
      <w:r>
        <w:rPr>
          <w:rFonts w:ascii="Times New Roman" w:hAnsi="Times New Roman"/>
          <w:sz w:val="24"/>
          <w:szCs w:val="24"/>
        </w:rPr>
        <w:t xml:space="preserve">an avenue outside HR because the nature of the issue might be simple which only requires informal advice, someone to talk </w:t>
      </w:r>
      <w:r w:rsidRPr="00AE7513">
        <w:rPr>
          <w:rFonts w:ascii="Times New Roman" w:hAnsi="Times New Roman"/>
          <w:noProof/>
          <w:sz w:val="24"/>
          <w:szCs w:val="24"/>
        </w:rPr>
        <w:t>to</w:t>
      </w:r>
      <w:r>
        <w:rPr>
          <w:rFonts w:ascii="Times New Roman" w:hAnsi="Times New Roman"/>
          <w:sz w:val="24"/>
          <w:szCs w:val="24"/>
        </w:rPr>
        <w:t>.</w:t>
      </w:r>
    </w:p>
    <w:p w:rsidR="00521C69" w:rsidRPr="0018626A" w:rsidRDefault="00145D3C" w:rsidP="0018626A">
      <w:pPr>
        <w:spacing w:line="480" w:lineRule="auto"/>
        <w:ind w:firstLine="720"/>
      </w:pPr>
      <w:r>
        <w:rPr>
          <w:rFonts w:ascii="Times New Roman" w:hAnsi="Times New Roman"/>
          <w:sz w:val="24"/>
          <w:szCs w:val="24"/>
        </w:rPr>
        <w:t>The organizations should not write down any policies of retaliation.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Whenever a worker comes forward with a sexual harassment </w:t>
      </w:r>
      <w:r>
        <w:rPr>
          <w:rFonts w:ascii="Times New Roman" w:hAnsi="Times New Roman"/>
          <w:sz w:val="24"/>
          <w:szCs w:val="24"/>
        </w:rPr>
        <w:t>allegation, again the law forbids retaliation against his or her employer in the workplace.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It is often the victim who suffers professionally after a report has </w:t>
      </w:r>
      <w:r w:rsidRPr="00AE7513">
        <w:rPr>
          <w:rFonts w:ascii="Times New Roman" w:hAnsi="Times New Roman"/>
          <w:noProof/>
          <w:sz w:val="24"/>
          <w:szCs w:val="24"/>
        </w:rPr>
        <w:t>been filed</w:t>
      </w:r>
      <w:r>
        <w:rPr>
          <w:rFonts w:ascii="Times New Roman" w:hAnsi="Times New Roman"/>
          <w:sz w:val="24"/>
          <w:szCs w:val="24"/>
        </w:rPr>
        <w:t>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You need to build an atmosphere of trust so that women can begin to address the pro</w:t>
      </w:r>
      <w:r>
        <w:rPr>
          <w:rFonts w:ascii="Times New Roman" w:hAnsi="Times New Roman"/>
          <w:sz w:val="24"/>
          <w:szCs w:val="24"/>
        </w:rPr>
        <w:t>blem.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Rossein</w:t>
      </w:r>
      <w:proofErr w:type="spellEnd"/>
      <w:r>
        <w:rPr>
          <w:rFonts w:ascii="Times New Roman" w:hAnsi="Times New Roman"/>
          <w:sz w:val="24"/>
          <w:szCs w:val="24"/>
        </w:rPr>
        <w:t xml:space="preserve"> advises employers to fully embrace a written non - retaliation plan to make sure that those who come out, have some level of protection.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The written plan shall </w:t>
      </w:r>
      <w:r w:rsidRPr="00AE7513">
        <w:rPr>
          <w:rFonts w:ascii="Times New Roman" w:hAnsi="Times New Roman"/>
          <w:noProof/>
          <w:sz w:val="24"/>
          <w:szCs w:val="24"/>
        </w:rPr>
        <w:t>be given</w:t>
      </w:r>
      <w:r>
        <w:rPr>
          <w:rFonts w:ascii="Times New Roman" w:hAnsi="Times New Roman"/>
          <w:sz w:val="24"/>
          <w:szCs w:val="24"/>
        </w:rPr>
        <w:t xml:space="preserve"> to the accuser, the accused, their managers and the company's high - rank</w:t>
      </w:r>
      <w:r>
        <w:rPr>
          <w:rFonts w:ascii="Times New Roman" w:hAnsi="Times New Roman"/>
          <w:sz w:val="24"/>
          <w:szCs w:val="24"/>
        </w:rPr>
        <w:t>ing person.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These plans point to specific measures that would </w:t>
      </w:r>
      <w:r w:rsidRPr="00AE7513">
        <w:rPr>
          <w:rFonts w:ascii="Times New Roman" w:hAnsi="Times New Roman"/>
          <w:noProof/>
          <w:sz w:val="24"/>
          <w:szCs w:val="24"/>
        </w:rPr>
        <w:t>be deemed</w:t>
      </w:r>
      <w:r>
        <w:rPr>
          <w:rFonts w:ascii="Times New Roman" w:hAnsi="Times New Roman"/>
          <w:sz w:val="24"/>
          <w:szCs w:val="24"/>
        </w:rPr>
        <w:t xml:space="preserve"> retaliatory that </w:t>
      </w:r>
      <w:r>
        <w:rPr>
          <w:rFonts w:ascii="Times New Roman" w:hAnsi="Times New Roman"/>
          <w:sz w:val="24"/>
          <w:szCs w:val="24"/>
        </w:rPr>
        <w:lastRenderedPageBreak/>
        <w:t>include:</w:t>
      </w:r>
      <w:r>
        <w:t xml:space="preserve"> </w:t>
      </w:r>
      <w:r>
        <w:rPr>
          <w:rFonts w:ascii="Times New Roman" w:hAnsi="Times New Roman"/>
          <w:sz w:val="24"/>
          <w:szCs w:val="24"/>
        </w:rPr>
        <w:t>Excluding the staff from meetings, removal from the accounts,</w:t>
      </w:r>
      <w:r>
        <w:t xml:space="preserve"> </w:t>
      </w:r>
      <w:r>
        <w:rPr>
          <w:rFonts w:ascii="Times New Roman" w:hAnsi="Times New Roman"/>
          <w:sz w:val="24"/>
          <w:szCs w:val="24"/>
        </w:rPr>
        <w:t>or tell the situation to the co-workers these actions arise</w:t>
      </w:r>
      <w:r w:rsidR="00AE7513">
        <w:rPr>
          <w:rFonts w:ascii="Times New Roman" w:hAnsi="Times New Roman"/>
          <w:noProof/>
          <w:sz w:val="24"/>
          <w:szCs w:val="24"/>
        </w:rPr>
        <w:t>;</w:t>
      </w:r>
      <w:r w:rsidRPr="00AE7513">
        <w:rPr>
          <w:rFonts w:ascii="Times New Roman" w:hAnsi="Times New Roman"/>
          <w:noProof/>
          <w:sz w:val="24"/>
          <w:szCs w:val="24"/>
        </w:rPr>
        <w:t xml:space="preserve"> they</w:t>
      </w:r>
      <w:r>
        <w:rPr>
          <w:rFonts w:ascii="Times New Roman" w:hAnsi="Times New Roman"/>
          <w:sz w:val="24"/>
          <w:szCs w:val="24"/>
        </w:rPr>
        <w:t xml:space="preserve"> also include detailed repercus</w:t>
      </w:r>
      <w:r w:rsidR="0018626A">
        <w:rPr>
          <w:rFonts w:ascii="Times New Roman" w:hAnsi="Times New Roman"/>
          <w:sz w:val="24"/>
          <w:szCs w:val="24"/>
        </w:rPr>
        <w:t>sions (</w:t>
      </w:r>
      <w:proofErr w:type="spellStart"/>
      <w:r w:rsidR="0018626A">
        <w:rPr>
          <w:rFonts w:ascii="Times New Roman" w:hAnsi="Times New Roman"/>
          <w:sz w:val="24"/>
          <w:szCs w:val="24"/>
        </w:rPr>
        <w:t>Entis</w:t>
      </w:r>
      <w:proofErr w:type="spellEnd"/>
      <w:r w:rsidR="0018626A">
        <w:rPr>
          <w:rFonts w:ascii="Times New Roman" w:hAnsi="Times New Roman"/>
          <w:sz w:val="24"/>
          <w:szCs w:val="24"/>
        </w:rPr>
        <w:t>, 2018).</w:t>
      </w:r>
    </w:p>
    <w:p w:rsidR="00521C69" w:rsidRDefault="00145D3C">
      <w:pPr>
        <w:spacing w:line="480" w:lineRule="auto"/>
        <w:ind w:firstLine="720"/>
      </w:pPr>
      <w:r>
        <w:rPr>
          <w:rFonts w:ascii="Times New Roman" w:hAnsi="Times New Roman"/>
          <w:sz w:val="24"/>
          <w:szCs w:val="24"/>
        </w:rPr>
        <w:t xml:space="preserve">Invest in improved training, especially </w:t>
      </w:r>
      <w:proofErr w:type="spellStart"/>
      <w:r>
        <w:rPr>
          <w:rFonts w:ascii="Times New Roman" w:hAnsi="Times New Roman"/>
          <w:sz w:val="24"/>
          <w:szCs w:val="24"/>
        </w:rPr>
        <w:t>ongoing</w:t>
      </w:r>
      <w:proofErr w:type="spellEnd"/>
      <w:r>
        <w:rPr>
          <w:rFonts w:ascii="Times New Roman" w:hAnsi="Times New Roman"/>
          <w:sz w:val="24"/>
          <w:szCs w:val="24"/>
        </w:rPr>
        <w:t xml:space="preserve"> training.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Several state and local laws require firms to provide sexual harassment training for workers.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Practice sessions often comprise of an hour - long video or lecture in which legal</w:t>
      </w:r>
      <w:r>
        <w:rPr>
          <w:rFonts w:ascii="Times New Roman" w:hAnsi="Times New Roman"/>
          <w:sz w:val="24"/>
          <w:szCs w:val="24"/>
        </w:rPr>
        <w:t xml:space="preserve"> boxes can </w:t>
      </w:r>
      <w:r w:rsidRPr="00AE7513">
        <w:rPr>
          <w:rFonts w:ascii="Times New Roman" w:hAnsi="Times New Roman"/>
          <w:noProof/>
          <w:sz w:val="24"/>
          <w:szCs w:val="24"/>
        </w:rPr>
        <w:t>be checked</w:t>
      </w:r>
      <w:r>
        <w:rPr>
          <w:rFonts w:ascii="Times New Roman" w:hAnsi="Times New Roman"/>
          <w:sz w:val="24"/>
          <w:szCs w:val="24"/>
        </w:rPr>
        <w:t>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Although cost-effective, there is scarce research that prompts change. Some evidence </w:t>
      </w:r>
      <w:r w:rsidRPr="00AE7513">
        <w:rPr>
          <w:rFonts w:ascii="Times New Roman" w:hAnsi="Times New Roman"/>
          <w:noProof/>
          <w:sz w:val="24"/>
          <w:szCs w:val="24"/>
        </w:rPr>
        <w:t>show</w:t>
      </w:r>
      <w:r w:rsidR="00AE7513">
        <w:rPr>
          <w:rFonts w:ascii="Times New Roman" w:hAnsi="Times New Roman"/>
          <w:noProof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that they can backfire.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After completing an in-person sexual harassment training session, Shannon </w:t>
      </w:r>
      <w:proofErr w:type="spellStart"/>
      <w:r>
        <w:rPr>
          <w:rFonts w:ascii="Times New Roman" w:hAnsi="Times New Roman"/>
          <w:sz w:val="24"/>
          <w:szCs w:val="24"/>
        </w:rPr>
        <w:t>Rawski</w:t>
      </w:r>
      <w:proofErr w:type="spellEnd"/>
      <w:r>
        <w:rPr>
          <w:rFonts w:ascii="Times New Roman" w:hAnsi="Times New Roman"/>
          <w:sz w:val="24"/>
          <w:szCs w:val="24"/>
        </w:rPr>
        <w:t>, an assistant business professor at th</w:t>
      </w:r>
      <w:r>
        <w:rPr>
          <w:rFonts w:ascii="Times New Roman" w:hAnsi="Times New Roman"/>
          <w:sz w:val="24"/>
          <w:szCs w:val="24"/>
        </w:rPr>
        <w:t>e Oshkosh University of Wisconsin, asked employees to answer a questionnaire.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A particular question asked participants if they felt valued or degraded by the training.</w:t>
      </w:r>
    </w:p>
    <w:p w:rsidR="00521C69" w:rsidRDefault="00145D3C">
      <w:pPr>
        <w:spacing w:line="480" w:lineRule="auto"/>
        <w:ind w:firstLine="720"/>
      </w:pPr>
      <w:r>
        <w:rPr>
          <w:rFonts w:ascii="Times New Roman" w:hAnsi="Times New Roman"/>
          <w:sz w:val="24"/>
          <w:szCs w:val="24"/>
        </w:rPr>
        <w:t>Furthermore, those who chose the latter were far happier to agree that they were more in</w:t>
      </w:r>
      <w:r>
        <w:rPr>
          <w:rFonts w:ascii="Times New Roman" w:hAnsi="Times New Roman"/>
          <w:sz w:val="24"/>
          <w:szCs w:val="24"/>
        </w:rPr>
        <w:t>clined to tell sexual jokes after the training.</w:t>
      </w:r>
      <w:r>
        <w:t xml:space="preserve"> </w:t>
      </w:r>
      <w:r w:rsidRPr="00AE7513">
        <w:rPr>
          <w:rFonts w:ascii="Times New Roman" w:hAnsi="Times New Roman"/>
          <w:noProof/>
          <w:sz w:val="24"/>
          <w:szCs w:val="24"/>
        </w:rPr>
        <w:t>Her</w:t>
      </w:r>
      <w:r>
        <w:rPr>
          <w:rFonts w:ascii="Times New Roman" w:hAnsi="Times New Roman"/>
          <w:sz w:val="24"/>
          <w:szCs w:val="24"/>
        </w:rPr>
        <w:t xml:space="preserve"> supposition is that by depicting sexual harassment as a binary issue that fails to account for friendly exchanges, miscommunications, and </w:t>
      </w:r>
      <w:r w:rsidRPr="00AE7513">
        <w:rPr>
          <w:rFonts w:ascii="Times New Roman" w:hAnsi="Times New Roman"/>
          <w:noProof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- spiteful gaffes, training can create resentment.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Focusing on</w:t>
      </w:r>
      <w:r>
        <w:rPr>
          <w:rFonts w:ascii="Times New Roman" w:hAnsi="Times New Roman"/>
          <w:sz w:val="24"/>
          <w:szCs w:val="24"/>
        </w:rPr>
        <w:t xml:space="preserve"> the issue's legality splits the workforce into either harassers or victims, roles with which many people refuse to identify.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Training sessions in person </w:t>
      </w:r>
      <w:r w:rsidRPr="00AE7513">
        <w:rPr>
          <w:rFonts w:ascii="Times New Roman" w:hAnsi="Times New Roman"/>
          <w:noProof/>
          <w:sz w:val="24"/>
          <w:szCs w:val="24"/>
        </w:rPr>
        <w:t>are usually seen</w:t>
      </w:r>
      <w:r>
        <w:rPr>
          <w:rFonts w:ascii="Times New Roman" w:hAnsi="Times New Roman"/>
          <w:sz w:val="24"/>
          <w:szCs w:val="24"/>
        </w:rPr>
        <w:t xml:space="preserve"> as a better alternative compared to video training. </w:t>
      </w:r>
      <w:proofErr w:type="spellStart"/>
      <w:r>
        <w:rPr>
          <w:rFonts w:ascii="Times New Roman" w:hAnsi="Times New Roman"/>
          <w:sz w:val="24"/>
          <w:szCs w:val="24"/>
        </w:rPr>
        <w:t>Rawski</w:t>
      </w:r>
      <w:proofErr w:type="spellEnd"/>
      <w:r>
        <w:rPr>
          <w:rFonts w:ascii="Times New Roman" w:hAnsi="Times New Roman"/>
          <w:sz w:val="24"/>
          <w:szCs w:val="24"/>
        </w:rPr>
        <w:t xml:space="preserve"> believes don does not auge</w:t>
      </w:r>
      <w:r>
        <w:rPr>
          <w:rFonts w:ascii="Times New Roman" w:hAnsi="Times New Roman"/>
          <w:sz w:val="24"/>
          <w:szCs w:val="24"/>
        </w:rPr>
        <w:t>r well with this. She believes that everything depends on the training content and the trainer's quality.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She thinks that more corporations could concentrate on employee strategies becoming part of the answer. This form of training, regarded as bystander i</w:t>
      </w:r>
      <w:r>
        <w:rPr>
          <w:rFonts w:ascii="Times New Roman" w:hAnsi="Times New Roman"/>
          <w:sz w:val="24"/>
          <w:szCs w:val="24"/>
        </w:rPr>
        <w:t xml:space="preserve">ntervention, acknowledges that the </w:t>
      </w:r>
      <w:r w:rsidRPr="00AE7513">
        <w:rPr>
          <w:rFonts w:ascii="Times New Roman" w:hAnsi="Times New Roman"/>
          <w:noProof/>
          <w:sz w:val="24"/>
          <w:szCs w:val="24"/>
        </w:rPr>
        <w:t>labo</w:t>
      </w:r>
      <w:r w:rsidRPr="00AE7513">
        <w:rPr>
          <w:rFonts w:ascii="Times New Roman" w:hAnsi="Times New Roman"/>
          <w:noProof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 force is more than just a vast collection of harassers and victims.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It also teaches staff how to react whenever they see bad </w:t>
      </w:r>
      <w:r w:rsidRPr="00AE7513">
        <w:rPr>
          <w:rFonts w:ascii="Times New Roman" w:hAnsi="Times New Roman"/>
          <w:noProof/>
          <w:sz w:val="24"/>
          <w:szCs w:val="24"/>
        </w:rPr>
        <w:t>behavio</w:t>
      </w:r>
      <w:r w:rsidRPr="00AE7513">
        <w:rPr>
          <w:rFonts w:ascii="Times New Roman" w:hAnsi="Times New Roman"/>
          <w:noProof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, such as conflict management techniques (</w:t>
      </w:r>
      <w:proofErr w:type="spellStart"/>
      <w:r>
        <w:rPr>
          <w:rFonts w:ascii="Times New Roman" w:hAnsi="Times New Roman"/>
          <w:sz w:val="24"/>
          <w:szCs w:val="24"/>
        </w:rPr>
        <w:t>Entis</w:t>
      </w:r>
      <w:proofErr w:type="spellEnd"/>
      <w:r>
        <w:rPr>
          <w:rFonts w:ascii="Times New Roman" w:hAnsi="Times New Roman"/>
          <w:sz w:val="24"/>
          <w:szCs w:val="24"/>
        </w:rPr>
        <w:t>, 2018).</w:t>
      </w:r>
      <w:r>
        <w:t xml:space="preserve"> </w:t>
      </w:r>
      <w:r w:rsidRPr="00AE7513">
        <w:rPr>
          <w:rFonts w:ascii="Times New Roman" w:hAnsi="Times New Roman"/>
          <w:noProof/>
          <w:sz w:val="24"/>
          <w:szCs w:val="24"/>
        </w:rPr>
        <w:t>This</w:t>
      </w:r>
      <w:r>
        <w:rPr>
          <w:rFonts w:ascii="Times New Roman" w:hAnsi="Times New Roman"/>
          <w:sz w:val="24"/>
          <w:szCs w:val="24"/>
        </w:rPr>
        <w:t xml:space="preserve"> stands in contrast </w:t>
      </w:r>
      <w:r>
        <w:rPr>
          <w:rFonts w:ascii="Times New Roman" w:hAnsi="Times New Roman"/>
          <w:sz w:val="24"/>
          <w:szCs w:val="24"/>
        </w:rPr>
        <w:t xml:space="preserve">to traditional training in sexual harassment, that usually focuses on portraying workers with a long list of prohibited </w:t>
      </w:r>
      <w:proofErr w:type="spellStart"/>
      <w:r>
        <w:rPr>
          <w:rFonts w:ascii="Times New Roman" w:hAnsi="Times New Roman"/>
          <w:sz w:val="24"/>
          <w:szCs w:val="24"/>
        </w:rPr>
        <w:t>behaviors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color w:val="282F2F"/>
          <w:spacing w:val="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82F2F"/>
          <w:spacing w:val="8"/>
          <w:sz w:val="24"/>
          <w:szCs w:val="24"/>
          <w:shd w:val="clear" w:color="auto" w:fill="FFFFFF"/>
        </w:rPr>
        <w:t>Brantner</w:t>
      </w:r>
      <w:proofErr w:type="spellEnd"/>
      <w:r>
        <w:rPr>
          <w:rFonts w:ascii="Times New Roman" w:hAnsi="Times New Roman"/>
          <w:color w:val="282F2F"/>
          <w:spacing w:val="8"/>
          <w:sz w:val="24"/>
          <w:szCs w:val="24"/>
          <w:shd w:val="clear" w:color="auto" w:fill="FFFFFF"/>
        </w:rPr>
        <w:t xml:space="preserve"> says that if employees </w:t>
      </w:r>
      <w:r w:rsidRPr="00AE7513">
        <w:rPr>
          <w:rFonts w:ascii="Times New Roman" w:hAnsi="Times New Roman"/>
          <w:noProof/>
          <w:color w:val="282F2F"/>
          <w:spacing w:val="8"/>
          <w:sz w:val="24"/>
          <w:szCs w:val="24"/>
          <w:shd w:val="clear" w:color="auto" w:fill="FFFFFF"/>
        </w:rPr>
        <w:t>are not taught</w:t>
      </w:r>
      <w:r>
        <w:rPr>
          <w:rFonts w:ascii="Times New Roman" w:hAnsi="Times New Roman"/>
          <w:color w:val="282F2F"/>
          <w:spacing w:val="8"/>
          <w:sz w:val="24"/>
          <w:szCs w:val="24"/>
          <w:shd w:val="clear" w:color="auto" w:fill="FFFFFF"/>
        </w:rPr>
        <w:t xml:space="preserve"> how to </w:t>
      </w:r>
      <w:r>
        <w:rPr>
          <w:rFonts w:ascii="Times New Roman" w:hAnsi="Times New Roman"/>
          <w:color w:val="282F2F"/>
          <w:spacing w:val="8"/>
          <w:sz w:val="24"/>
          <w:szCs w:val="24"/>
          <w:shd w:val="clear" w:color="auto" w:fill="FFFFFF"/>
        </w:rPr>
        <w:lastRenderedPageBreak/>
        <w:t xml:space="preserve">respond, they tend to freeze. Sometimes they may respond with </w:t>
      </w:r>
      <w:r w:rsidRPr="00AE7513">
        <w:rPr>
          <w:rFonts w:ascii="Times New Roman" w:hAnsi="Times New Roman"/>
          <w:noProof/>
          <w:color w:val="282F2F"/>
          <w:spacing w:val="8"/>
          <w:sz w:val="24"/>
          <w:szCs w:val="24"/>
          <w:shd w:val="clear" w:color="auto" w:fill="FFFFFF"/>
        </w:rPr>
        <w:t>nervous</w:t>
      </w:r>
      <w:r w:rsidRPr="00AE7513">
        <w:rPr>
          <w:rFonts w:ascii="Times New Roman" w:hAnsi="Times New Roman"/>
          <w:noProof/>
          <w:color w:val="282F2F"/>
          <w:spacing w:val="8"/>
          <w:sz w:val="24"/>
          <w:szCs w:val="24"/>
          <w:shd w:val="clear" w:color="auto" w:fill="FFFFFF"/>
        </w:rPr>
        <w:t xml:space="preserve"> laughter</w:t>
      </w:r>
      <w:r>
        <w:rPr>
          <w:rFonts w:ascii="Times New Roman" w:hAnsi="Times New Roman"/>
          <w:color w:val="282F2F"/>
          <w:spacing w:val="8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7513">
        <w:rPr>
          <w:rFonts w:ascii="Times New Roman" w:hAnsi="Times New Roman"/>
          <w:noProof/>
          <w:color w:val="282F2F"/>
          <w:spacing w:val="8"/>
          <w:sz w:val="24"/>
          <w:szCs w:val="24"/>
          <w:shd w:val="clear" w:color="auto" w:fill="FFFFFF"/>
        </w:rPr>
        <w:t>This</w:t>
      </w:r>
      <w:r>
        <w:rPr>
          <w:rFonts w:ascii="Times New Roman" w:hAnsi="Times New Roman"/>
          <w:color w:val="282F2F"/>
          <w:spacing w:val="8"/>
          <w:sz w:val="24"/>
          <w:szCs w:val="24"/>
          <w:shd w:val="clear" w:color="auto" w:fill="FFFFFF"/>
        </w:rPr>
        <w:t xml:space="preserve"> could </w:t>
      </w:r>
      <w:r w:rsidRPr="00AE7513">
        <w:rPr>
          <w:rFonts w:ascii="Times New Roman" w:hAnsi="Times New Roman"/>
          <w:noProof/>
          <w:color w:val="282F2F"/>
          <w:spacing w:val="8"/>
          <w:sz w:val="24"/>
          <w:szCs w:val="24"/>
          <w:shd w:val="clear" w:color="auto" w:fill="FFFFFF"/>
        </w:rPr>
        <w:t>be misconstrued</w:t>
      </w:r>
      <w:r>
        <w:rPr>
          <w:rFonts w:ascii="Times New Roman" w:hAnsi="Times New Roman"/>
          <w:color w:val="282F2F"/>
          <w:spacing w:val="8"/>
          <w:sz w:val="24"/>
          <w:szCs w:val="24"/>
          <w:shd w:val="clear" w:color="auto" w:fill="FFFFFF"/>
        </w:rPr>
        <w:t xml:space="preserve"> as a positive incentive.</w:t>
      </w:r>
    </w:p>
    <w:p w:rsidR="00521C69" w:rsidRDefault="00145D3C">
      <w:pPr>
        <w:spacing w:line="480" w:lineRule="auto"/>
        <w:ind w:firstLine="720"/>
      </w:pPr>
      <w:r>
        <w:rPr>
          <w:rFonts w:ascii="Times New Roman" w:hAnsi="Times New Roman"/>
          <w:sz w:val="24"/>
          <w:szCs w:val="24"/>
        </w:rPr>
        <w:t xml:space="preserve">      The organization should recognize that a lot of </w:t>
      </w:r>
      <w:proofErr w:type="spellStart"/>
      <w:r>
        <w:rPr>
          <w:rFonts w:ascii="Times New Roman" w:hAnsi="Times New Roman"/>
          <w:sz w:val="24"/>
          <w:szCs w:val="24"/>
        </w:rPr>
        <w:t>gray</w:t>
      </w:r>
      <w:proofErr w:type="spellEnd"/>
      <w:r>
        <w:rPr>
          <w:rFonts w:ascii="Times New Roman" w:hAnsi="Times New Roman"/>
          <w:sz w:val="24"/>
          <w:szCs w:val="24"/>
        </w:rPr>
        <w:t xml:space="preserve"> areas exist.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Combating sexual harassment necessitates creating the conditions where mischievous and inappropriate </w:t>
      </w:r>
      <w:proofErr w:type="spellStart"/>
      <w:r>
        <w:rPr>
          <w:rFonts w:ascii="Times New Roman" w:hAnsi="Times New Roman"/>
          <w:sz w:val="24"/>
          <w:szCs w:val="24"/>
        </w:rPr>
        <w:t>behavior</w:t>
      </w:r>
      <w:proofErr w:type="spellEnd"/>
      <w:r>
        <w:rPr>
          <w:rFonts w:ascii="Times New Roman" w:hAnsi="Times New Roman"/>
          <w:sz w:val="24"/>
          <w:szCs w:val="24"/>
        </w:rPr>
        <w:t xml:space="preserve"> is not excu</w:t>
      </w:r>
      <w:r>
        <w:rPr>
          <w:rFonts w:ascii="Times New Roman" w:hAnsi="Times New Roman"/>
          <w:sz w:val="24"/>
          <w:szCs w:val="24"/>
        </w:rPr>
        <w:t xml:space="preserve">sable, but where such acts </w:t>
      </w:r>
      <w:r w:rsidRPr="00AE7513">
        <w:rPr>
          <w:rFonts w:ascii="Times New Roman" w:hAnsi="Times New Roman"/>
          <w:noProof/>
          <w:sz w:val="24"/>
          <w:szCs w:val="24"/>
        </w:rPr>
        <w:t>are not intertwined</w:t>
      </w:r>
      <w:r>
        <w:rPr>
          <w:rFonts w:ascii="Times New Roman" w:hAnsi="Times New Roman"/>
          <w:sz w:val="24"/>
          <w:szCs w:val="24"/>
        </w:rPr>
        <w:t xml:space="preserve"> with sexual harassment.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Especially for petty offenses, turning to the labels </w:t>
      </w:r>
      <w:r w:rsidRPr="00AE7513">
        <w:rPr>
          <w:rFonts w:ascii="Times New Roman" w:hAnsi="Times New Roman"/>
          <w:noProof/>
          <w:sz w:val="24"/>
          <w:szCs w:val="24"/>
        </w:rPr>
        <w:t>instantly</w:t>
      </w:r>
      <w:r>
        <w:rPr>
          <w:rFonts w:ascii="Times New Roman" w:hAnsi="Times New Roman"/>
          <w:sz w:val="24"/>
          <w:szCs w:val="24"/>
        </w:rPr>
        <w:t xml:space="preserve"> can do more harm than good   </w:t>
      </w:r>
      <w:proofErr w:type="spellStart"/>
      <w:r>
        <w:rPr>
          <w:rFonts w:ascii="Times New Roman" w:hAnsi="Times New Roman"/>
          <w:sz w:val="24"/>
          <w:szCs w:val="24"/>
        </w:rPr>
        <w:t>Rawski</w:t>
      </w:r>
      <w:proofErr w:type="spellEnd"/>
      <w:r>
        <w:rPr>
          <w:rFonts w:ascii="Times New Roman" w:hAnsi="Times New Roman"/>
          <w:sz w:val="24"/>
          <w:szCs w:val="24"/>
        </w:rPr>
        <w:t xml:space="preserve"> notes that If you call somebody a harasser, it will be very triggering.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In a productiv</w:t>
      </w:r>
      <w:r>
        <w:rPr>
          <w:rFonts w:ascii="Times New Roman" w:hAnsi="Times New Roman"/>
          <w:sz w:val="24"/>
          <w:szCs w:val="24"/>
        </w:rPr>
        <w:t>e discussion, it can close the door; the threat of legal action tends to result in defensiveness and total denial.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Training in workplace harassment must go far beyond gross violations </w:t>
      </w:r>
      <w:proofErr w:type="spellStart"/>
      <w:r>
        <w:rPr>
          <w:rFonts w:ascii="Times New Roman" w:hAnsi="Times New Roman"/>
          <w:sz w:val="24"/>
          <w:szCs w:val="24"/>
        </w:rPr>
        <w:t>Bratner</w:t>
      </w:r>
      <w:proofErr w:type="spellEnd"/>
      <w:r>
        <w:rPr>
          <w:rFonts w:ascii="Times New Roman" w:hAnsi="Times New Roman"/>
          <w:sz w:val="24"/>
          <w:szCs w:val="24"/>
        </w:rPr>
        <w:t xml:space="preserve"> concludes that the emphasis should be expanded to include specif</w:t>
      </w:r>
      <w:r>
        <w:rPr>
          <w:rFonts w:ascii="Times New Roman" w:hAnsi="Times New Roman"/>
          <w:sz w:val="24"/>
          <w:szCs w:val="24"/>
        </w:rPr>
        <w:t>ic details on the type of climate and culture we love to have in the place of work</w:t>
      </w:r>
    </w:p>
    <w:p w:rsidR="00521C69" w:rsidRDefault="0018626A">
      <w:pPr>
        <w:spacing w:line="480" w:lineRule="auto"/>
        <w:ind w:firstLine="720"/>
      </w:pPr>
      <w:r>
        <w:rPr>
          <w:rFonts w:ascii="Times New Roman" w:hAnsi="Times New Roman"/>
          <w:sz w:val="24"/>
          <w:szCs w:val="24"/>
        </w:rPr>
        <w:t>It is important to engage</w:t>
      </w:r>
      <w:r w:rsidR="00145D3C">
        <w:rPr>
          <w:rFonts w:ascii="Times New Roman" w:hAnsi="Times New Roman"/>
          <w:sz w:val="24"/>
          <w:szCs w:val="24"/>
        </w:rPr>
        <w:t xml:space="preserve"> employees and employers in policymaking. It is wise that the employees </w:t>
      </w:r>
      <w:r w:rsidR="00145D3C" w:rsidRPr="00AE7513">
        <w:rPr>
          <w:rFonts w:ascii="Times New Roman" w:hAnsi="Times New Roman"/>
          <w:noProof/>
          <w:sz w:val="24"/>
          <w:szCs w:val="24"/>
        </w:rPr>
        <w:t>are consulted</w:t>
      </w:r>
      <w:r w:rsidR="00145D3C">
        <w:rPr>
          <w:rFonts w:ascii="Times New Roman" w:hAnsi="Times New Roman"/>
          <w:sz w:val="24"/>
          <w:szCs w:val="24"/>
        </w:rPr>
        <w:t xml:space="preserve"> in making policies regarding harassment, assault, and sexual asset. It is throu</w:t>
      </w:r>
      <w:r w:rsidR="00145D3C">
        <w:rPr>
          <w:rFonts w:ascii="Times New Roman" w:hAnsi="Times New Roman"/>
          <w:sz w:val="24"/>
          <w:szCs w:val="24"/>
        </w:rPr>
        <w:t xml:space="preserve">gh these consultations where the employees are to put their underlying issues to light. </w:t>
      </w:r>
      <w:r w:rsidR="00AE7513">
        <w:rPr>
          <w:rFonts w:ascii="Times New Roman" w:hAnsi="Times New Roman"/>
          <w:noProof/>
          <w:sz w:val="24"/>
          <w:szCs w:val="24"/>
        </w:rPr>
        <w:t>The management does not know most of these issues mentioned by the employees</w:t>
      </w:r>
      <w:r w:rsidR="00145D3C">
        <w:rPr>
          <w:rFonts w:ascii="Times New Roman" w:hAnsi="Times New Roman"/>
          <w:sz w:val="24"/>
          <w:szCs w:val="24"/>
        </w:rPr>
        <w:t>. When employees are considered and documented in the policy, they feel appreciated and p</w:t>
      </w:r>
      <w:r w:rsidR="00145D3C">
        <w:rPr>
          <w:rFonts w:ascii="Times New Roman" w:hAnsi="Times New Roman"/>
          <w:sz w:val="24"/>
          <w:szCs w:val="24"/>
        </w:rPr>
        <w:t xml:space="preserve">art and parcel of the company (Human Rights </w:t>
      </w:r>
      <w:proofErr w:type="spellStart"/>
      <w:r w:rsidR="00145D3C">
        <w:rPr>
          <w:rFonts w:ascii="Times New Roman" w:hAnsi="Times New Roman"/>
          <w:sz w:val="24"/>
          <w:szCs w:val="24"/>
        </w:rPr>
        <w:t>Inc</w:t>
      </w:r>
      <w:proofErr w:type="spellEnd"/>
      <w:r w:rsidR="00145D3C">
        <w:rPr>
          <w:rFonts w:ascii="Times New Roman" w:hAnsi="Times New Roman"/>
          <w:sz w:val="24"/>
          <w:szCs w:val="24"/>
        </w:rPr>
        <w:t xml:space="preserve">, 2003). In one instance, one of the employees was being teased by other employees that he was gay. He </w:t>
      </w:r>
      <w:r w:rsidR="00145D3C" w:rsidRPr="00AE7513">
        <w:rPr>
          <w:rFonts w:ascii="Times New Roman" w:hAnsi="Times New Roman"/>
          <w:noProof/>
          <w:sz w:val="24"/>
          <w:szCs w:val="24"/>
        </w:rPr>
        <w:t>was treated</w:t>
      </w:r>
      <w:r w:rsidR="00145D3C">
        <w:rPr>
          <w:rFonts w:ascii="Times New Roman" w:hAnsi="Times New Roman"/>
          <w:sz w:val="24"/>
          <w:szCs w:val="24"/>
        </w:rPr>
        <w:t xml:space="preserve"> mercilessly, and that made it difficult for him to focus on his work. Most of </w:t>
      </w:r>
      <w:r w:rsidR="007B18E5">
        <w:rPr>
          <w:rFonts w:ascii="Times New Roman" w:hAnsi="Times New Roman"/>
          <w:sz w:val="24"/>
          <w:szCs w:val="24"/>
        </w:rPr>
        <w:t xml:space="preserve">these bad </w:t>
      </w:r>
      <w:proofErr w:type="spellStart"/>
      <w:r w:rsidR="007B18E5">
        <w:rPr>
          <w:rFonts w:ascii="Times New Roman" w:hAnsi="Times New Roman"/>
          <w:sz w:val="24"/>
          <w:szCs w:val="24"/>
        </w:rPr>
        <w:t>behaviors</w:t>
      </w:r>
      <w:proofErr w:type="spellEnd"/>
      <w:r w:rsidR="00145D3C">
        <w:rPr>
          <w:rFonts w:ascii="Times New Roman" w:hAnsi="Times New Roman"/>
          <w:sz w:val="24"/>
          <w:szCs w:val="24"/>
        </w:rPr>
        <w:t xml:space="preserve"> go unnoticed by the management so the employee will continue to suffer in his workplace. </w:t>
      </w:r>
      <w:r w:rsidR="00145D3C" w:rsidRPr="00AE7513">
        <w:rPr>
          <w:rFonts w:ascii="Times New Roman" w:hAnsi="Times New Roman"/>
          <w:noProof/>
          <w:sz w:val="24"/>
          <w:szCs w:val="24"/>
        </w:rPr>
        <w:t>This</w:t>
      </w:r>
      <w:r w:rsidR="00145D3C">
        <w:rPr>
          <w:rFonts w:ascii="Times New Roman" w:hAnsi="Times New Roman"/>
          <w:sz w:val="24"/>
          <w:szCs w:val="24"/>
        </w:rPr>
        <w:t xml:space="preserve"> then calls for proper measures to be included before a policy </w:t>
      </w:r>
      <w:r w:rsidR="00145D3C" w:rsidRPr="00AE7513">
        <w:rPr>
          <w:rFonts w:ascii="Times New Roman" w:hAnsi="Times New Roman"/>
          <w:noProof/>
          <w:sz w:val="24"/>
          <w:szCs w:val="24"/>
        </w:rPr>
        <w:t>is made</w:t>
      </w:r>
      <w:r w:rsidR="00145D3C">
        <w:rPr>
          <w:rFonts w:ascii="Times New Roman" w:hAnsi="Times New Roman"/>
          <w:sz w:val="24"/>
          <w:szCs w:val="24"/>
        </w:rPr>
        <w:t xml:space="preserve">. An avenue should </w:t>
      </w:r>
      <w:r w:rsidR="00145D3C" w:rsidRPr="00AE7513">
        <w:rPr>
          <w:rFonts w:ascii="Times New Roman" w:hAnsi="Times New Roman"/>
          <w:noProof/>
          <w:sz w:val="24"/>
          <w:szCs w:val="24"/>
        </w:rPr>
        <w:t>be created</w:t>
      </w:r>
      <w:r w:rsidR="00145D3C">
        <w:rPr>
          <w:rFonts w:ascii="Times New Roman" w:hAnsi="Times New Roman"/>
          <w:sz w:val="24"/>
          <w:szCs w:val="24"/>
        </w:rPr>
        <w:t xml:space="preserve"> where an employee can chip in with his or her opinion before</w:t>
      </w:r>
      <w:r w:rsidR="00145D3C">
        <w:rPr>
          <w:rFonts w:ascii="Times New Roman" w:hAnsi="Times New Roman"/>
          <w:sz w:val="24"/>
          <w:szCs w:val="24"/>
        </w:rPr>
        <w:t xml:space="preserve"> a policy </w:t>
      </w:r>
      <w:r w:rsidR="00145D3C" w:rsidRPr="00AE7513">
        <w:rPr>
          <w:rFonts w:ascii="Times New Roman" w:hAnsi="Times New Roman"/>
          <w:noProof/>
          <w:sz w:val="24"/>
          <w:szCs w:val="24"/>
        </w:rPr>
        <w:t>is made</w:t>
      </w:r>
      <w:r w:rsidR="00145D3C">
        <w:rPr>
          <w:rFonts w:ascii="Times New Roman" w:hAnsi="Times New Roman"/>
          <w:sz w:val="24"/>
          <w:szCs w:val="24"/>
        </w:rPr>
        <w:t>.</w:t>
      </w:r>
    </w:p>
    <w:p w:rsidR="00521C69" w:rsidRDefault="00145D3C">
      <w:pPr>
        <w:spacing w:line="480" w:lineRule="auto"/>
        <w:ind w:firstLine="720"/>
      </w:pPr>
      <w:r>
        <w:rPr>
          <w:rFonts w:ascii="Times New Roman" w:hAnsi="Times New Roman"/>
          <w:sz w:val="24"/>
          <w:szCs w:val="24"/>
        </w:rPr>
        <w:t xml:space="preserve"> According to </w:t>
      </w:r>
      <w:proofErr w:type="spellStart"/>
      <w:r>
        <w:rPr>
          <w:rFonts w:ascii="Times New Roman" w:hAnsi="Times New Roman"/>
          <w:sz w:val="24"/>
          <w:szCs w:val="24"/>
        </w:rPr>
        <w:t>Jawando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AE7513">
        <w:rPr>
          <w:rFonts w:ascii="Times New Roman" w:hAnsi="Times New Roman"/>
          <w:sz w:val="24"/>
          <w:szCs w:val="24"/>
        </w:rPr>
        <w:t xml:space="preserve">they are </w:t>
      </w:r>
      <w:r w:rsidRPr="00AE7513">
        <w:rPr>
          <w:rFonts w:ascii="Times New Roman" w:hAnsi="Times New Roman"/>
          <w:noProof/>
          <w:sz w:val="24"/>
          <w:szCs w:val="24"/>
        </w:rPr>
        <w:t>considering</w:t>
      </w:r>
      <w:r>
        <w:rPr>
          <w:rFonts w:ascii="Times New Roman" w:hAnsi="Times New Roman"/>
          <w:sz w:val="24"/>
          <w:szCs w:val="24"/>
        </w:rPr>
        <w:t xml:space="preserve"> a specific policy on harassment sexually which describes what is and what’s not permitted.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A framework established to take care of </w:t>
      </w:r>
      <w:r>
        <w:rPr>
          <w:rFonts w:ascii="Times New Roman" w:hAnsi="Times New Roman"/>
          <w:sz w:val="24"/>
          <w:szCs w:val="24"/>
        </w:rPr>
        <w:lastRenderedPageBreak/>
        <w:t xml:space="preserve">charges linked to sexual harassment must function by a specific policy </w:t>
      </w:r>
      <w:r>
        <w:rPr>
          <w:rFonts w:ascii="Times New Roman" w:hAnsi="Times New Roman"/>
          <w:sz w:val="24"/>
          <w:szCs w:val="24"/>
        </w:rPr>
        <w:t xml:space="preserve">which demonstrates the kind of </w:t>
      </w:r>
      <w:proofErr w:type="spellStart"/>
      <w:r>
        <w:rPr>
          <w:rFonts w:ascii="Times New Roman" w:hAnsi="Times New Roman"/>
          <w:sz w:val="24"/>
          <w:szCs w:val="24"/>
        </w:rPr>
        <w:t>behavior</w:t>
      </w:r>
      <w:proofErr w:type="spellEnd"/>
      <w:r>
        <w:rPr>
          <w:rFonts w:ascii="Times New Roman" w:hAnsi="Times New Roman"/>
          <w:sz w:val="24"/>
          <w:szCs w:val="24"/>
        </w:rPr>
        <w:t xml:space="preserve"> is allowed and is not required.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It is essential to make sure employees know their duties and responsibilities and that expectations of proper conduct in the workplace are clearly defined. Not every place of work is t</w:t>
      </w:r>
      <w:r>
        <w:rPr>
          <w:rFonts w:ascii="Times New Roman" w:hAnsi="Times New Roman"/>
          <w:sz w:val="24"/>
          <w:szCs w:val="24"/>
        </w:rPr>
        <w:t>he same.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Some workplaces may set even greater standards than the ones the law requires, including employers who want to be leaders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in the championing industry address of sexual harassment and assault.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Having a solid policy offers a baseline against which t</w:t>
      </w:r>
      <w:r>
        <w:rPr>
          <w:rFonts w:ascii="Times New Roman" w:hAnsi="Times New Roman"/>
          <w:sz w:val="24"/>
          <w:szCs w:val="24"/>
        </w:rPr>
        <w:t>o calculate how a reporting system is deemed to function, how well it works, and what provisions all parties are s</w:t>
      </w:r>
      <w:r w:rsidR="00947F30">
        <w:rPr>
          <w:rFonts w:ascii="Times New Roman" w:hAnsi="Times New Roman"/>
          <w:sz w:val="24"/>
          <w:szCs w:val="24"/>
        </w:rPr>
        <w:t>upposed to have in place.</w:t>
      </w:r>
    </w:p>
    <w:p w:rsidR="00521C69" w:rsidRDefault="00145D3C">
      <w:pPr>
        <w:spacing w:line="48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Conclusion</w:t>
      </w:r>
    </w:p>
    <w:p w:rsidR="00521C69" w:rsidRDefault="00145D3C">
      <w:pPr>
        <w:spacing w:line="480" w:lineRule="auto"/>
        <w:ind w:firstLine="720"/>
      </w:pPr>
      <w:r>
        <w:rPr>
          <w:rFonts w:ascii="Times New Roman" w:hAnsi="Times New Roman"/>
          <w:sz w:val="24"/>
          <w:szCs w:val="24"/>
        </w:rPr>
        <w:t xml:space="preserve">To address and remedy sexual harassment, an objective and unbiased process for considering claims </w:t>
      </w:r>
      <w:r>
        <w:rPr>
          <w:rFonts w:ascii="Times New Roman" w:hAnsi="Times New Roman"/>
          <w:sz w:val="24"/>
          <w:szCs w:val="24"/>
        </w:rPr>
        <w:t>is essential.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It should begin with an analysis of the work environment and current preconceptions which usually disenfranchise survivors and those who perpetrate ensuring fighting is illegal, unethical </w:t>
      </w:r>
      <w:proofErr w:type="spellStart"/>
      <w:r>
        <w:rPr>
          <w:rFonts w:ascii="Times New Roman" w:hAnsi="Times New Roman"/>
          <w:sz w:val="24"/>
          <w:szCs w:val="24"/>
        </w:rPr>
        <w:t>behavior</w:t>
      </w:r>
      <w:proofErr w:type="spellEnd"/>
      <w:r>
        <w:rPr>
          <w:rFonts w:ascii="Times New Roman" w:hAnsi="Times New Roman"/>
          <w:sz w:val="24"/>
          <w:szCs w:val="24"/>
        </w:rPr>
        <w:t xml:space="preserve"> more difficult.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To attain fairness in instanc</w:t>
      </w:r>
      <w:r>
        <w:rPr>
          <w:rFonts w:ascii="Times New Roman" w:hAnsi="Times New Roman"/>
          <w:sz w:val="24"/>
          <w:szCs w:val="24"/>
        </w:rPr>
        <w:t>es of sexual harassment, both victims and perpetrators must embrace the correction of power imbalances.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Effectively curbing sexual harassment necessitates a purposeful dedication to providing a better system and mechanism for taking into account claims of </w:t>
      </w:r>
      <w:r>
        <w:rPr>
          <w:rFonts w:ascii="Times New Roman" w:hAnsi="Times New Roman"/>
          <w:sz w:val="24"/>
          <w:szCs w:val="24"/>
        </w:rPr>
        <w:t>sexual harassment to try to ensure proper justice </w:t>
      </w:r>
    </w:p>
    <w:p w:rsidR="00521C69" w:rsidRDefault="00521C69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521C69" w:rsidRDefault="00521C69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521C69" w:rsidRDefault="00521C69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521C69" w:rsidRDefault="00521C69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521C69" w:rsidRDefault="00145D3C">
      <w:pPr>
        <w:pStyle w:val="Heading1"/>
        <w:jc w:val="center"/>
      </w:pPr>
      <w:r>
        <w:rPr>
          <w:rFonts w:ascii="Times New Roman" w:hAnsi="Times New Roman"/>
          <w:color w:val="auto"/>
          <w:sz w:val="24"/>
          <w:szCs w:val="24"/>
        </w:rPr>
        <w:lastRenderedPageBreak/>
        <w:t>References</w:t>
      </w:r>
    </w:p>
    <w:p w:rsidR="00521C69" w:rsidRDefault="00145D3C">
      <w:pPr>
        <w:pStyle w:val="Bibliography"/>
        <w:spacing w:line="480" w:lineRule="auto"/>
        <w:ind w:left="720" w:hanging="720"/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Chinn, K.-A.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(2016, August).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i/>
          <w:iCs/>
          <w:sz w:val="24"/>
          <w:szCs w:val="24"/>
          <w:lang w:val="en-US"/>
        </w:rPr>
        <w:t>The Importance of Sexual Harassment Policies in the Workplace</w:t>
      </w:r>
      <w:r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Retrieved from GO1: https://www.go1.com/blog/post-preventing-sexual-harassment-workplace</w:t>
      </w:r>
    </w:p>
    <w:p w:rsidR="00521C69" w:rsidRDefault="00145D3C">
      <w:pPr>
        <w:pStyle w:val="Bibliography"/>
        <w:spacing w:line="480" w:lineRule="auto"/>
        <w:ind w:left="720" w:hanging="720"/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Entis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 L.</w:t>
      </w:r>
      <w:r>
        <w:rPr>
          <w:rFonts w:ascii="Times New Roman" w:hAnsi="Times New Roman"/>
          <w:sz w:val="24"/>
          <w:szCs w:val="24"/>
          <w:lang w:val="en-US"/>
        </w:rPr>
        <w:t xml:space="preserve"> (2018, September).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How Companies Can Build Better Sexual Harassment Policies</w:t>
      </w:r>
      <w:r>
        <w:rPr>
          <w:rFonts w:ascii="Times New Roman" w:hAnsi="Times New Roman"/>
          <w:sz w:val="24"/>
          <w:szCs w:val="24"/>
          <w:lang w:val="en-US"/>
        </w:rPr>
        <w:t>. Retrieved from Fortune: http://fortune.com/2018/09/07/how-companies-can-build-better-sexual-harassment-policies/</w:t>
      </w:r>
    </w:p>
    <w:p w:rsidR="00521C69" w:rsidRDefault="00145D3C">
      <w:pPr>
        <w:pStyle w:val="Bibliography"/>
        <w:spacing w:line="480" w:lineRule="auto"/>
        <w:ind w:left="720" w:hanging="720"/>
      </w:pPr>
      <w:r>
        <w:rPr>
          <w:rFonts w:ascii="Times New Roman" w:hAnsi="Times New Roman"/>
          <w:sz w:val="24"/>
          <w:szCs w:val="24"/>
          <w:lang w:val="en-US"/>
        </w:rPr>
        <w:t xml:space="preserve">Human Rights Inc. (2003, February). </w:t>
      </w:r>
      <w:proofErr w:type="gramStart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Sexual </w:t>
      </w:r>
      <w:r w:rsidRPr="00AE7513">
        <w:rPr>
          <w:rFonts w:ascii="Times New Roman" w:hAnsi="Times New Roman"/>
          <w:i/>
          <w:iCs/>
          <w:noProof/>
          <w:sz w:val="24"/>
          <w:szCs w:val="24"/>
          <w:lang w:val="en-US"/>
        </w:rPr>
        <w:t>Har</w:t>
      </w:r>
      <w:r w:rsidR="00AE7513">
        <w:rPr>
          <w:rFonts w:ascii="Times New Roman" w:hAnsi="Times New Roman"/>
          <w:i/>
          <w:iCs/>
          <w:noProof/>
          <w:sz w:val="24"/>
          <w:szCs w:val="24"/>
          <w:lang w:val="en-US"/>
        </w:rPr>
        <w:t>as</w:t>
      </w:r>
      <w:r w:rsidRPr="00AE7513">
        <w:rPr>
          <w:rFonts w:ascii="Times New Roman" w:hAnsi="Times New Roman"/>
          <w:i/>
          <w:iCs/>
          <w:noProof/>
          <w:sz w:val="24"/>
          <w:szCs w:val="24"/>
          <w:lang w:val="en-US"/>
        </w:rPr>
        <w:t>sment</w:t>
      </w:r>
      <w:r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Retrieved</w:t>
      </w:r>
      <w:r>
        <w:rPr>
          <w:rFonts w:ascii="Times New Roman" w:hAnsi="Times New Roman"/>
          <w:sz w:val="24"/>
          <w:szCs w:val="24"/>
          <w:lang w:val="en-US"/>
        </w:rPr>
        <w:t xml:space="preserve"> from Stop Violence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Against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Women: http://hrlibrary.umn.edu/svaw/harassment/explore/5prevention.htm</w:t>
      </w:r>
    </w:p>
    <w:p w:rsidR="00521C69" w:rsidRDefault="00145D3C">
      <w:pPr>
        <w:pStyle w:val="Bibliography"/>
        <w:spacing w:line="480" w:lineRule="auto"/>
        <w:ind w:left="720" w:hanging="720"/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Jawando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J. F. (2018, March). </w:t>
      </w:r>
      <w:proofErr w:type="gramStart"/>
      <w:r>
        <w:rPr>
          <w:rFonts w:ascii="Times New Roman" w:hAnsi="Times New Roman"/>
          <w:i/>
          <w:iCs/>
          <w:sz w:val="24"/>
          <w:szCs w:val="24"/>
          <w:lang w:val="en-US"/>
        </w:rPr>
        <w:t>Creating a Fair Process to Combat Sexual Harassment Is Essential to Women’s Progress</w:t>
      </w:r>
      <w:r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Retrieved from Centre for American </w:t>
      </w:r>
      <w:r>
        <w:rPr>
          <w:rFonts w:ascii="Times New Roman" w:hAnsi="Times New Roman"/>
          <w:sz w:val="24"/>
          <w:szCs w:val="24"/>
          <w:lang w:val="en-US"/>
        </w:rPr>
        <w:t>Progress: https://www.americanprogress.org/issues/women/news/2018/03/07/447554/creating-fair-process-combat-sexual-harassment-essential-womens-progress/</w:t>
      </w:r>
    </w:p>
    <w:p w:rsidR="00521C69" w:rsidRDefault="00521C69">
      <w:pPr>
        <w:spacing w:line="480" w:lineRule="auto"/>
      </w:pPr>
    </w:p>
    <w:p w:rsidR="00521C69" w:rsidRDefault="00521C69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sectPr w:rsidR="00521C69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D3C" w:rsidRDefault="00145D3C">
      <w:pPr>
        <w:spacing w:after="0" w:line="240" w:lineRule="auto"/>
      </w:pPr>
      <w:r>
        <w:separator/>
      </w:r>
    </w:p>
  </w:endnote>
  <w:endnote w:type="continuationSeparator" w:id="0">
    <w:p w:rsidR="00145D3C" w:rsidRDefault="00145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D3C" w:rsidRDefault="00145D3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45D3C" w:rsidRDefault="00145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1EE" w:rsidRDefault="00145D3C">
    <w:pPr>
      <w:pStyle w:val="Header"/>
    </w:pPr>
    <w:r>
      <w:rPr>
        <w:rFonts w:ascii="Times New Roman" w:hAnsi="Times New Roman"/>
        <w:sz w:val="24"/>
        <w:szCs w:val="24"/>
      </w:rPr>
      <w:t>SEXUAL HARASSMENT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 w:rsidR="00947F30">
      <w:rPr>
        <w:rFonts w:ascii="Times New Roman" w:hAnsi="Times New Roman"/>
        <w:noProof/>
        <w:sz w:val="24"/>
        <w:szCs w:val="24"/>
      </w:rPr>
      <w:t>6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1EE" w:rsidRDefault="00145D3C">
    <w:pPr>
      <w:pStyle w:val="Head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Running head: SEXUAL HARASSMENT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a0NLc0NDGwMDAxMzYzMrBU0lEKTi0uzszPAykwrAUAwEkQ1ywAAAA="/>
  </w:docVars>
  <w:rsids>
    <w:rsidRoot w:val="00521C69"/>
    <w:rsid w:val="00145D3C"/>
    <w:rsid w:val="0018626A"/>
    <w:rsid w:val="00521C69"/>
    <w:rsid w:val="007B18E5"/>
    <w:rsid w:val="00947F30"/>
    <w:rsid w:val="00A36A75"/>
    <w:rsid w:val="00AE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en-US"/>
    </w:rPr>
  </w:style>
  <w:style w:type="paragraph" w:styleId="Bibliography">
    <w:name w:val="Bibliography"/>
    <w:basedOn w:val="Normal"/>
    <w:next w:val="Normal"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en-US"/>
    </w:rPr>
  </w:style>
  <w:style w:type="paragraph" w:styleId="Bibliography">
    <w:name w:val="Bibliography"/>
    <w:basedOn w:val="Normal"/>
    <w:next w:val="Normal"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Kanyoi</cp:lastModifiedBy>
  <cp:revision>7</cp:revision>
  <dcterms:created xsi:type="dcterms:W3CDTF">2019-03-24T15:23:00Z</dcterms:created>
  <dcterms:modified xsi:type="dcterms:W3CDTF">2019-03-24T15:28:00Z</dcterms:modified>
</cp:coreProperties>
</file>