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50C9" w:rsidRDefault="00F150C9" w:rsidP="00F150C9">
      <w:pPr>
        <w:spacing w:after="0" w:line="480" w:lineRule="auto"/>
        <w:contextualSpacing/>
        <w:rPr>
          <w:rFonts w:ascii="Times New Roman" w:hAnsi="Times New Roman" w:cs="Times New Roman"/>
          <w:sz w:val="24"/>
          <w:szCs w:val="24"/>
        </w:rPr>
      </w:pPr>
    </w:p>
    <w:p w:rsidR="00F150C9" w:rsidRDefault="00F150C9" w:rsidP="00F150C9">
      <w:pPr>
        <w:spacing w:after="0" w:line="480" w:lineRule="auto"/>
        <w:ind w:firstLine="720"/>
        <w:contextualSpacing/>
        <w:jc w:val="center"/>
        <w:rPr>
          <w:rFonts w:ascii="Times New Roman" w:hAnsi="Times New Roman" w:cs="Times New Roman"/>
          <w:sz w:val="24"/>
          <w:szCs w:val="24"/>
        </w:rPr>
      </w:pPr>
    </w:p>
    <w:p w:rsidR="00F150C9" w:rsidRDefault="00F150C9" w:rsidP="00F150C9">
      <w:pPr>
        <w:spacing w:after="0" w:line="480" w:lineRule="auto"/>
        <w:ind w:firstLine="720"/>
        <w:contextualSpacing/>
        <w:jc w:val="center"/>
        <w:rPr>
          <w:rFonts w:ascii="Times New Roman" w:hAnsi="Times New Roman" w:cs="Times New Roman"/>
          <w:sz w:val="24"/>
          <w:szCs w:val="24"/>
        </w:rPr>
      </w:pPr>
    </w:p>
    <w:p w:rsidR="00F150C9" w:rsidRDefault="00F150C9" w:rsidP="00F150C9">
      <w:pPr>
        <w:spacing w:after="0" w:line="480" w:lineRule="auto"/>
        <w:ind w:firstLine="720"/>
        <w:contextualSpacing/>
        <w:jc w:val="center"/>
        <w:rPr>
          <w:rFonts w:ascii="Times New Roman" w:hAnsi="Times New Roman" w:cs="Times New Roman"/>
          <w:sz w:val="24"/>
          <w:szCs w:val="24"/>
        </w:rPr>
      </w:pPr>
    </w:p>
    <w:p w:rsidR="00F150C9" w:rsidRDefault="00F150C9" w:rsidP="00F620DE">
      <w:pPr>
        <w:spacing w:after="0" w:line="480" w:lineRule="auto"/>
        <w:contextualSpacing/>
        <w:rPr>
          <w:rFonts w:ascii="Times New Roman" w:hAnsi="Times New Roman" w:cs="Times New Roman"/>
          <w:sz w:val="24"/>
          <w:szCs w:val="24"/>
        </w:rPr>
      </w:pPr>
    </w:p>
    <w:p w:rsidR="00F150C9" w:rsidRDefault="007D6184" w:rsidP="00F150C9">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 xml:space="preserve">Health Economics </w:t>
      </w:r>
      <w:bookmarkStart w:id="0" w:name="_GoBack"/>
      <w:bookmarkEnd w:id="0"/>
    </w:p>
    <w:p w:rsidR="00F150C9" w:rsidRDefault="007D6184" w:rsidP="00F150C9">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F150C9" w:rsidRDefault="007D6184" w:rsidP="00F150C9">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rsidR="00F150C9" w:rsidRDefault="007D6184" w:rsidP="00F150C9">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 xml:space="preserve">Date </w:t>
      </w:r>
    </w:p>
    <w:p w:rsidR="00F150C9" w:rsidRDefault="00F150C9" w:rsidP="00F150C9">
      <w:pPr>
        <w:spacing w:after="0" w:line="480" w:lineRule="auto"/>
        <w:ind w:firstLine="720"/>
        <w:contextualSpacing/>
        <w:jc w:val="center"/>
        <w:rPr>
          <w:rFonts w:ascii="Times New Roman" w:hAnsi="Times New Roman" w:cs="Times New Roman"/>
          <w:sz w:val="24"/>
          <w:szCs w:val="24"/>
        </w:rPr>
      </w:pPr>
    </w:p>
    <w:p w:rsidR="00F150C9" w:rsidRDefault="00F150C9" w:rsidP="00F150C9">
      <w:pPr>
        <w:spacing w:after="0" w:line="480" w:lineRule="auto"/>
        <w:ind w:firstLine="720"/>
        <w:contextualSpacing/>
        <w:jc w:val="center"/>
        <w:rPr>
          <w:rFonts w:ascii="Times New Roman" w:hAnsi="Times New Roman" w:cs="Times New Roman"/>
          <w:sz w:val="24"/>
          <w:szCs w:val="24"/>
        </w:rPr>
      </w:pPr>
    </w:p>
    <w:p w:rsidR="00F150C9" w:rsidRDefault="00F150C9" w:rsidP="00F150C9">
      <w:pPr>
        <w:spacing w:after="0" w:line="480" w:lineRule="auto"/>
        <w:ind w:firstLine="720"/>
        <w:contextualSpacing/>
        <w:jc w:val="center"/>
        <w:rPr>
          <w:rFonts w:ascii="Times New Roman" w:hAnsi="Times New Roman" w:cs="Times New Roman"/>
          <w:sz w:val="24"/>
          <w:szCs w:val="24"/>
        </w:rPr>
      </w:pPr>
    </w:p>
    <w:p w:rsidR="00F150C9" w:rsidRDefault="00F150C9" w:rsidP="00F150C9">
      <w:pPr>
        <w:spacing w:after="0" w:line="480" w:lineRule="auto"/>
        <w:ind w:firstLine="720"/>
        <w:contextualSpacing/>
        <w:jc w:val="center"/>
        <w:rPr>
          <w:rFonts w:ascii="Times New Roman" w:hAnsi="Times New Roman" w:cs="Times New Roman"/>
          <w:sz w:val="24"/>
          <w:szCs w:val="24"/>
        </w:rPr>
      </w:pPr>
    </w:p>
    <w:p w:rsidR="00F150C9" w:rsidRDefault="00F150C9" w:rsidP="00F150C9">
      <w:pPr>
        <w:spacing w:after="0" w:line="480" w:lineRule="auto"/>
        <w:ind w:firstLine="720"/>
        <w:contextualSpacing/>
        <w:jc w:val="center"/>
        <w:rPr>
          <w:rFonts w:ascii="Times New Roman" w:hAnsi="Times New Roman" w:cs="Times New Roman"/>
          <w:sz w:val="24"/>
          <w:szCs w:val="24"/>
        </w:rPr>
      </w:pPr>
    </w:p>
    <w:p w:rsidR="00F150C9" w:rsidRDefault="00F150C9" w:rsidP="00F150C9">
      <w:pPr>
        <w:spacing w:after="0" w:line="480" w:lineRule="auto"/>
        <w:ind w:firstLine="720"/>
        <w:contextualSpacing/>
        <w:jc w:val="center"/>
        <w:rPr>
          <w:rFonts w:ascii="Times New Roman" w:hAnsi="Times New Roman" w:cs="Times New Roman"/>
          <w:sz w:val="24"/>
          <w:szCs w:val="24"/>
        </w:rPr>
      </w:pPr>
    </w:p>
    <w:p w:rsidR="00F150C9" w:rsidRDefault="00F150C9" w:rsidP="00F150C9">
      <w:pPr>
        <w:spacing w:after="0" w:line="480" w:lineRule="auto"/>
        <w:ind w:firstLine="720"/>
        <w:contextualSpacing/>
        <w:jc w:val="center"/>
        <w:rPr>
          <w:rFonts w:ascii="Times New Roman" w:hAnsi="Times New Roman" w:cs="Times New Roman"/>
          <w:sz w:val="24"/>
          <w:szCs w:val="24"/>
        </w:rPr>
      </w:pPr>
    </w:p>
    <w:p w:rsidR="00F150C9" w:rsidRDefault="00F150C9" w:rsidP="00F150C9">
      <w:pPr>
        <w:spacing w:after="0" w:line="480" w:lineRule="auto"/>
        <w:contextualSpacing/>
        <w:rPr>
          <w:rFonts w:ascii="Times New Roman" w:hAnsi="Times New Roman" w:cs="Times New Roman"/>
          <w:sz w:val="24"/>
          <w:szCs w:val="24"/>
        </w:rPr>
      </w:pPr>
    </w:p>
    <w:p w:rsidR="00F150C9" w:rsidRDefault="00F150C9" w:rsidP="00F150C9">
      <w:pPr>
        <w:spacing w:after="0" w:line="480" w:lineRule="auto"/>
        <w:contextualSpacing/>
        <w:rPr>
          <w:rFonts w:ascii="Times New Roman" w:hAnsi="Times New Roman" w:cs="Times New Roman"/>
          <w:sz w:val="24"/>
          <w:szCs w:val="24"/>
        </w:rPr>
      </w:pPr>
    </w:p>
    <w:p w:rsidR="00F150C9" w:rsidRDefault="00F150C9" w:rsidP="00F150C9">
      <w:pPr>
        <w:spacing w:after="0" w:line="480" w:lineRule="auto"/>
        <w:contextualSpacing/>
        <w:rPr>
          <w:rFonts w:ascii="Times New Roman" w:hAnsi="Times New Roman" w:cs="Times New Roman"/>
          <w:sz w:val="24"/>
          <w:szCs w:val="24"/>
        </w:rPr>
      </w:pPr>
    </w:p>
    <w:p w:rsidR="00F150C9" w:rsidRDefault="00F150C9" w:rsidP="00F150C9">
      <w:pPr>
        <w:spacing w:after="0" w:line="480" w:lineRule="auto"/>
        <w:contextualSpacing/>
        <w:rPr>
          <w:rFonts w:ascii="Times New Roman" w:hAnsi="Times New Roman" w:cs="Times New Roman"/>
          <w:sz w:val="24"/>
          <w:szCs w:val="24"/>
        </w:rPr>
      </w:pPr>
    </w:p>
    <w:p w:rsidR="00F620DE" w:rsidRDefault="00F620DE">
      <w:pPr>
        <w:rPr>
          <w:rFonts w:ascii="Times New Roman" w:hAnsi="Times New Roman" w:cs="Times New Roman"/>
          <w:sz w:val="24"/>
          <w:szCs w:val="24"/>
        </w:rPr>
      </w:pPr>
      <w:r>
        <w:rPr>
          <w:rFonts w:ascii="Times New Roman" w:hAnsi="Times New Roman" w:cs="Times New Roman"/>
          <w:sz w:val="24"/>
          <w:szCs w:val="24"/>
        </w:rPr>
        <w:br w:type="page"/>
      </w:r>
    </w:p>
    <w:p w:rsidR="00F150C9" w:rsidRDefault="007D6184" w:rsidP="00F150C9">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Health Economics </w:t>
      </w:r>
    </w:p>
    <w:p w:rsidR="00E31D2D" w:rsidRDefault="007D6184" w:rsidP="00F150C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Health economics involves several components of economics that can help in solving the issues that are associated with health and health care. </w:t>
      </w:r>
      <w:r w:rsidR="005842A8">
        <w:rPr>
          <w:rFonts w:ascii="Times New Roman" w:hAnsi="Times New Roman" w:cs="Times New Roman"/>
          <w:sz w:val="24"/>
          <w:szCs w:val="24"/>
        </w:rPr>
        <w:t>Health economics</w:t>
      </w:r>
      <w:r w:rsidR="00496478">
        <w:rPr>
          <w:rFonts w:ascii="Times New Roman" w:hAnsi="Times New Roman" w:cs="Times New Roman"/>
          <w:sz w:val="24"/>
          <w:szCs w:val="24"/>
        </w:rPr>
        <w:t xml:space="preserve"> also recognizes the factors that lead to an individual's health and that of the public. Hence, health economics identifies several ways of utilizing the available resources, even if they are inadequate to improve health and health care</w:t>
      </w:r>
      <w:r w:rsidR="00F150C9">
        <w:rPr>
          <w:rFonts w:ascii="Times New Roman" w:hAnsi="Times New Roman" w:cs="Times New Roman"/>
          <w:sz w:val="24"/>
          <w:szCs w:val="24"/>
        </w:rPr>
        <w:t xml:space="preserve"> (</w:t>
      </w:r>
      <w:proofErr w:type="spellStart"/>
      <w:r w:rsidR="00F150C9">
        <w:rPr>
          <w:rFonts w:ascii="Times New Roman" w:hAnsi="Times New Roman" w:cs="Times New Roman"/>
          <w:sz w:val="24"/>
          <w:szCs w:val="24"/>
        </w:rPr>
        <w:t>McPake</w:t>
      </w:r>
      <w:proofErr w:type="spellEnd"/>
      <w:r w:rsidR="00F150C9">
        <w:rPr>
          <w:rFonts w:ascii="Times New Roman" w:hAnsi="Times New Roman" w:cs="Times New Roman"/>
          <w:sz w:val="24"/>
          <w:szCs w:val="24"/>
        </w:rPr>
        <w:t xml:space="preserve"> et al., 2020)</w:t>
      </w:r>
      <w:r w:rsidR="00496478">
        <w:rPr>
          <w:rFonts w:ascii="Times New Roman" w:hAnsi="Times New Roman" w:cs="Times New Roman"/>
          <w:sz w:val="24"/>
          <w:szCs w:val="24"/>
        </w:rPr>
        <w:t xml:space="preserve">. Economists are needed to help health and health care systems to know how to use the available resources in changing and producing high-quality services to patients. The attribute of health </w:t>
      </w:r>
      <w:r w:rsidR="00DB1EDF">
        <w:rPr>
          <w:rFonts w:ascii="Times New Roman" w:hAnsi="Times New Roman" w:cs="Times New Roman"/>
          <w:sz w:val="24"/>
          <w:szCs w:val="24"/>
        </w:rPr>
        <w:t>econom</w:t>
      </w:r>
      <w:r w:rsidR="00496478">
        <w:rPr>
          <w:rFonts w:ascii="Times New Roman" w:hAnsi="Times New Roman" w:cs="Times New Roman"/>
          <w:sz w:val="24"/>
          <w:szCs w:val="24"/>
        </w:rPr>
        <w:t xml:space="preserve">ics is to ensure that the available products and services are used in the best way possible to increase the assistance given to patients in health care systems and to </w:t>
      </w:r>
      <w:r w:rsidR="00DB1EDF">
        <w:rPr>
          <w:rFonts w:ascii="Times New Roman" w:hAnsi="Times New Roman" w:cs="Times New Roman"/>
          <w:sz w:val="24"/>
          <w:szCs w:val="24"/>
        </w:rPr>
        <w:t>maximize</w:t>
      </w:r>
      <w:r w:rsidR="00496478">
        <w:rPr>
          <w:rFonts w:ascii="Times New Roman" w:hAnsi="Times New Roman" w:cs="Times New Roman"/>
          <w:sz w:val="24"/>
          <w:szCs w:val="24"/>
        </w:rPr>
        <w:t xml:space="preserve"> the benefits gotten by the health sector. </w:t>
      </w:r>
    </w:p>
    <w:p w:rsidR="00DB1EDF" w:rsidRDefault="007D6184" w:rsidP="00F150C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Health economists and health psychologists tend to share similar goals that would improve an individual's health and health care. These goals include aiding disadvantaged groups by providing easy access to health care services, reducing the numbers of smokers, and increasing and improving the outcome of therapy in children with ADHD, among others. However, these two disciplines rarely collaborate. </w:t>
      </w:r>
      <w:r w:rsidR="00A46940">
        <w:rPr>
          <w:rFonts w:ascii="Times New Roman" w:hAnsi="Times New Roman" w:cs="Times New Roman"/>
          <w:sz w:val="24"/>
          <w:szCs w:val="24"/>
        </w:rPr>
        <w:t>The health economists were recorded to play a significant role in developing the American healthcare system. On the other hand, health psychologist is believed to create an understanding of emotional and cognitive processes</w:t>
      </w:r>
      <w:r w:rsidR="00F150C9">
        <w:rPr>
          <w:rFonts w:ascii="Times New Roman" w:hAnsi="Times New Roman" w:cs="Times New Roman"/>
          <w:sz w:val="24"/>
          <w:szCs w:val="24"/>
        </w:rPr>
        <w:t xml:space="preserve"> </w:t>
      </w:r>
      <w:r w:rsidR="00E31D2D">
        <w:rPr>
          <w:rFonts w:ascii="Times New Roman" w:hAnsi="Times New Roman" w:cs="Times New Roman"/>
          <w:sz w:val="24"/>
          <w:szCs w:val="24"/>
        </w:rPr>
        <w:t xml:space="preserve">and the development of the health policy </w:t>
      </w:r>
      <w:r w:rsidR="00F150C9">
        <w:rPr>
          <w:rFonts w:ascii="Times New Roman" w:hAnsi="Times New Roman" w:cs="Times New Roman"/>
          <w:sz w:val="24"/>
          <w:szCs w:val="24"/>
        </w:rPr>
        <w:t>(</w:t>
      </w:r>
      <w:proofErr w:type="spellStart"/>
      <w:r w:rsidR="00F150C9">
        <w:rPr>
          <w:rFonts w:ascii="Times New Roman" w:hAnsi="Times New Roman" w:cs="Times New Roman"/>
          <w:sz w:val="24"/>
          <w:szCs w:val="24"/>
        </w:rPr>
        <w:t>Revenson</w:t>
      </w:r>
      <w:proofErr w:type="spellEnd"/>
      <w:r w:rsidR="00F150C9">
        <w:rPr>
          <w:rFonts w:ascii="Times New Roman" w:hAnsi="Times New Roman" w:cs="Times New Roman"/>
          <w:sz w:val="24"/>
          <w:szCs w:val="24"/>
        </w:rPr>
        <w:t>, 2019)</w:t>
      </w:r>
      <w:r w:rsidR="00A46940">
        <w:rPr>
          <w:rFonts w:ascii="Times New Roman" w:hAnsi="Times New Roman" w:cs="Times New Roman"/>
          <w:sz w:val="24"/>
          <w:szCs w:val="24"/>
        </w:rPr>
        <w:t xml:space="preserve">. </w:t>
      </w:r>
    </w:p>
    <w:p w:rsidR="00E31D2D" w:rsidRDefault="007D6184" w:rsidP="00E31D2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However, health economics is said to contribute to the improvement of health psychology. It could bring new healthcare instruments that will help in improving the issues in</w:t>
      </w:r>
      <w:r w:rsidR="00E31D2D">
        <w:rPr>
          <w:rFonts w:ascii="Times New Roman" w:hAnsi="Times New Roman" w:cs="Times New Roman"/>
          <w:sz w:val="24"/>
          <w:szCs w:val="24"/>
        </w:rPr>
        <w:t xml:space="preserve"> t</w:t>
      </w:r>
      <w:r>
        <w:rPr>
          <w:rFonts w:ascii="Times New Roman" w:hAnsi="Times New Roman" w:cs="Times New Roman"/>
          <w:sz w:val="24"/>
          <w:szCs w:val="24"/>
        </w:rPr>
        <w:t>he psychology discipline</w:t>
      </w:r>
      <w:r w:rsidR="00F150C9">
        <w:rPr>
          <w:rFonts w:ascii="Times New Roman" w:hAnsi="Times New Roman" w:cs="Times New Roman"/>
          <w:sz w:val="24"/>
          <w:szCs w:val="24"/>
        </w:rPr>
        <w:t xml:space="preserve"> (Wilson et al., 2019)</w:t>
      </w:r>
      <w:r>
        <w:rPr>
          <w:rFonts w:ascii="Times New Roman" w:hAnsi="Times New Roman" w:cs="Times New Roman"/>
          <w:sz w:val="24"/>
          <w:szCs w:val="24"/>
        </w:rPr>
        <w:t>.</w:t>
      </w:r>
      <w:r w:rsidR="00F150C9">
        <w:rPr>
          <w:rFonts w:ascii="Times New Roman" w:hAnsi="Times New Roman" w:cs="Times New Roman"/>
          <w:sz w:val="24"/>
          <w:szCs w:val="24"/>
        </w:rPr>
        <w:t xml:space="preserve"> The issues and problems in health psychology can be identified, and ways to be implemented to solve these issues through health economics.  </w:t>
      </w:r>
    </w:p>
    <w:p w:rsidR="00E31D2D" w:rsidRDefault="00E31D2D" w:rsidP="00F150C9">
      <w:pPr>
        <w:spacing w:after="0" w:line="480" w:lineRule="auto"/>
        <w:ind w:firstLine="720"/>
        <w:contextualSpacing/>
        <w:jc w:val="center"/>
        <w:rPr>
          <w:rFonts w:ascii="Times New Roman" w:hAnsi="Times New Roman" w:cs="Times New Roman"/>
          <w:sz w:val="24"/>
          <w:szCs w:val="24"/>
        </w:rPr>
      </w:pPr>
    </w:p>
    <w:p w:rsidR="00F150C9" w:rsidRDefault="007D6184" w:rsidP="00F150C9">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150C9" w:rsidRDefault="007D6184" w:rsidP="00F150C9">
      <w:pPr>
        <w:spacing w:after="0" w:line="480" w:lineRule="auto"/>
        <w:ind w:left="720" w:hanging="720"/>
        <w:contextualSpacing/>
        <w:rPr>
          <w:rFonts w:ascii="Times New Roman" w:hAnsi="Times New Roman" w:cs="Times New Roman"/>
          <w:sz w:val="24"/>
          <w:szCs w:val="24"/>
        </w:rPr>
      </w:pPr>
      <w:proofErr w:type="spellStart"/>
      <w:proofErr w:type="gramStart"/>
      <w:r w:rsidRPr="00F150C9">
        <w:rPr>
          <w:rFonts w:ascii="Times New Roman" w:hAnsi="Times New Roman" w:cs="Times New Roman"/>
          <w:sz w:val="24"/>
          <w:szCs w:val="24"/>
        </w:rPr>
        <w:t>McPake</w:t>
      </w:r>
      <w:proofErr w:type="spellEnd"/>
      <w:r w:rsidRPr="00F150C9">
        <w:rPr>
          <w:rFonts w:ascii="Times New Roman" w:hAnsi="Times New Roman" w:cs="Times New Roman"/>
          <w:sz w:val="24"/>
          <w:szCs w:val="24"/>
        </w:rPr>
        <w:t>, B., Normand, C., Smith, S., &amp; Nolan, A. (2020).</w:t>
      </w:r>
      <w:proofErr w:type="gramEnd"/>
      <w:r w:rsidRPr="00F150C9">
        <w:rPr>
          <w:rFonts w:ascii="Times New Roman" w:hAnsi="Times New Roman" w:cs="Times New Roman"/>
          <w:sz w:val="24"/>
          <w:szCs w:val="24"/>
        </w:rPr>
        <w:t xml:space="preserve"> Health economics: an international perspective. </w:t>
      </w:r>
      <w:proofErr w:type="spellStart"/>
      <w:proofErr w:type="gramStart"/>
      <w:r w:rsidRPr="00F150C9">
        <w:rPr>
          <w:rFonts w:ascii="Times New Roman" w:hAnsi="Times New Roman" w:cs="Times New Roman"/>
          <w:sz w:val="24"/>
          <w:szCs w:val="24"/>
        </w:rPr>
        <w:t>Routledge</w:t>
      </w:r>
      <w:proofErr w:type="spellEnd"/>
      <w:r w:rsidRPr="00F150C9">
        <w:rPr>
          <w:rFonts w:ascii="Times New Roman" w:hAnsi="Times New Roman" w:cs="Times New Roman"/>
          <w:sz w:val="24"/>
          <w:szCs w:val="24"/>
        </w:rPr>
        <w:t>.</w:t>
      </w:r>
      <w:proofErr w:type="gramEnd"/>
    </w:p>
    <w:p w:rsidR="00F150C9" w:rsidRDefault="007D6184" w:rsidP="00F150C9">
      <w:pPr>
        <w:spacing w:after="0" w:line="480" w:lineRule="auto"/>
        <w:ind w:left="720" w:hanging="720"/>
        <w:contextualSpacing/>
        <w:rPr>
          <w:rFonts w:ascii="Times New Roman" w:hAnsi="Times New Roman" w:cs="Times New Roman"/>
          <w:sz w:val="24"/>
          <w:szCs w:val="24"/>
        </w:rPr>
      </w:pPr>
      <w:proofErr w:type="spellStart"/>
      <w:r w:rsidRPr="00F150C9">
        <w:rPr>
          <w:rFonts w:ascii="Times New Roman" w:hAnsi="Times New Roman" w:cs="Times New Roman"/>
          <w:sz w:val="24"/>
          <w:szCs w:val="24"/>
        </w:rPr>
        <w:t>Revenson</w:t>
      </w:r>
      <w:proofErr w:type="spellEnd"/>
      <w:r w:rsidRPr="00F150C9">
        <w:rPr>
          <w:rFonts w:ascii="Times New Roman" w:hAnsi="Times New Roman" w:cs="Times New Roman"/>
          <w:sz w:val="24"/>
          <w:szCs w:val="24"/>
        </w:rPr>
        <w:t xml:space="preserve">, T. A. (2019). </w:t>
      </w:r>
      <w:proofErr w:type="gramStart"/>
      <w:r w:rsidRPr="00F150C9">
        <w:rPr>
          <w:rFonts w:ascii="Times New Roman" w:hAnsi="Times New Roman" w:cs="Times New Roman"/>
          <w:sz w:val="24"/>
          <w:szCs w:val="24"/>
        </w:rPr>
        <w:t>Handbook of health psychology.</w:t>
      </w:r>
      <w:proofErr w:type="gramEnd"/>
      <w:r w:rsidRPr="00F150C9">
        <w:rPr>
          <w:rFonts w:ascii="Times New Roman" w:hAnsi="Times New Roman" w:cs="Times New Roman"/>
          <w:sz w:val="24"/>
          <w:szCs w:val="24"/>
        </w:rPr>
        <w:t xml:space="preserve"> R. A. </w:t>
      </w:r>
      <w:proofErr w:type="spellStart"/>
      <w:r w:rsidRPr="00F150C9">
        <w:rPr>
          <w:rFonts w:ascii="Times New Roman" w:hAnsi="Times New Roman" w:cs="Times New Roman"/>
          <w:sz w:val="24"/>
          <w:szCs w:val="24"/>
        </w:rPr>
        <w:t>Gurung</w:t>
      </w:r>
      <w:proofErr w:type="spellEnd"/>
      <w:r w:rsidRPr="00F150C9">
        <w:rPr>
          <w:rFonts w:ascii="Times New Roman" w:hAnsi="Times New Roman" w:cs="Times New Roman"/>
          <w:sz w:val="24"/>
          <w:szCs w:val="24"/>
        </w:rPr>
        <w:t xml:space="preserve"> (Ed.). </w:t>
      </w:r>
      <w:proofErr w:type="spellStart"/>
      <w:proofErr w:type="gramStart"/>
      <w:r w:rsidRPr="00F150C9">
        <w:rPr>
          <w:rFonts w:ascii="Times New Roman" w:hAnsi="Times New Roman" w:cs="Times New Roman"/>
          <w:sz w:val="24"/>
          <w:szCs w:val="24"/>
        </w:rPr>
        <w:t>Routledge</w:t>
      </w:r>
      <w:proofErr w:type="spellEnd"/>
      <w:r w:rsidRPr="00F150C9">
        <w:rPr>
          <w:rFonts w:ascii="Times New Roman" w:hAnsi="Times New Roman" w:cs="Times New Roman"/>
          <w:sz w:val="24"/>
          <w:szCs w:val="24"/>
        </w:rPr>
        <w:t>.</w:t>
      </w:r>
      <w:proofErr w:type="gramEnd"/>
    </w:p>
    <w:p w:rsidR="00F150C9" w:rsidRPr="002B4BB9" w:rsidRDefault="007D6184" w:rsidP="00F150C9">
      <w:pPr>
        <w:spacing w:after="0" w:line="480" w:lineRule="auto"/>
        <w:ind w:left="720" w:hanging="720"/>
        <w:contextualSpacing/>
        <w:rPr>
          <w:rFonts w:ascii="Times New Roman" w:hAnsi="Times New Roman" w:cs="Times New Roman"/>
          <w:sz w:val="24"/>
          <w:szCs w:val="24"/>
        </w:rPr>
      </w:pPr>
      <w:r w:rsidRPr="00F150C9">
        <w:rPr>
          <w:rFonts w:ascii="Times New Roman" w:hAnsi="Times New Roman" w:cs="Times New Roman"/>
          <w:sz w:val="24"/>
          <w:szCs w:val="24"/>
        </w:rPr>
        <w:t xml:space="preserve">Wilson, D. K., Christensen, A., Jacobsen, P. B., &amp; Kaplan, R. M. (2019). </w:t>
      </w:r>
      <w:proofErr w:type="gramStart"/>
      <w:r w:rsidRPr="00F150C9">
        <w:rPr>
          <w:rFonts w:ascii="Times New Roman" w:hAnsi="Times New Roman" w:cs="Times New Roman"/>
          <w:sz w:val="24"/>
          <w:szCs w:val="24"/>
        </w:rPr>
        <w:t>Standards for economic analyses of interventions for the field of health psychology and behavioral medicine.</w:t>
      </w:r>
      <w:proofErr w:type="gramEnd"/>
      <w:r w:rsidRPr="00F150C9">
        <w:rPr>
          <w:rFonts w:ascii="Times New Roman" w:hAnsi="Times New Roman" w:cs="Times New Roman"/>
          <w:sz w:val="24"/>
          <w:szCs w:val="24"/>
        </w:rPr>
        <w:t xml:space="preserve"> </w:t>
      </w:r>
      <w:proofErr w:type="gramStart"/>
      <w:r w:rsidRPr="00F150C9">
        <w:rPr>
          <w:rFonts w:ascii="Times New Roman" w:hAnsi="Times New Roman" w:cs="Times New Roman"/>
          <w:sz w:val="24"/>
          <w:szCs w:val="24"/>
        </w:rPr>
        <w:t>Health Psychology, 38(8), 669.</w:t>
      </w:r>
      <w:proofErr w:type="gramEnd"/>
    </w:p>
    <w:sectPr w:rsidR="00F150C9" w:rsidRPr="002B4BB9" w:rsidSect="00E31D2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60F8" w:rsidRDefault="00CD60F8" w:rsidP="00E31D2D">
      <w:pPr>
        <w:spacing w:after="0" w:line="240" w:lineRule="auto"/>
      </w:pPr>
      <w:r>
        <w:separator/>
      </w:r>
    </w:p>
  </w:endnote>
  <w:endnote w:type="continuationSeparator" w:id="0">
    <w:p w:rsidR="00CD60F8" w:rsidRDefault="00CD60F8" w:rsidP="00E31D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60F8" w:rsidRDefault="00CD60F8" w:rsidP="00E31D2D">
      <w:pPr>
        <w:spacing w:after="0" w:line="240" w:lineRule="auto"/>
      </w:pPr>
      <w:r>
        <w:separator/>
      </w:r>
    </w:p>
  </w:footnote>
  <w:footnote w:type="continuationSeparator" w:id="0">
    <w:p w:rsidR="00CD60F8" w:rsidRDefault="00CD60F8" w:rsidP="00E31D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1D2D" w:rsidRPr="00E31D2D" w:rsidRDefault="00E31D2D" w:rsidP="00E31D2D">
    <w:pPr>
      <w:pStyle w:val="Header"/>
      <w:spacing w:line="480" w:lineRule="auto"/>
      <w:rPr>
        <w:rFonts w:ascii="Times New Roman" w:hAnsi="Times New Roman" w:cs="Times New Roman"/>
        <w:sz w:val="24"/>
        <w:szCs w:val="24"/>
      </w:rPr>
    </w:pPr>
    <w:r w:rsidRPr="00E31D2D">
      <w:rPr>
        <w:rFonts w:ascii="Times New Roman" w:hAnsi="Times New Roman" w:cs="Times New Roman"/>
        <w:sz w:val="24"/>
        <w:szCs w:val="24"/>
      </w:rPr>
      <w:t xml:space="preserve">HEALTH ECONOMICS </w:t>
    </w:r>
    <w:sdt>
      <w:sdtPr>
        <w:rPr>
          <w:rFonts w:ascii="Times New Roman" w:hAnsi="Times New Roman" w:cs="Times New Roman"/>
          <w:sz w:val="24"/>
          <w:szCs w:val="24"/>
        </w:rPr>
        <w:id w:val="-1407754753"/>
        <w:docPartObj>
          <w:docPartGallery w:val="Page Numbers (Top of Page)"/>
          <w:docPartUnique/>
        </w:docPartObj>
      </w:sdtPr>
      <w:sdtEndPr/>
      <w:sdtContent>
        <w:r w:rsidRPr="00E31D2D">
          <w:rPr>
            <w:rFonts w:ascii="Times New Roman" w:hAnsi="Times New Roman" w:cs="Times New Roman"/>
            <w:sz w:val="24"/>
            <w:szCs w:val="24"/>
          </w:rPr>
          <w:t xml:space="preserve">                                </w:t>
        </w:r>
        <w:r>
          <w:rPr>
            <w:rFonts w:ascii="Times New Roman" w:hAnsi="Times New Roman" w:cs="Times New Roman"/>
            <w:sz w:val="24"/>
            <w:szCs w:val="24"/>
          </w:rPr>
          <w:t xml:space="preserve">                       </w:t>
        </w:r>
        <w:r w:rsidR="00000D25">
          <w:rPr>
            <w:rFonts w:ascii="Times New Roman" w:hAnsi="Times New Roman" w:cs="Times New Roman"/>
            <w:sz w:val="24"/>
            <w:szCs w:val="24"/>
          </w:rPr>
          <w:tab/>
        </w:r>
        <w:r>
          <w:rPr>
            <w:rFonts w:ascii="Times New Roman" w:hAnsi="Times New Roman" w:cs="Times New Roman"/>
            <w:sz w:val="24"/>
            <w:szCs w:val="24"/>
          </w:rPr>
          <w:t xml:space="preserve"> </w:t>
        </w:r>
        <w:r w:rsidRPr="00E31D2D">
          <w:rPr>
            <w:rFonts w:ascii="Times New Roman" w:hAnsi="Times New Roman" w:cs="Times New Roman"/>
            <w:sz w:val="24"/>
            <w:szCs w:val="24"/>
          </w:rPr>
          <w:fldChar w:fldCharType="begin"/>
        </w:r>
        <w:r w:rsidRPr="00E31D2D">
          <w:rPr>
            <w:rFonts w:ascii="Times New Roman" w:hAnsi="Times New Roman" w:cs="Times New Roman"/>
            <w:sz w:val="24"/>
            <w:szCs w:val="24"/>
          </w:rPr>
          <w:instrText xml:space="preserve"> PAGE   \* MERGEFORMAT </w:instrText>
        </w:r>
        <w:r w:rsidRPr="00E31D2D">
          <w:rPr>
            <w:rFonts w:ascii="Times New Roman" w:hAnsi="Times New Roman" w:cs="Times New Roman"/>
            <w:sz w:val="24"/>
            <w:szCs w:val="24"/>
          </w:rPr>
          <w:fldChar w:fldCharType="separate"/>
        </w:r>
        <w:r w:rsidR="00000D25">
          <w:rPr>
            <w:rFonts w:ascii="Times New Roman" w:hAnsi="Times New Roman" w:cs="Times New Roman"/>
            <w:noProof/>
            <w:sz w:val="24"/>
            <w:szCs w:val="24"/>
          </w:rPr>
          <w:t>3</w:t>
        </w:r>
        <w:r w:rsidRPr="00E31D2D">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1D2D" w:rsidRPr="00E31D2D" w:rsidRDefault="00E31D2D" w:rsidP="00E31D2D">
    <w:pPr>
      <w:pStyle w:val="Header"/>
      <w:spacing w:line="480" w:lineRule="auto"/>
      <w:rPr>
        <w:rFonts w:ascii="Times New Roman" w:hAnsi="Times New Roman" w:cs="Times New Roman"/>
        <w:sz w:val="24"/>
        <w:szCs w:val="24"/>
      </w:rPr>
    </w:pPr>
    <w:r w:rsidRPr="00E31D2D">
      <w:rPr>
        <w:rFonts w:ascii="Times New Roman" w:hAnsi="Times New Roman" w:cs="Times New Roman"/>
        <w:sz w:val="24"/>
        <w:szCs w:val="24"/>
      </w:rPr>
      <w:t xml:space="preserve">Running head: HEALTH ECONOMICS </w:t>
    </w:r>
    <w:r w:rsidR="00000D25">
      <w:rPr>
        <w:rFonts w:ascii="Times New Roman" w:hAnsi="Times New Roman" w:cs="Times New Roman"/>
        <w:sz w:val="24"/>
        <w:szCs w:val="24"/>
      </w:rPr>
      <w:tab/>
    </w:r>
    <w:r w:rsidR="00000D25">
      <w:rPr>
        <w:rFonts w:ascii="Times New Roman" w:hAnsi="Times New Roman" w:cs="Times New Roman"/>
        <w:sz w:val="24"/>
        <w:szCs w:val="24"/>
      </w:rPr>
      <w:tab/>
    </w:r>
    <w:sdt>
      <w:sdtPr>
        <w:rPr>
          <w:rFonts w:ascii="Times New Roman" w:hAnsi="Times New Roman" w:cs="Times New Roman"/>
          <w:sz w:val="24"/>
          <w:szCs w:val="24"/>
        </w:rPr>
        <w:id w:val="-2125686797"/>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E31D2D">
          <w:rPr>
            <w:rFonts w:ascii="Times New Roman" w:hAnsi="Times New Roman" w:cs="Times New Roman"/>
            <w:sz w:val="24"/>
            <w:szCs w:val="24"/>
          </w:rPr>
          <w:fldChar w:fldCharType="begin"/>
        </w:r>
        <w:r w:rsidRPr="00E31D2D">
          <w:rPr>
            <w:rFonts w:ascii="Times New Roman" w:hAnsi="Times New Roman" w:cs="Times New Roman"/>
            <w:sz w:val="24"/>
            <w:szCs w:val="24"/>
          </w:rPr>
          <w:instrText xml:space="preserve"> PAGE   \* MERGEFORMAT </w:instrText>
        </w:r>
        <w:r w:rsidRPr="00E31D2D">
          <w:rPr>
            <w:rFonts w:ascii="Times New Roman" w:hAnsi="Times New Roman" w:cs="Times New Roman"/>
            <w:sz w:val="24"/>
            <w:szCs w:val="24"/>
          </w:rPr>
          <w:fldChar w:fldCharType="separate"/>
        </w:r>
        <w:r w:rsidR="00000D25">
          <w:rPr>
            <w:rFonts w:ascii="Times New Roman" w:hAnsi="Times New Roman" w:cs="Times New Roman"/>
            <w:noProof/>
            <w:sz w:val="24"/>
            <w:szCs w:val="24"/>
          </w:rPr>
          <w:t>1</w:t>
        </w:r>
        <w:r w:rsidRPr="00E31D2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7CF5"/>
    <w:rsid w:val="00000D25"/>
    <w:rsid w:val="002B4BB9"/>
    <w:rsid w:val="00496478"/>
    <w:rsid w:val="005842A8"/>
    <w:rsid w:val="007D6184"/>
    <w:rsid w:val="0096463C"/>
    <w:rsid w:val="00A46940"/>
    <w:rsid w:val="00BB7CF5"/>
    <w:rsid w:val="00CD60F8"/>
    <w:rsid w:val="00DB1EDF"/>
    <w:rsid w:val="00E31D2D"/>
    <w:rsid w:val="00E4589B"/>
    <w:rsid w:val="00F150C9"/>
    <w:rsid w:val="00F62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1D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1D2D"/>
  </w:style>
  <w:style w:type="paragraph" w:styleId="Footer">
    <w:name w:val="footer"/>
    <w:basedOn w:val="Normal"/>
    <w:link w:val="FooterChar"/>
    <w:uiPriority w:val="99"/>
    <w:unhideWhenUsed/>
    <w:rsid w:val="00E31D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1D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1D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1D2D"/>
  </w:style>
  <w:style w:type="paragraph" w:styleId="Footer">
    <w:name w:val="footer"/>
    <w:basedOn w:val="Normal"/>
    <w:link w:val="FooterChar"/>
    <w:uiPriority w:val="99"/>
    <w:unhideWhenUsed/>
    <w:rsid w:val="00E31D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1D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358</Words>
  <Characters>2042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User</cp:lastModifiedBy>
  <cp:revision>4</cp:revision>
  <dcterms:created xsi:type="dcterms:W3CDTF">2020-05-13T09:32:00Z</dcterms:created>
  <dcterms:modified xsi:type="dcterms:W3CDTF">2020-05-13T09:43:00Z</dcterms:modified>
</cp:coreProperties>
</file>