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Hello,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Thanks for sharing with us that you are connected to the Marilyn Ray’s Theory of Bureaucratic Caring. It is admirable to notice that you do not intend to stop anywhere in your nursing career but advance it to the top (Ray 14). You have categorically stated that in Marilyn’s theory, patient caring is in all aspects. To that extent, I agree with you that caring for patient takes a wholesome approach where even their cultural and even their individual recognition. Besides, I concur that health and environment are intertwined. Thus, your approach to Marilyn’s theory is spot on and that you want progress with your nursing profession is encouraging.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work cited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Ray, MARILYN ANNE, and MARIAN C. Turkel. "Marilyn Anne Ray’s theory of bureaucratic caring." Nursing theories &amp; nursing practice 3 (2010): 472-491.</w:t>
      </w: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