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08216C">
      <w:pPr>
        <w:spacing w:after="0" w:line="480" w:lineRule="auto"/>
        <w:jc w:val="center"/>
        <w:rPr>
          <w:rFonts w:ascii="Times New Roman" w:eastAsia="Times New Roman" w:hAnsi="Times New Roman" w:cs="Times New Roman"/>
          <w:sz w:val="24"/>
          <w:szCs w:val="24"/>
        </w:rPr>
      </w:pPr>
    </w:p>
    <w:p w:rsidR="0008216C" w:rsidRDefault="00A15836">
      <w:pPr>
        <w:spacing w:after="0" w:line="48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Henrietta Lacks and Health Care Leadership</w:t>
      </w:r>
    </w:p>
    <w:p w:rsidR="0008216C" w:rsidRDefault="00A664E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08216C" w:rsidRDefault="00A664EA" w:rsidP="00A664E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Tittle</w:t>
      </w:r>
    </w:p>
    <w:p w:rsidR="0008216C" w:rsidRDefault="00A664E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March 3, 2020</w:t>
      </w:r>
    </w:p>
    <w:p w:rsidR="0008216C" w:rsidRDefault="00A664EA">
      <w:pPr>
        <w:spacing w:after="0" w:line="48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Students’ Name</w:t>
      </w:r>
    </w:p>
    <w:p w:rsidR="0008216C" w:rsidRDefault="0008216C">
      <w:pPr>
        <w:spacing w:after="0" w:line="480" w:lineRule="auto"/>
        <w:jc w:val="center"/>
        <w:rPr>
          <w:rFonts w:ascii="Times New Roman" w:eastAsia="Times New Roman" w:hAnsi="Times New Roman" w:cs="Times New Roman"/>
          <w:sz w:val="24"/>
          <w:szCs w:val="24"/>
          <w:highlight w:val="white"/>
        </w:rPr>
      </w:pPr>
    </w:p>
    <w:p w:rsidR="0008216C" w:rsidRDefault="0008216C">
      <w:pPr>
        <w:spacing w:line="480" w:lineRule="auto"/>
        <w:ind w:firstLine="720"/>
        <w:jc w:val="center"/>
        <w:rPr>
          <w:rFonts w:ascii="Times New Roman" w:eastAsia="Times New Roman" w:hAnsi="Times New Roman" w:cs="Times New Roman"/>
          <w:sz w:val="24"/>
          <w:szCs w:val="24"/>
        </w:rPr>
      </w:pPr>
    </w:p>
    <w:p w:rsidR="0008216C" w:rsidRDefault="00A15836">
      <w:pPr>
        <w:rPr>
          <w:rFonts w:ascii="Times New Roman" w:eastAsia="Times New Roman" w:hAnsi="Times New Roman" w:cs="Times New Roman"/>
          <w:sz w:val="24"/>
          <w:szCs w:val="24"/>
        </w:rPr>
      </w:pPr>
      <w:r>
        <w:br w:type="page"/>
      </w:r>
    </w:p>
    <w:p w:rsidR="0008216C" w:rsidRDefault="00A15836" w:rsidP="00A664E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contribution of Henrietta Lacks that science has been documented far and wide. Her contribution of Hela cells has immensely revolutionized the way research is conducted especially in medical biology (Callaway, 2013). Till her death in 1951 the cells li</w:t>
      </w:r>
      <w:r>
        <w:rPr>
          <w:rFonts w:ascii="Times New Roman" w:eastAsia="Times New Roman" w:hAnsi="Times New Roman" w:cs="Times New Roman"/>
          <w:sz w:val="24"/>
          <w:szCs w:val="24"/>
        </w:rPr>
        <w:t>nes she contributed brought a significant contribution to science. This essay brings out the perception Skloot just like other science scholars have regarding the renowned HeLa as she is commonly known.</w:t>
      </w:r>
    </w:p>
    <w:p w:rsidR="0008216C" w:rsidRDefault="00A15836" w:rsidP="00A664E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Immortal Life of Henrietta Lacks”</w:t>
      </w:r>
      <w:r w:rsidR="00A664EA">
        <w:rPr>
          <w:rFonts w:ascii="Times New Roman" w:eastAsia="Times New Roman" w:hAnsi="Times New Roman" w:cs="Times New Roman"/>
          <w:sz w:val="24"/>
          <w:szCs w:val="24"/>
        </w:rPr>
        <w:t xml:space="preserve"> is a book narrated </w:t>
      </w:r>
      <w:r>
        <w:rPr>
          <w:rFonts w:ascii="Times New Roman" w:eastAsia="Times New Roman" w:hAnsi="Times New Roman" w:cs="Times New Roman"/>
          <w:sz w:val="24"/>
          <w:szCs w:val="24"/>
        </w:rPr>
        <w:t>by Rebecca Skloot</w:t>
      </w:r>
      <w:r w:rsidR="00A664EA">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brings outs one fundamental issue, “that HeLa demonstrated how a single person could make a huge difference in the entire world.” In my opinion, there are no problematic elements of how Skloot portrays Lacks and her family. The recognit</w:t>
      </w:r>
      <w:r>
        <w:rPr>
          <w:rFonts w:ascii="Times New Roman" w:eastAsia="Times New Roman" w:hAnsi="Times New Roman" w:cs="Times New Roman"/>
          <w:sz w:val="24"/>
          <w:szCs w:val="24"/>
        </w:rPr>
        <w:t>ion that she gave her was beyond the scientific community, and it was indeed a deserved recognition. On the other hand, problematic elements exist as Skloot brings out Henrietta, her family, and HeLa cells as typical black Americans who did not accept to d</w:t>
      </w:r>
      <w:r>
        <w:rPr>
          <w:rFonts w:ascii="Times New Roman" w:eastAsia="Times New Roman" w:hAnsi="Times New Roman" w:cs="Times New Roman"/>
          <w:sz w:val="24"/>
          <w:szCs w:val="24"/>
        </w:rPr>
        <w:t>onate cells from their body. In her book, therefore, she associates the family with black beliefs. Debora’s reaction of being in disbelief and shock as brought out by Skloot shows what blacks went through at that time. Debora was not allowed to question, a</w:t>
      </w:r>
      <w:r>
        <w:rPr>
          <w:rFonts w:ascii="Times New Roman" w:eastAsia="Times New Roman" w:hAnsi="Times New Roman" w:cs="Times New Roman"/>
          <w:sz w:val="24"/>
          <w:szCs w:val="24"/>
        </w:rPr>
        <w:t>nd so she only imagined the misery her mother went through in the black ward till her death.</w:t>
      </w:r>
    </w:p>
    <w:p w:rsidR="0008216C" w:rsidRDefault="00A15836" w:rsidP="00A664E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agree that it is essential to know who Henrietta Lacks is for the contribution the HeLa cells has made and continues to make as well as how the cells were taken</w:t>
      </w:r>
      <w:r>
        <w:rPr>
          <w:rFonts w:ascii="Times New Roman" w:eastAsia="Times New Roman" w:hAnsi="Times New Roman" w:cs="Times New Roman"/>
          <w:sz w:val="24"/>
          <w:szCs w:val="24"/>
        </w:rPr>
        <w:t xml:space="preserve"> without her consent and what ethics is all about. It is important to know her since the cancer cells that were made without her permission continues to be used in most labs across the world. With such a magnitude of use in the world, one has to care about</w:t>
      </w:r>
      <w:r>
        <w:rPr>
          <w:rFonts w:ascii="Times New Roman" w:eastAsia="Times New Roman" w:hAnsi="Times New Roman" w:cs="Times New Roman"/>
          <w:sz w:val="24"/>
          <w:szCs w:val="24"/>
        </w:rPr>
        <w:t xml:space="preserve"> who she is as maybe you are the beneficiary of her cells (Skloot, 2013). HeLa has also been described as the mother of modern medicine. It is essential to underscore the fact that HeLa cells were immortal and hence continued to multiply even after her dea</w:t>
      </w:r>
      <w:r>
        <w:rPr>
          <w:rFonts w:ascii="Times New Roman" w:eastAsia="Times New Roman" w:hAnsi="Times New Roman" w:cs="Times New Roman"/>
          <w:sz w:val="24"/>
          <w:szCs w:val="24"/>
        </w:rPr>
        <w:t>th. Her death and what transpired acted as an eye-opener on patient rights and what ethics is all about. She, therefore, remains to be the most respected person in science and medical applications. All these are compelling reasons as to why it is vital for</w:t>
      </w:r>
      <w:r>
        <w:rPr>
          <w:rFonts w:ascii="Times New Roman" w:eastAsia="Times New Roman" w:hAnsi="Times New Roman" w:cs="Times New Roman"/>
          <w:sz w:val="24"/>
          <w:szCs w:val="24"/>
        </w:rPr>
        <w:t xml:space="preserve"> one to understand who she is.</w:t>
      </w:r>
    </w:p>
    <w:p w:rsidR="0008216C" w:rsidRDefault="00A1583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Learning about Henrietta Lack’s story has acted as an eye opener to me on how to treat patient information. I have learned that it is always good to take a compassionate, respectful and a responsible approach when making dec</w:t>
      </w:r>
      <w:r>
        <w:rPr>
          <w:rFonts w:ascii="Times New Roman" w:eastAsia="Times New Roman" w:hAnsi="Times New Roman" w:cs="Times New Roman"/>
          <w:sz w:val="24"/>
          <w:szCs w:val="24"/>
        </w:rPr>
        <w:t>isions at every level of medical practice. Even though some decisions undertaken without someone’s consent ends up being helpful, the impact they create to the family is not good (Price, 2018). I have learned to respect the beliefs of others, respect digni</w:t>
      </w:r>
      <w:r>
        <w:rPr>
          <w:rFonts w:ascii="Times New Roman" w:eastAsia="Times New Roman" w:hAnsi="Times New Roman" w:cs="Times New Roman"/>
          <w:sz w:val="24"/>
          <w:szCs w:val="24"/>
        </w:rPr>
        <w:t xml:space="preserve">ty as well as the rights of other people. As a leader, I know other employees will always adopt the moral example I set. Some examples of what medical professionals can do to prevent unethical practice create </w:t>
      </w:r>
      <w:r w:rsidR="00A664EA">
        <w:rPr>
          <w:rFonts w:ascii="Times New Roman" w:eastAsia="Times New Roman" w:hAnsi="Times New Roman" w:cs="Times New Roman"/>
          <w:sz w:val="24"/>
          <w:szCs w:val="24"/>
        </w:rPr>
        <w:t>a code</w:t>
      </w:r>
      <w:r>
        <w:rPr>
          <w:rFonts w:ascii="Times New Roman" w:eastAsia="Times New Roman" w:hAnsi="Times New Roman" w:cs="Times New Roman"/>
          <w:sz w:val="24"/>
          <w:szCs w:val="24"/>
        </w:rPr>
        <w:t xml:space="preserve"> of conduct, consequences of unethical p</w:t>
      </w:r>
      <w:r>
        <w:rPr>
          <w:rFonts w:ascii="Times New Roman" w:eastAsia="Times New Roman" w:hAnsi="Times New Roman" w:cs="Times New Roman"/>
          <w:sz w:val="24"/>
          <w:szCs w:val="24"/>
        </w:rPr>
        <w:t>ractices have to be reinforced, and an ethics officer needs to be asked to speak regularly about ethical practices.</w:t>
      </w:r>
    </w:p>
    <w:p w:rsidR="0008216C" w:rsidRDefault="0008216C">
      <w:pPr>
        <w:spacing w:line="480" w:lineRule="auto"/>
        <w:rPr>
          <w:rFonts w:ascii="Times New Roman" w:eastAsia="Times New Roman" w:hAnsi="Times New Roman" w:cs="Times New Roman"/>
          <w:sz w:val="24"/>
          <w:szCs w:val="24"/>
        </w:rPr>
      </w:pPr>
    </w:p>
    <w:p w:rsidR="0008216C" w:rsidRDefault="0008216C">
      <w:pPr>
        <w:spacing w:line="480" w:lineRule="auto"/>
        <w:rPr>
          <w:rFonts w:ascii="Times New Roman" w:eastAsia="Times New Roman" w:hAnsi="Times New Roman" w:cs="Times New Roman"/>
          <w:color w:val="000000"/>
          <w:sz w:val="24"/>
          <w:szCs w:val="24"/>
        </w:rPr>
      </w:pPr>
    </w:p>
    <w:p w:rsidR="0008216C" w:rsidRDefault="0008216C">
      <w:pPr>
        <w:spacing w:line="480" w:lineRule="auto"/>
        <w:rPr>
          <w:rFonts w:ascii="Times New Roman" w:eastAsia="Times New Roman" w:hAnsi="Times New Roman" w:cs="Times New Roman"/>
          <w:sz w:val="24"/>
          <w:szCs w:val="24"/>
        </w:rPr>
      </w:pPr>
    </w:p>
    <w:p w:rsidR="0008216C" w:rsidRDefault="0008216C">
      <w:pPr>
        <w:spacing w:line="480" w:lineRule="auto"/>
        <w:rPr>
          <w:rFonts w:ascii="Times New Roman" w:eastAsia="Times New Roman" w:hAnsi="Times New Roman" w:cs="Times New Roman"/>
          <w:sz w:val="24"/>
          <w:szCs w:val="24"/>
        </w:rPr>
      </w:pPr>
    </w:p>
    <w:p w:rsidR="00A664EA" w:rsidRDefault="00A664EA">
      <w:pPr>
        <w:spacing w:line="480" w:lineRule="auto"/>
        <w:rPr>
          <w:rFonts w:ascii="Times New Roman" w:eastAsia="Times New Roman" w:hAnsi="Times New Roman" w:cs="Times New Roman"/>
          <w:color w:val="000000"/>
          <w:sz w:val="24"/>
          <w:szCs w:val="24"/>
        </w:rPr>
      </w:pPr>
    </w:p>
    <w:p w:rsidR="00A664EA" w:rsidRDefault="00A664EA">
      <w:pPr>
        <w:spacing w:line="480" w:lineRule="auto"/>
        <w:rPr>
          <w:rFonts w:ascii="Times New Roman" w:eastAsia="Times New Roman" w:hAnsi="Times New Roman" w:cs="Times New Roman"/>
          <w:color w:val="000000"/>
          <w:sz w:val="24"/>
          <w:szCs w:val="24"/>
        </w:rPr>
      </w:pPr>
    </w:p>
    <w:p w:rsidR="00A664EA" w:rsidRDefault="00A664EA">
      <w:pPr>
        <w:spacing w:line="480" w:lineRule="auto"/>
        <w:rPr>
          <w:rFonts w:ascii="Times New Roman" w:eastAsia="Times New Roman" w:hAnsi="Times New Roman" w:cs="Times New Roman"/>
          <w:color w:val="000000"/>
          <w:sz w:val="24"/>
          <w:szCs w:val="24"/>
        </w:rPr>
      </w:pPr>
    </w:p>
    <w:p w:rsidR="00A664EA" w:rsidRDefault="00A664EA">
      <w:pPr>
        <w:spacing w:line="480" w:lineRule="auto"/>
        <w:rPr>
          <w:rFonts w:ascii="Times New Roman" w:eastAsia="Times New Roman" w:hAnsi="Times New Roman" w:cs="Times New Roman"/>
          <w:color w:val="000000"/>
          <w:sz w:val="24"/>
          <w:szCs w:val="24"/>
        </w:rPr>
      </w:pPr>
    </w:p>
    <w:p w:rsidR="00A664EA" w:rsidRDefault="00A664EA" w:rsidP="00A664EA">
      <w:pPr>
        <w:spacing w:line="480" w:lineRule="auto"/>
        <w:jc w:val="center"/>
        <w:rPr>
          <w:rFonts w:ascii="Times New Roman" w:eastAsia="Times New Roman" w:hAnsi="Times New Roman" w:cs="Times New Roman"/>
          <w:b/>
          <w:color w:val="000000"/>
          <w:sz w:val="24"/>
          <w:szCs w:val="24"/>
        </w:rPr>
      </w:pPr>
    </w:p>
    <w:p w:rsidR="0008216C" w:rsidRPr="00A664EA" w:rsidRDefault="00A15836" w:rsidP="00A664EA">
      <w:pPr>
        <w:spacing w:line="480" w:lineRule="auto"/>
        <w:jc w:val="center"/>
        <w:rPr>
          <w:rFonts w:ascii="Times New Roman" w:eastAsia="Times New Roman" w:hAnsi="Times New Roman" w:cs="Times New Roman"/>
          <w:b/>
          <w:color w:val="000000"/>
          <w:sz w:val="24"/>
          <w:szCs w:val="24"/>
        </w:rPr>
      </w:pPr>
      <w:bookmarkStart w:id="0" w:name="_GoBack"/>
      <w:bookmarkEnd w:id="0"/>
      <w:r w:rsidRPr="00A664EA">
        <w:rPr>
          <w:rFonts w:ascii="Times New Roman" w:eastAsia="Times New Roman" w:hAnsi="Times New Roman" w:cs="Times New Roman"/>
          <w:b/>
          <w:color w:val="000000"/>
          <w:sz w:val="24"/>
          <w:szCs w:val="24"/>
        </w:rPr>
        <w:t>References</w:t>
      </w:r>
    </w:p>
    <w:p w:rsidR="00A664EA" w:rsidRDefault="00A664EA">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Callaway, E. (2013). Deal done over HeLa cell line. </w:t>
      </w:r>
      <w:r>
        <w:rPr>
          <w:rFonts w:ascii="Times New Roman" w:eastAsia="Times New Roman" w:hAnsi="Times New Roman" w:cs="Times New Roman"/>
          <w:i/>
          <w:sz w:val="24"/>
          <w:szCs w:val="24"/>
        </w:rPr>
        <w:t>Nature</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500</w:t>
      </w:r>
      <w:r>
        <w:rPr>
          <w:rFonts w:ascii="Times New Roman" w:eastAsia="Times New Roman" w:hAnsi="Times New Roman" w:cs="Times New Roman"/>
          <w:sz w:val="24"/>
          <w:szCs w:val="24"/>
        </w:rPr>
        <w:t>(7461), 132-133.</w:t>
      </w:r>
    </w:p>
    <w:p w:rsidR="00A664EA" w:rsidRDefault="00A664EA">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T. L. (2018). A “critical leadership ethics” approach to the Ethical Leadership construct. </w:t>
      </w:r>
      <w:r>
        <w:rPr>
          <w:rFonts w:ascii="Times New Roman" w:eastAsia="Times New Roman" w:hAnsi="Times New Roman" w:cs="Times New Roman"/>
          <w:i/>
          <w:sz w:val="24"/>
          <w:szCs w:val="24"/>
        </w:rPr>
        <w:t>Leadership</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(6), 687–706. </w:t>
      </w:r>
      <w:hyperlink r:id="rId6">
        <w:r>
          <w:rPr>
            <w:rFonts w:ascii="Times New Roman" w:eastAsia="Times New Roman" w:hAnsi="Times New Roman" w:cs="Times New Roman"/>
            <w:sz w:val="24"/>
            <w:szCs w:val="24"/>
            <w:u w:val="single"/>
          </w:rPr>
          <w:t>https://doi.org/10.1177/1742715017710646</w:t>
        </w:r>
      </w:hyperlink>
    </w:p>
    <w:p w:rsidR="00A664EA" w:rsidRDefault="00A664E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Skloot, R. (2013). The immortal life of Henrietta Lacks, the sequel. </w:t>
      </w:r>
      <w:r>
        <w:rPr>
          <w:rFonts w:ascii="Times New Roman" w:eastAsia="Times New Roman" w:hAnsi="Times New Roman" w:cs="Times New Roman"/>
          <w:i/>
          <w:sz w:val="24"/>
          <w:szCs w:val="24"/>
        </w:rPr>
        <w:t>New York Times</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23</w:t>
      </w:r>
      <w:r>
        <w:rPr>
          <w:rFonts w:ascii="Times New Roman" w:eastAsia="Times New Roman" w:hAnsi="Times New Roman" w:cs="Times New Roman"/>
          <w:sz w:val="24"/>
          <w:szCs w:val="24"/>
        </w:rPr>
        <w:t>.</w:t>
      </w:r>
    </w:p>
    <w:p w:rsidR="00A664EA" w:rsidRDefault="00A664E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SKLOOT, R. (2018). </w:t>
      </w:r>
      <w:r>
        <w:rPr>
          <w:rFonts w:ascii="Times New Roman" w:eastAsia="Times New Roman" w:hAnsi="Times New Roman" w:cs="Times New Roman"/>
          <w:i/>
          <w:sz w:val="24"/>
          <w:szCs w:val="24"/>
        </w:rPr>
        <w:t>IMMORTAL LIFE OF HENRIETTA LACKS</w:t>
      </w:r>
      <w:r>
        <w:rPr>
          <w:rFonts w:ascii="Times New Roman" w:eastAsia="Times New Roman" w:hAnsi="Times New Roman" w:cs="Times New Roman"/>
          <w:sz w:val="24"/>
          <w:szCs w:val="24"/>
        </w:rPr>
        <w:t>. S.l.: PICADOR.</w:t>
      </w:r>
    </w:p>
    <w:p w:rsidR="0008216C" w:rsidRDefault="0008216C">
      <w:pPr>
        <w:spacing w:line="480" w:lineRule="auto"/>
        <w:rPr>
          <w:rFonts w:ascii="Arial" w:eastAsia="Arial" w:hAnsi="Arial" w:cs="Arial"/>
          <w:color w:val="222222"/>
          <w:sz w:val="20"/>
          <w:szCs w:val="20"/>
          <w:highlight w:val="white"/>
        </w:rPr>
      </w:pPr>
    </w:p>
    <w:p w:rsidR="0008216C" w:rsidRDefault="0008216C">
      <w:pPr>
        <w:spacing w:line="480" w:lineRule="auto"/>
        <w:rPr>
          <w:rFonts w:ascii="Times New Roman" w:eastAsia="Times New Roman" w:hAnsi="Times New Roman" w:cs="Times New Roman"/>
          <w:color w:val="000000"/>
          <w:sz w:val="24"/>
          <w:szCs w:val="24"/>
        </w:rPr>
      </w:pPr>
    </w:p>
    <w:p w:rsidR="0008216C" w:rsidRDefault="0008216C">
      <w:pPr>
        <w:spacing w:line="480" w:lineRule="auto"/>
        <w:rPr>
          <w:rFonts w:ascii="Times New Roman" w:eastAsia="Times New Roman" w:hAnsi="Times New Roman" w:cs="Times New Roman"/>
          <w:color w:val="000000"/>
          <w:sz w:val="24"/>
          <w:szCs w:val="24"/>
        </w:rPr>
      </w:pPr>
    </w:p>
    <w:sectPr w:rsidR="0008216C">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836" w:rsidRDefault="00A15836">
      <w:pPr>
        <w:spacing w:after="0" w:line="240" w:lineRule="auto"/>
      </w:pPr>
      <w:r>
        <w:separator/>
      </w:r>
    </w:p>
  </w:endnote>
  <w:endnote w:type="continuationSeparator" w:id="0">
    <w:p w:rsidR="00A15836" w:rsidRDefault="00A15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836" w:rsidRDefault="00A15836">
      <w:pPr>
        <w:spacing w:after="0" w:line="240" w:lineRule="auto"/>
      </w:pPr>
      <w:r>
        <w:separator/>
      </w:r>
    </w:p>
  </w:footnote>
  <w:footnote w:type="continuationSeparator" w:id="0">
    <w:p w:rsidR="00A15836" w:rsidRDefault="00A15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16C" w:rsidRDefault="00A15836">
    <w:pPr>
      <w:pBdr>
        <w:top w:val="nil"/>
        <w:left w:val="nil"/>
        <w:bottom w:val="nil"/>
        <w:right w:val="nil"/>
        <w:between w:val="nil"/>
      </w:pBdr>
      <w:tabs>
        <w:tab w:val="center" w:pos="4680"/>
        <w:tab w:val="right" w:pos="9360"/>
      </w:tabs>
      <w:spacing w:after="0" w:line="240" w:lineRule="auto"/>
      <w:rPr>
        <w:color w:val="000000"/>
      </w:rPr>
    </w:pPr>
    <w:r>
      <w:rPr>
        <w:rFonts w:ascii="Times New Roman" w:eastAsia="Times New Roman" w:hAnsi="Times New Roman" w:cs="Times New Roman"/>
        <w:color w:val="444444"/>
        <w:sz w:val="24"/>
        <w:szCs w:val="24"/>
        <w:highlight w:val="white"/>
      </w:rPr>
      <w:t>HENRIETTA LACKS AND HEALTH CARE LEADERSHIP</w:t>
    </w:r>
    <w:r>
      <w:rPr>
        <w:rFonts w:ascii="Times New Roman" w:eastAsia="Times New Roman" w:hAnsi="Times New Roman" w:cs="Times New Roman"/>
        <w:color w:val="444444"/>
        <w:sz w:val="24"/>
        <w:szCs w:val="24"/>
        <w:highlight w:val="white"/>
      </w:rPr>
      <w:tab/>
    </w:r>
    <w:r>
      <w:rPr>
        <w:rFonts w:ascii="Times New Roman" w:eastAsia="Times New Roman" w:hAnsi="Times New Roman" w:cs="Times New Roman"/>
        <w:color w:val="444444"/>
        <w:sz w:val="24"/>
        <w:szCs w:val="24"/>
        <w:highlight w:val="white"/>
      </w:rPr>
      <w:fldChar w:fldCharType="begin"/>
    </w:r>
    <w:r>
      <w:rPr>
        <w:rFonts w:ascii="Times New Roman" w:eastAsia="Times New Roman" w:hAnsi="Times New Roman" w:cs="Times New Roman"/>
        <w:color w:val="444444"/>
        <w:sz w:val="24"/>
        <w:szCs w:val="24"/>
        <w:highlight w:val="white"/>
      </w:rPr>
      <w:instrText>PA</w:instrText>
    </w:r>
    <w:r>
      <w:rPr>
        <w:rFonts w:ascii="Times New Roman" w:eastAsia="Times New Roman" w:hAnsi="Times New Roman" w:cs="Times New Roman"/>
        <w:color w:val="444444"/>
        <w:sz w:val="24"/>
        <w:szCs w:val="24"/>
        <w:highlight w:val="white"/>
      </w:rPr>
      <w:instrText>GE</w:instrText>
    </w:r>
    <w:r w:rsidR="00A664EA">
      <w:rPr>
        <w:rFonts w:ascii="Times New Roman" w:eastAsia="Times New Roman" w:hAnsi="Times New Roman" w:cs="Times New Roman"/>
        <w:color w:val="444444"/>
        <w:sz w:val="24"/>
        <w:szCs w:val="24"/>
        <w:highlight w:val="white"/>
      </w:rPr>
      <w:fldChar w:fldCharType="separate"/>
    </w:r>
    <w:r w:rsidR="00A664EA">
      <w:rPr>
        <w:rFonts w:ascii="Times New Roman" w:eastAsia="Times New Roman" w:hAnsi="Times New Roman" w:cs="Times New Roman"/>
        <w:noProof/>
        <w:color w:val="444444"/>
        <w:sz w:val="24"/>
        <w:szCs w:val="24"/>
        <w:highlight w:val="white"/>
      </w:rPr>
      <w:t>4</w:t>
    </w:r>
    <w:r>
      <w:rPr>
        <w:rFonts w:ascii="Times New Roman" w:eastAsia="Times New Roman" w:hAnsi="Times New Roman" w:cs="Times New Roman"/>
        <w:color w:val="444444"/>
        <w:sz w:val="24"/>
        <w:szCs w:val="24"/>
        <w:highlight w:val="whit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16C" w:rsidRDefault="00A1583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w:t>
    </w:r>
    <w:r>
      <w:rPr>
        <w:rFonts w:ascii="Times New Roman" w:eastAsia="Times New Roman" w:hAnsi="Times New Roman" w:cs="Times New Roman"/>
        <w:color w:val="444444"/>
        <w:sz w:val="24"/>
        <w:szCs w:val="24"/>
        <w:highlight w:val="white"/>
      </w:rPr>
      <w:t xml:space="preserve"> HENRIETTA LACKS AND HEALTH CARE LEADERSHIP</w:t>
    </w:r>
    <w:r>
      <w:rPr>
        <w:rFonts w:ascii="Times New Roman" w:eastAsia="Times New Roman" w:hAnsi="Times New Roman" w:cs="Times New Roman"/>
        <w:color w:val="444444"/>
        <w:sz w:val="24"/>
        <w:szCs w:val="24"/>
        <w:highlight w:val="white"/>
      </w:rPr>
      <w:tab/>
    </w:r>
    <w:r>
      <w:rPr>
        <w:rFonts w:ascii="Times New Roman" w:eastAsia="Times New Roman" w:hAnsi="Times New Roman" w:cs="Times New Roman"/>
        <w:color w:val="444444"/>
        <w:sz w:val="24"/>
        <w:szCs w:val="24"/>
        <w:highlight w:val="white"/>
      </w:rPr>
      <w:fldChar w:fldCharType="begin"/>
    </w:r>
    <w:r>
      <w:rPr>
        <w:rFonts w:ascii="Times New Roman" w:eastAsia="Times New Roman" w:hAnsi="Times New Roman" w:cs="Times New Roman"/>
        <w:color w:val="444444"/>
        <w:sz w:val="24"/>
        <w:szCs w:val="24"/>
        <w:highlight w:val="white"/>
      </w:rPr>
      <w:instrText>PAGE</w:instrText>
    </w:r>
    <w:r w:rsidR="00A664EA">
      <w:rPr>
        <w:rFonts w:ascii="Times New Roman" w:eastAsia="Times New Roman" w:hAnsi="Times New Roman" w:cs="Times New Roman"/>
        <w:color w:val="444444"/>
        <w:sz w:val="24"/>
        <w:szCs w:val="24"/>
        <w:highlight w:val="white"/>
      </w:rPr>
      <w:fldChar w:fldCharType="separate"/>
    </w:r>
    <w:r>
      <w:rPr>
        <w:rFonts w:ascii="Times New Roman" w:eastAsia="Times New Roman" w:hAnsi="Times New Roman" w:cs="Times New Roman"/>
        <w:noProof/>
        <w:color w:val="444444"/>
        <w:sz w:val="24"/>
        <w:szCs w:val="24"/>
        <w:highlight w:val="white"/>
      </w:rPr>
      <w:t>1</w:t>
    </w:r>
    <w:r>
      <w:rPr>
        <w:rFonts w:ascii="Times New Roman" w:eastAsia="Times New Roman" w:hAnsi="Times New Roman" w:cs="Times New Roman"/>
        <w:color w:val="444444"/>
        <w:sz w:val="24"/>
        <w:szCs w:val="24"/>
        <w:highlight w:val="white"/>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6C"/>
    <w:rsid w:val="0008216C"/>
    <w:rsid w:val="00A15836"/>
    <w:rsid w:val="00A6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4AABCC-8C54-40D3-AFDA-F08E3060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174271501771064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2020-02-29T19:57:00Z</dcterms:created>
  <dcterms:modified xsi:type="dcterms:W3CDTF">2020-02-29T19:57:00Z</dcterms:modified>
</cp:coreProperties>
</file>