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D0B" w:rsidRDefault="009B3D0B" w:rsidP="009B3D0B">
      <w:pPr>
        <w:spacing w:line="480" w:lineRule="auto"/>
        <w:jc w:val="center"/>
      </w:pPr>
    </w:p>
    <w:p w:rsidR="00022526" w:rsidRDefault="00022526" w:rsidP="009B3D0B">
      <w:pPr>
        <w:spacing w:line="480" w:lineRule="auto"/>
        <w:jc w:val="center"/>
      </w:pPr>
    </w:p>
    <w:p w:rsidR="00022526" w:rsidRDefault="00022526" w:rsidP="009B3D0B">
      <w:pPr>
        <w:spacing w:line="480" w:lineRule="auto"/>
        <w:jc w:val="center"/>
      </w:pPr>
    </w:p>
    <w:p w:rsidR="009B3D0B" w:rsidRDefault="009B3D0B" w:rsidP="009B3D0B">
      <w:pPr>
        <w:spacing w:line="480" w:lineRule="auto"/>
        <w:jc w:val="center"/>
      </w:pPr>
    </w:p>
    <w:p w:rsidR="009B3D0B" w:rsidRDefault="009B3D0B" w:rsidP="009B3D0B">
      <w:pPr>
        <w:spacing w:line="480" w:lineRule="auto"/>
        <w:jc w:val="center"/>
      </w:pPr>
    </w:p>
    <w:p w:rsidR="009B3D0B" w:rsidRDefault="009B3D0B" w:rsidP="009B3D0B">
      <w:pPr>
        <w:spacing w:line="480" w:lineRule="auto"/>
        <w:jc w:val="center"/>
      </w:pPr>
    </w:p>
    <w:p w:rsidR="009B3D0B" w:rsidRDefault="009B3D0B" w:rsidP="009B3D0B">
      <w:pPr>
        <w:spacing w:line="480" w:lineRule="auto"/>
        <w:jc w:val="center"/>
      </w:pPr>
    </w:p>
    <w:p w:rsidR="009B3D0B" w:rsidRDefault="00A81398" w:rsidP="009B3D0B">
      <w:pPr>
        <w:spacing w:line="480" w:lineRule="auto"/>
        <w:jc w:val="center"/>
      </w:pPr>
      <w:r>
        <w:t>Higher Education Institutions: Part 1 and 2</w:t>
      </w:r>
      <w:r w:rsidR="009B3D0B">
        <w:t xml:space="preserve"> Questions</w:t>
      </w:r>
      <w:r w:rsidR="009B3D0B" w:rsidRPr="009B3D0B">
        <w:t xml:space="preserve"> </w:t>
      </w:r>
    </w:p>
    <w:p w:rsidR="009B3D0B" w:rsidRDefault="009B3D0B" w:rsidP="009B3D0B">
      <w:pPr>
        <w:spacing w:line="480" w:lineRule="auto"/>
        <w:jc w:val="center"/>
      </w:pPr>
      <w:r>
        <w:t>Name</w:t>
      </w:r>
    </w:p>
    <w:p w:rsidR="009B3D0B" w:rsidRDefault="009B3D0B" w:rsidP="009B3D0B">
      <w:pPr>
        <w:spacing w:line="480" w:lineRule="auto"/>
        <w:jc w:val="center"/>
      </w:pPr>
      <w:r>
        <w:t>Institution</w:t>
      </w:r>
    </w:p>
    <w:p w:rsidR="009B3D0B" w:rsidRDefault="009B3D0B" w:rsidP="009B3D0B">
      <w:pPr>
        <w:spacing w:line="480" w:lineRule="auto"/>
        <w:jc w:val="center"/>
      </w:pPr>
      <w:r>
        <w:t>Date</w:t>
      </w:r>
    </w:p>
    <w:p w:rsidR="0049768B" w:rsidRDefault="0049768B" w:rsidP="009B3D0B">
      <w:pPr>
        <w:spacing w:line="480" w:lineRule="auto"/>
        <w:jc w:val="center"/>
      </w:pPr>
    </w:p>
    <w:p w:rsidR="0049768B" w:rsidRDefault="0049768B" w:rsidP="009B3D0B">
      <w:pPr>
        <w:spacing w:line="480" w:lineRule="auto"/>
        <w:jc w:val="center"/>
      </w:pPr>
    </w:p>
    <w:p w:rsidR="0049768B" w:rsidRDefault="0049768B" w:rsidP="009B3D0B">
      <w:pPr>
        <w:spacing w:line="480" w:lineRule="auto"/>
        <w:jc w:val="center"/>
      </w:pPr>
    </w:p>
    <w:p w:rsidR="0049768B" w:rsidRDefault="0049768B" w:rsidP="009B3D0B">
      <w:pPr>
        <w:spacing w:line="480" w:lineRule="auto"/>
        <w:jc w:val="center"/>
      </w:pPr>
    </w:p>
    <w:p w:rsidR="0049768B" w:rsidRDefault="0049768B" w:rsidP="009B3D0B">
      <w:pPr>
        <w:spacing w:line="480" w:lineRule="auto"/>
        <w:jc w:val="center"/>
      </w:pPr>
    </w:p>
    <w:p w:rsidR="0049768B" w:rsidRDefault="0049768B" w:rsidP="009B3D0B">
      <w:pPr>
        <w:spacing w:line="480" w:lineRule="auto"/>
        <w:jc w:val="center"/>
      </w:pPr>
    </w:p>
    <w:p w:rsidR="0049768B" w:rsidRDefault="0049768B" w:rsidP="009B3D0B">
      <w:pPr>
        <w:spacing w:line="480" w:lineRule="auto"/>
        <w:jc w:val="center"/>
      </w:pPr>
    </w:p>
    <w:p w:rsidR="00A81398" w:rsidRDefault="009B3D0B" w:rsidP="009B3D0B">
      <w:pPr>
        <w:spacing w:line="480" w:lineRule="auto"/>
        <w:jc w:val="center"/>
      </w:pPr>
      <w:r>
        <w:lastRenderedPageBreak/>
        <w:t>Higher Education Institutions: Part 1 and 2 Questions</w:t>
      </w:r>
    </w:p>
    <w:p w:rsidR="00B041C9" w:rsidRPr="0049768B" w:rsidRDefault="00490F67" w:rsidP="0049768B">
      <w:pPr>
        <w:spacing w:line="480" w:lineRule="auto"/>
        <w:jc w:val="center"/>
        <w:rPr>
          <w:b/>
        </w:rPr>
      </w:pPr>
      <w:r w:rsidRPr="0049768B">
        <w:rPr>
          <w:b/>
        </w:rPr>
        <w:t xml:space="preserve">Part </w:t>
      </w:r>
      <w:r w:rsidR="00B041C9" w:rsidRPr="0049768B">
        <w:rPr>
          <w:b/>
        </w:rPr>
        <w:t>1</w:t>
      </w:r>
    </w:p>
    <w:p w:rsidR="004F3192" w:rsidRPr="009B3D0B" w:rsidRDefault="004F3192" w:rsidP="009B3D0B">
      <w:pPr>
        <w:spacing w:line="480" w:lineRule="auto"/>
        <w:jc w:val="center"/>
        <w:rPr>
          <w:b/>
        </w:rPr>
      </w:pPr>
      <w:r w:rsidRPr="009B3D0B">
        <w:rPr>
          <w:b/>
        </w:rPr>
        <w:t>Question 1</w:t>
      </w:r>
    </w:p>
    <w:p w:rsidR="00F44F0E" w:rsidRPr="00F44F0E" w:rsidRDefault="00F44F0E" w:rsidP="00F44F0E">
      <w:pPr>
        <w:pStyle w:val="Heading3"/>
        <w:spacing w:line="480" w:lineRule="auto"/>
        <w:ind w:firstLine="720"/>
        <w:rPr>
          <w:b w:val="0"/>
          <w:sz w:val="24"/>
          <w:szCs w:val="24"/>
        </w:rPr>
      </w:pPr>
      <w:r w:rsidRPr="00F44F0E">
        <w:rPr>
          <w:b w:val="0"/>
          <w:sz w:val="24"/>
          <w:szCs w:val="24"/>
        </w:rPr>
        <w:t xml:space="preserve">The HED institution of focus is American Intercontinental University (AIU). The AIC mission is to provide for the varying educational needs of a career-oriented, culturally diverse and geographically dispersed student body with the goal of preparing students academically, personally, and professionally (AIU, 2019). The mission is a summary of AIU objectives and describes why it is different from other HED institutions. It describes an institution that has a modern curriculum that transcends the traditional model to help students pursue their interests in a fast-changing global marketplace. </w:t>
      </w:r>
    </w:p>
    <w:p w:rsidR="00F44F0E" w:rsidRPr="00F44F0E" w:rsidRDefault="00F44F0E" w:rsidP="00F44F0E">
      <w:pPr>
        <w:pStyle w:val="Heading3"/>
        <w:spacing w:line="480" w:lineRule="auto"/>
        <w:ind w:firstLine="720"/>
        <w:jc w:val="center"/>
        <w:rPr>
          <w:sz w:val="24"/>
          <w:szCs w:val="24"/>
        </w:rPr>
      </w:pPr>
      <w:r w:rsidRPr="00F44F0E">
        <w:rPr>
          <w:sz w:val="24"/>
          <w:szCs w:val="24"/>
        </w:rPr>
        <w:t>Question 2</w:t>
      </w:r>
    </w:p>
    <w:p w:rsidR="00F44F0E" w:rsidRPr="00F44F0E" w:rsidRDefault="00F44F0E" w:rsidP="00F44F0E">
      <w:pPr>
        <w:pStyle w:val="Heading3"/>
        <w:spacing w:line="480" w:lineRule="auto"/>
        <w:ind w:firstLine="720"/>
        <w:rPr>
          <w:b w:val="0"/>
          <w:sz w:val="24"/>
          <w:szCs w:val="24"/>
        </w:rPr>
      </w:pPr>
      <w:r w:rsidRPr="00F44F0E">
        <w:rPr>
          <w:b w:val="0"/>
          <w:sz w:val="24"/>
          <w:szCs w:val="24"/>
        </w:rPr>
        <w:t>The vision of AIU at inception was to transcend the bounds of traditional education (AIU, 2019). In comparison between the vision and the mission of the AIU, the vision is the long term goal of transitioning from traditional schooling that emphasizes on basic educational routines requiring the mastery of the core-specific subjects to a more flexible educational model that would help students from any corner of the globe. On the other hand, the mission of the institution shows the current objectives of the AIU. Both the vision and the mission of AIU describe its goals and objectives. The current objectives described in the mission supports the long term goal f the Organization's vision. Therefore, the mission of the AIU is a set of objectives that serves as a pathway to achieve the long term goal described by the vision.</w:t>
      </w:r>
    </w:p>
    <w:p w:rsidR="00F44F0E" w:rsidRDefault="00F44F0E" w:rsidP="00F44F0E">
      <w:pPr>
        <w:pStyle w:val="Heading3"/>
        <w:spacing w:line="480" w:lineRule="auto"/>
        <w:ind w:firstLine="720"/>
        <w:jc w:val="center"/>
        <w:rPr>
          <w:sz w:val="24"/>
          <w:szCs w:val="24"/>
        </w:rPr>
      </w:pPr>
    </w:p>
    <w:p w:rsidR="00F44F0E" w:rsidRPr="00F44F0E" w:rsidRDefault="00F44F0E" w:rsidP="00F44F0E">
      <w:pPr>
        <w:pStyle w:val="Heading3"/>
        <w:spacing w:line="480" w:lineRule="auto"/>
        <w:ind w:firstLine="720"/>
        <w:jc w:val="center"/>
        <w:rPr>
          <w:sz w:val="24"/>
          <w:szCs w:val="24"/>
        </w:rPr>
      </w:pPr>
      <w:r w:rsidRPr="00F44F0E">
        <w:rPr>
          <w:sz w:val="24"/>
          <w:szCs w:val="24"/>
        </w:rPr>
        <w:lastRenderedPageBreak/>
        <w:t>Question 3</w:t>
      </w:r>
    </w:p>
    <w:p w:rsidR="00F44F0E" w:rsidRDefault="00F44F0E" w:rsidP="00F44F0E">
      <w:pPr>
        <w:pStyle w:val="Heading3"/>
        <w:spacing w:line="480" w:lineRule="auto"/>
        <w:ind w:firstLine="720"/>
        <w:rPr>
          <w:b w:val="0"/>
          <w:sz w:val="24"/>
          <w:szCs w:val="24"/>
        </w:rPr>
      </w:pPr>
      <w:r w:rsidRPr="00F44F0E">
        <w:rPr>
          <w:b w:val="0"/>
          <w:sz w:val="24"/>
          <w:szCs w:val="24"/>
        </w:rPr>
        <w:t xml:space="preserve">  The following are external indicators of high quality in a high education institution. First, the employability of graduates is vital proof that higher education is f high quality. The rationale for this external indicator is that the external marketplace is intensely competitive and potential employers are looking for the most suitable employees to fulfill different tasks in different situations, therefore, if the rate of employment of students from a specific high education is high, it is an outright indication of high quality (Gerogiannis, 2017). Taking an example of Harvard University, it is considered of high quality because of its consistent graduates' employability rate. </w:t>
      </w:r>
    </w:p>
    <w:p w:rsidR="00F44F0E" w:rsidRPr="00F44F0E" w:rsidRDefault="00F44F0E" w:rsidP="00F44F0E">
      <w:pPr>
        <w:pStyle w:val="Heading3"/>
        <w:spacing w:line="480" w:lineRule="auto"/>
        <w:ind w:firstLine="720"/>
        <w:rPr>
          <w:b w:val="0"/>
          <w:sz w:val="24"/>
          <w:szCs w:val="24"/>
        </w:rPr>
      </w:pPr>
      <w:r w:rsidRPr="00F44F0E">
        <w:rPr>
          <w:b w:val="0"/>
          <w:sz w:val="24"/>
          <w:szCs w:val="24"/>
        </w:rPr>
        <w:t xml:space="preserve">Eight American presidents, about 62 popular millionaires and various heads of states came from university (U.S News &amp; World, 2019). Second, the quality of faculties is a crucial indication of the high quality of a HED institution. The prime aim of HED is to expand the realm of knowledge. Thus, a high-quality HED institution must have quality faculties which are well equipped to integrate research and practical lessons in theoretical education. Quality faculties and graduates' employability are among the external indicators that render Harvard University as a high-quality institution. </w:t>
      </w:r>
    </w:p>
    <w:p w:rsidR="00F44F0E" w:rsidRPr="00F44F0E" w:rsidRDefault="00F44F0E" w:rsidP="00F44F0E">
      <w:pPr>
        <w:pStyle w:val="Heading3"/>
        <w:spacing w:line="480" w:lineRule="auto"/>
        <w:ind w:firstLine="720"/>
        <w:jc w:val="center"/>
        <w:rPr>
          <w:sz w:val="24"/>
          <w:szCs w:val="24"/>
        </w:rPr>
      </w:pPr>
      <w:r w:rsidRPr="00F44F0E">
        <w:rPr>
          <w:sz w:val="24"/>
          <w:szCs w:val="24"/>
        </w:rPr>
        <w:t>Question 4</w:t>
      </w:r>
    </w:p>
    <w:p w:rsidR="00F44F0E" w:rsidRPr="00F44F0E" w:rsidRDefault="00F44F0E" w:rsidP="00F44F0E">
      <w:pPr>
        <w:pStyle w:val="Heading3"/>
        <w:spacing w:line="480" w:lineRule="auto"/>
        <w:ind w:firstLine="720"/>
        <w:rPr>
          <w:b w:val="0"/>
          <w:sz w:val="24"/>
          <w:szCs w:val="24"/>
        </w:rPr>
      </w:pPr>
      <w:r w:rsidRPr="00F44F0E">
        <w:rPr>
          <w:b w:val="0"/>
          <w:sz w:val="24"/>
          <w:szCs w:val="24"/>
        </w:rPr>
        <w:t xml:space="preserve">In the 2019 rankings, U.S News &amp; World ranked Harvard University #2 in the National Universities (U.S News &amp; World, 2019). U.S News &amp; World ranked the higher education institutions according to their performances on a range of set indicators in the U.S such as research and academic performance. The high rating of Harvard University underpins its high </w:t>
      </w:r>
      <w:r w:rsidRPr="00F44F0E">
        <w:rPr>
          <w:b w:val="0"/>
          <w:sz w:val="24"/>
          <w:szCs w:val="24"/>
        </w:rPr>
        <w:lastRenderedPageBreak/>
        <w:t>quality as a higher educating institution. It topped in many academic fields such as medicine, law psychology, and history. Comparing performances in different departments, Harvard was ranked as position 2.</w:t>
      </w:r>
    </w:p>
    <w:p w:rsidR="00F44F0E" w:rsidRPr="00F44F0E" w:rsidRDefault="00F44F0E" w:rsidP="00F44F0E">
      <w:pPr>
        <w:pStyle w:val="Heading3"/>
        <w:spacing w:line="480" w:lineRule="auto"/>
        <w:ind w:firstLine="720"/>
        <w:jc w:val="center"/>
        <w:rPr>
          <w:sz w:val="24"/>
          <w:szCs w:val="24"/>
        </w:rPr>
      </w:pPr>
      <w:r w:rsidRPr="00F44F0E">
        <w:rPr>
          <w:sz w:val="24"/>
          <w:szCs w:val="24"/>
        </w:rPr>
        <w:t>Question 5</w:t>
      </w:r>
    </w:p>
    <w:p w:rsidR="00F44F0E" w:rsidRPr="00F44F0E" w:rsidRDefault="00F44F0E" w:rsidP="00F44F0E">
      <w:pPr>
        <w:pStyle w:val="Heading3"/>
        <w:spacing w:line="480" w:lineRule="auto"/>
        <w:ind w:firstLine="720"/>
        <w:rPr>
          <w:b w:val="0"/>
          <w:sz w:val="24"/>
          <w:szCs w:val="24"/>
        </w:rPr>
      </w:pPr>
      <w:r w:rsidRPr="00F44F0E">
        <w:rPr>
          <w:b w:val="0"/>
          <w:sz w:val="24"/>
          <w:szCs w:val="24"/>
        </w:rPr>
        <w:t xml:space="preserve">The college of focus is Massachusetts Institute of Technology in Cambridge, Massachusetts, for the period 2016-2017. According to Carnegie Classification System, the college is a private, not-for-profit institution. The level of education is four years and above. By the fall of 2017, the student population was 11,466. The primary classification, categorized as doctoral universities, experienced very high research activity (CCIHE, 2017). Balanced art and sciences/ professions recorded a high graduate coexistence for the undergraduate instructional program (CCIHE, 2017). In relation to graduate instructional program, in research doctoral, comprehensive programs, there was no veterinary or medical school. The enrollment profile comprised majority of graduates. In regard to undergraduate profile, the majority four-year courses, full-time and minimum transfer in. Finally, in terms of community engagement, Massachusetts Institute of Technology neither applied nor received this designation. </w:t>
      </w:r>
    </w:p>
    <w:p w:rsidR="00F44F0E" w:rsidRPr="00F44F0E" w:rsidRDefault="00F44F0E" w:rsidP="00F44F0E">
      <w:pPr>
        <w:pStyle w:val="Heading3"/>
        <w:spacing w:line="480" w:lineRule="auto"/>
        <w:ind w:firstLine="720"/>
        <w:jc w:val="center"/>
        <w:rPr>
          <w:sz w:val="24"/>
          <w:szCs w:val="24"/>
        </w:rPr>
      </w:pPr>
      <w:r w:rsidRPr="00F44F0E">
        <w:rPr>
          <w:sz w:val="24"/>
          <w:szCs w:val="24"/>
        </w:rPr>
        <w:t>Part 2</w:t>
      </w:r>
    </w:p>
    <w:p w:rsidR="00F44F0E" w:rsidRPr="00F44F0E" w:rsidRDefault="00F44F0E" w:rsidP="00F44F0E">
      <w:pPr>
        <w:pStyle w:val="Heading3"/>
        <w:spacing w:line="480" w:lineRule="auto"/>
        <w:ind w:firstLine="720"/>
        <w:jc w:val="center"/>
        <w:rPr>
          <w:b w:val="0"/>
          <w:sz w:val="24"/>
          <w:szCs w:val="24"/>
        </w:rPr>
      </w:pPr>
      <w:r w:rsidRPr="00F44F0E">
        <w:rPr>
          <w:sz w:val="24"/>
          <w:szCs w:val="24"/>
        </w:rPr>
        <w:t>Question 6</w:t>
      </w:r>
    </w:p>
    <w:p w:rsidR="00F44F0E" w:rsidRPr="00F44F0E" w:rsidRDefault="00F44F0E" w:rsidP="00F44F0E">
      <w:pPr>
        <w:pStyle w:val="Heading3"/>
        <w:spacing w:line="480" w:lineRule="auto"/>
        <w:ind w:firstLine="720"/>
        <w:rPr>
          <w:b w:val="0"/>
          <w:sz w:val="24"/>
          <w:szCs w:val="24"/>
        </w:rPr>
      </w:pPr>
      <w:r w:rsidRPr="00F44F0E">
        <w:rPr>
          <w:b w:val="0"/>
          <w:sz w:val="24"/>
          <w:szCs w:val="24"/>
        </w:rPr>
        <w:t xml:space="preserve">HED accreditation denotes to a quality assurance process that entails evaluation of services and organizations of post-secondary organizations by external bodies to ensure the set standards are met. For example, Yale University has 12 programmatic accredited programs, and internship accredited program by New England Commission of higher education. The following </w:t>
      </w:r>
      <w:r w:rsidRPr="00F44F0E">
        <w:rPr>
          <w:b w:val="0"/>
          <w:sz w:val="24"/>
          <w:szCs w:val="24"/>
        </w:rPr>
        <w:lastRenderedPageBreak/>
        <w:t>are four examples of accredited programs at Yale University. First, nursing masters program was accredited in the period dating from 4/1/1958 to 12/31/2007 by Accreditation for education in Nursing, Inc. (YALE, 2019). Second, Clinical Psychology – PhD Doctoral programs were accredited from the period dating from 2/1/1948 to today by the American Psychological Association, Commission on Accreditation (YALE, 2019). Third, nursing education programs at the doctorate degree levels were accredited by the Commission on Collegiate Nursing Education on the period dating from 9/25/1999 and still ongoing. Finally, Graduate level school of public health was accredited by the Council on Education for Public Health in the period dating from 12/22/1946 and still ongoing (YALE, 2019).</w:t>
      </w:r>
    </w:p>
    <w:p w:rsidR="00F44F0E" w:rsidRPr="00F44F0E" w:rsidRDefault="00F44F0E" w:rsidP="00F44F0E">
      <w:pPr>
        <w:pStyle w:val="Heading3"/>
        <w:spacing w:line="480" w:lineRule="auto"/>
        <w:ind w:firstLine="720"/>
        <w:jc w:val="center"/>
        <w:rPr>
          <w:sz w:val="24"/>
          <w:szCs w:val="24"/>
        </w:rPr>
      </w:pPr>
      <w:r w:rsidRPr="00F44F0E">
        <w:rPr>
          <w:sz w:val="24"/>
          <w:szCs w:val="24"/>
        </w:rPr>
        <w:t>Question 7</w:t>
      </w:r>
    </w:p>
    <w:p w:rsidR="00F44F0E" w:rsidRPr="00F44F0E" w:rsidRDefault="00F44F0E" w:rsidP="00F44F0E">
      <w:pPr>
        <w:pStyle w:val="Heading3"/>
        <w:spacing w:line="480" w:lineRule="auto"/>
        <w:ind w:firstLine="720"/>
        <w:rPr>
          <w:b w:val="0"/>
          <w:sz w:val="24"/>
          <w:szCs w:val="24"/>
        </w:rPr>
      </w:pPr>
      <w:r w:rsidRPr="00F44F0E">
        <w:rPr>
          <w:b w:val="0"/>
          <w:sz w:val="24"/>
          <w:szCs w:val="24"/>
        </w:rPr>
        <w:t xml:space="preserve">Internal determinants of a HED institution's quality include the following. First, an institution that assures confidence and trust to students is regarded as high quality (Gerogiannis, 2017). Second, an institution that offers much care and attention for its students, coupled with convenient operating hours, is considered to be of high quality. Third, an institution that is responsive to students need and meets all of their needs are of high quality (Gerogiannis, 2017). Fourth, an institution that accurately provides knowledge and skills and on time is regarded as a high-quality institution. Finally, the availability of service personnel, equipments, physical facilities, and support services is an indication of a high-quality institution. Harvard University is an example of a HED institution that suits the aforementioned internal determinants of a high-quality HED institution. Supported by its past and present records, students have high confidence and trust when applying for Harvard University. The teaching quality, supporting systems, and </w:t>
      </w:r>
      <w:r w:rsidRPr="00F44F0E">
        <w:rPr>
          <w:b w:val="0"/>
          <w:sz w:val="24"/>
          <w:szCs w:val="24"/>
        </w:rPr>
        <w:lastRenderedPageBreak/>
        <w:t xml:space="preserve">high response rate to students serve as the critical factors of Harvard University great success, serving as among the highest quality HED institutions. </w:t>
      </w:r>
    </w:p>
    <w:p w:rsidR="00F44F0E" w:rsidRPr="00F44F0E" w:rsidRDefault="00F44F0E" w:rsidP="00F44F0E">
      <w:pPr>
        <w:pStyle w:val="Heading3"/>
        <w:spacing w:line="480" w:lineRule="auto"/>
        <w:ind w:firstLine="720"/>
        <w:jc w:val="center"/>
        <w:rPr>
          <w:sz w:val="24"/>
          <w:szCs w:val="24"/>
        </w:rPr>
      </w:pPr>
      <w:r w:rsidRPr="00F44F0E">
        <w:rPr>
          <w:sz w:val="24"/>
          <w:szCs w:val="24"/>
        </w:rPr>
        <w:t>Question 8</w:t>
      </w:r>
    </w:p>
    <w:p w:rsidR="00F44F0E" w:rsidRPr="00F44F0E" w:rsidRDefault="00F44F0E" w:rsidP="00F44F0E">
      <w:pPr>
        <w:pStyle w:val="Heading3"/>
        <w:spacing w:line="480" w:lineRule="auto"/>
        <w:ind w:firstLine="720"/>
        <w:rPr>
          <w:b w:val="0"/>
          <w:sz w:val="24"/>
          <w:szCs w:val="24"/>
        </w:rPr>
      </w:pPr>
      <w:r w:rsidRPr="00F44F0E">
        <w:rPr>
          <w:b w:val="0"/>
          <w:sz w:val="24"/>
          <w:szCs w:val="24"/>
        </w:rPr>
        <w:t>Benchmarking in HED institutions is used for: first, as a scorecard/ comparison; second, for improvement; third, learning and adopting new practices (Collie, 2019). The following areas are some of the areas that the University of Wisconsin Madison can benchmark the University of Virginia: interactions with potential undergraduates, observation of record management, and study of critical processes such as research designs. Wisconsin university can use the benchmarked data to compare and improve the areas that require improvement.</w:t>
      </w:r>
    </w:p>
    <w:p w:rsidR="00F44F0E" w:rsidRPr="00F44F0E" w:rsidRDefault="00F44F0E" w:rsidP="00F44F0E">
      <w:pPr>
        <w:pStyle w:val="Heading3"/>
        <w:spacing w:line="480" w:lineRule="auto"/>
        <w:jc w:val="center"/>
        <w:rPr>
          <w:b w:val="0"/>
          <w:sz w:val="24"/>
          <w:szCs w:val="24"/>
        </w:rPr>
      </w:pPr>
    </w:p>
    <w:p w:rsidR="009B3D0B" w:rsidRDefault="009B3D0B" w:rsidP="009B3D0B">
      <w:pPr>
        <w:pStyle w:val="Heading3"/>
        <w:spacing w:line="480" w:lineRule="auto"/>
        <w:jc w:val="center"/>
        <w:rPr>
          <w:b w:val="0"/>
          <w:sz w:val="24"/>
          <w:szCs w:val="24"/>
        </w:rPr>
      </w:pPr>
    </w:p>
    <w:p w:rsidR="009B3D0B" w:rsidRDefault="009B3D0B" w:rsidP="009B3D0B">
      <w:pPr>
        <w:pStyle w:val="Heading3"/>
        <w:spacing w:line="480" w:lineRule="auto"/>
        <w:jc w:val="center"/>
        <w:rPr>
          <w:b w:val="0"/>
          <w:sz w:val="24"/>
          <w:szCs w:val="24"/>
        </w:rPr>
      </w:pPr>
    </w:p>
    <w:p w:rsidR="009B3D0B" w:rsidRDefault="009B3D0B" w:rsidP="009B3D0B">
      <w:pPr>
        <w:pStyle w:val="Heading3"/>
        <w:spacing w:line="480" w:lineRule="auto"/>
        <w:jc w:val="center"/>
        <w:rPr>
          <w:b w:val="0"/>
          <w:sz w:val="24"/>
          <w:szCs w:val="24"/>
        </w:rPr>
      </w:pPr>
    </w:p>
    <w:p w:rsidR="009B3D0B" w:rsidRDefault="009B3D0B" w:rsidP="009B3D0B">
      <w:pPr>
        <w:pStyle w:val="Heading3"/>
        <w:spacing w:line="480" w:lineRule="auto"/>
        <w:jc w:val="center"/>
        <w:rPr>
          <w:b w:val="0"/>
          <w:sz w:val="24"/>
          <w:szCs w:val="24"/>
        </w:rPr>
      </w:pPr>
    </w:p>
    <w:p w:rsidR="009B3D0B" w:rsidRDefault="009B3D0B" w:rsidP="009B3D0B">
      <w:pPr>
        <w:pStyle w:val="Heading3"/>
        <w:spacing w:line="480" w:lineRule="auto"/>
        <w:jc w:val="center"/>
        <w:rPr>
          <w:b w:val="0"/>
          <w:sz w:val="24"/>
          <w:szCs w:val="24"/>
        </w:rPr>
      </w:pPr>
    </w:p>
    <w:p w:rsidR="009B3D0B" w:rsidRDefault="009B3D0B" w:rsidP="009B3D0B">
      <w:pPr>
        <w:pStyle w:val="Heading3"/>
        <w:spacing w:line="480" w:lineRule="auto"/>
        <w:jc w:val="center"/>
        <w:rPr>
          <w:b w:val="0"/>
          <w:sz w:val="24"/>
          <w:szCs w:val="24"/>
        </w:rPr>
      </w:pPr>
    </w:p>
    <w:p w:rsidR="009B3D0B" w:rsidRDefault="009B3D0B" w:rsidP="00F44F0E">
      <w:pPr>
        <w:pStyle w:val="Heading3"/>
        <w:spacing w:line="480" w:lineRule="auto"/>
        <w:rPr>
          <w:b w:val="0"/>
          <w:sz w:val="24"/>
          <w:szCs w:val="24"/>
        </w:rPr>
      </w:pPr>
    </w:p>
    <w:p w:rsidR="00F44F0E" w:rsidRDefault="00F44F0E" w:rsidP="00F44F0E">
      <w:pPr>
        <w:pStyle w:val="Heading3"/>
        <w:spacing w:line="480" w:lineRule="auto"/>
        <w:rPr>
          <w:b w:val="0"/>
          <w:sz w:val="24"/>
          <w:szCs w:val="24"/>
        </w:rPr>
      </w:pPr>
    </w:p>
    <w:p w:rsidR="00A81398" w:rsidRDefault="00A81398" w:rsidP="009B3D0B">
      <w:pPr>
        <w:pStyle w:val="Heading3"/>
        <w:spacing w:line="480" w:lineRule="auto"/>
        <w:jc w:val="center"/>
        <w:rPr>
          <w:b w:val="0"/>
          <w:sz w:val="24"/>
          <w:szCs w:val="24"/>
        </w:rPr>
      </w:pPr>
      <w:r>
        <w:rPr>
          <w:b w:val="0"/>
          <w:sz w:val="24"/>
          <w:szCs w:val="24"/>
        </w:rPr>
        <w:lastRenderedPageBreak/>
        <w:t>References</w:t>
      </w:r>
    </w:p>
    <w:p w:rsidR="00214571" w:rsidRDefault="008228F0" w:rsidP="00214571">
      <w:pPr>
        <w:pStyle w:val="Bibliography"/>
        <w:spacing w:line="480" w:lineRule="auto"/>
        <w:ind w:hanging="720"/>
        <w:rPr>
          <w:noProof/>
        </w:rPr>
      </w:pPr>
      <w:r w:rsidRPr="008228F0">
        <w:rPr>
          <w:b/>
        </w:rPr>
        <w:fldChar w:fldCharType="begin"/>
      </w:r>
      <w:r w:rsidR="00214571">
        <w:rPr>
          <w:b/>
        </w:rPr>
        <w:instrText xml:space="preserve"> BIBLIOGRAPHY  \l 1033 </w:instrText>
      </w:r>
      <w:r w:rsidRPr="008228F0">
        <w:rPr>
          <w:b/>
        </w:rPr>
        <w:fldChar w:fldCharType="separate"/>
      </w:r>
      <w:r w:rsidR="00214571">
        <w:rPr>
          <w:noProof/>
        </w:rPr>
        <w:t xml:space="preserve">AIU. (2019). </w:t>
      </w:r>
      <w:r w:rsidR="00214571">
        <w:rPr>
          <w:i/>
          <w:iCs/>
          <w:noProof/>
        </w:rPr>
        <w:t>American Intercontinental University.</w:t>
      </w:r>
      <w:r w:rsidR="00214571">
        <w:rPr>
          <w:noProof/>
        </w:rPr>
        <w:t xml:space="preserve"> Retrieved August 2019, 2019, from BEST VALUE SCHOOLS: https://www.bestvalueschools.com/school-profile/american-intercontinental-university/</w:t>
      </w:r>
    </w:p>
    <w:p w:rsidR="00214571" w:rsidRDefault="00214571" w:rsidP="00214571">
      <w:pPr>
        <w:pStyle w:val="Bibliography"/>
        <w:spacing w:line="480" w:lineRule="auto"/>
        <w:ind w:hanging="720"/>
        <w:rPr>
          <w:noProof/>
        </w:rPr>
      </w:pPr>
      <w:r>
        <w:rPr>
          <w:noProof/>
        </w:rPr>
        <w:t xml:space="preserve">CCIHE. (2017, December 7). </w:t>
      </w:r>
      <w:r>
        <w:rPr>
          <w:i/>
          <w:iCs/>
          <w:noProof/>
        </w:rPr>
        <w:t>Massachusetts Institute of Technology</w:t>
      </w:r>
      <w:r>
        <w:rPr>
          <w:noProof/>
        </w:rPr>
        <w:t>. Retrieved August 29, 2019, from The Carnegie Classification of Institutions of Higher Education: https://www.carnegieclassifications.iu.edu/lookup/view_instituion.php?unit_id=166683</w:t>
      </w:r>
    </w:p>
    <w:p w:rsidR="00214571" w:rsidRDefault="00214571" w:rsidP="00214571">
      <w:pPr>
        <w:pStyle w:val="Bibliography"/>
        <w:spacing w:line="480" w:lineRule="auto"/>
        <w:ind w:hanging="720"/>
        <w:rPr>
          <w:noProof/>
        </w:rPr>
      </w:pPr>
      <w:r>
        <w:rPr>
          <w:noProof/>
        </w:rPr>
        <w:t xml:space="preserve">Collie, L. (2019). Benchmarking in Higher Education. </w:t>
      </w:r>
      <w:r>
        <w:rPr>
          <w:i/>
          <w:iCs/>
          <w:noProof/>
        </w:rPr>
        <w:t>University of Virginia</w:t>
      </w:r>
      <w:r>
        <w:rPr>
          <w:noProof/>
        </w:rPr>
        <w:t xml:space="preserve"> , 1-12.</w:t>
      </w:r>
    </w:p>
    <w:p w:rsidR="00214571" w:rsidRDefault="00214571" w:rsidP="00214571">
      <w:pPr>
        <w:pStyle w:val="Bibliography"/>
        <w:spacing w:line="480" w:lineRule="auto"/>
        <w:ind w:hanging="720"/>
        <w:rPr>
          <w:noProof/>
        </w:rPr>
      </w:pPr>
      <w:r>
        <w:rPr>
          <w:noProof/>
        </w:rPr>
        <w:t xml:space="preserve">Gerogiannis, V. (2017). Evaluation of the factors that determine quality in higher education: an empirical study. </w:t>
      </w:r>
      <w:r>
        <w:rPr>
          <w:i/>
          <w:iCs/>
          <w:noProof/>
        </w:rPr>
        <w:t>EmeraldInsight</w:t>
      </w:r>
      <w:r>
        <w:rPr>
          <w:noProof/>
        </w:rPr>
        <w:t xml:space="preserve"> , 227-234.</w:t>
      </w:r>
    </w:p>
    <w:p w:rsidR="00214571" w:rsidRDefault="00214571" w:rsidP="00214571">
      <w:pPr>
        <w:pStyle w:val="Bibliography"/>
        <w:spacing w:line="480" w:lineRule="auto"/>
        <w:ind w:hanging="720"/>
        <w:rPr>
          <w:noProof/>
        </w:rPr>
      </w:pPr>
      <w:r>
        <w:rPr>
          <w:noProof/>
        </w:rPr>
        <w:t xml:space="preserve">Lombardi, V. (2013). </w:t>
      </w:r>
      <w:r>
        <w:rPr>
          <w:i/>
          <w:iCs/>
          <w:noProof/>
        </w:rPr>
        <w:t>How Universities Work.</w:t>
      </w:r>
      <w:r>
        <w:rPr>
          <w:noProof/>
        </w:rPr>
        <w:t xml:space="preserve"> Baltimore: Johns Hopkins University Press.</w:t>
      </w:r>
    </w:p>
    <w:p w:rsidR="00214571" w:rsidRDefault="00214571" w:rsidP="00214571">
      <w:pPr>
        <w:pStyle w:val="Bibliography"/>
        <w:spacing w:line="480" w:lineRule="auto"/>
        <w:ind w:hanging="720"/>
        <w:rPr>
          <w:noProof/>
        </w:rPr>
      </w:pPr>
      <w:r>
        <w:rPr>
          <w:noProof/>
        </w:rPr>
        <w:t xml:space="preserve">World, U. N. (2019). </w:t>
      </w:r>
      <w:r>
        <w:rPr>
          <w:i/>
          <w:iCs/>
          <w:noProof/>
        </w:rPr>
        <w:t>Harvard University</w:t>
      </w:r>
      <w:r>
        <w:rPr>
          <w:noProof/>
        </w:rPr>
        <w:t>. Retrieved August 29, 2019, from US NEWS Education: https://www.usnews.com/best-colleges/harvard-university-2155</w:t>
      </w:r>
    </w:p>
    <w:p w:rsidR="00214571" w:rsidRDefault="00214571" w:rsidP="00214571">
      <w:pPr>
        <w:pStyle w:val="Bibliography"/>
        <w:spacing w:line="480" w:lineRule="auto"/>
        <w:ind w:hanging="720"/>
        <w:rPr>
          <w:noProof/>
        </w:rPr>
      </w:pPr>
      <w:r>
        <w:rPr>
          <w:noProof/>
        </w:rPr>
        <w:t xml:space="preserve">YALE. (2019). </w:t>
      </w:r>
      <w:r>
        <w:rPr>
          <w:i/>
          <w:iCs/>
          <w:noProof/>
        </w:rPr>
        <w:t>Yale Accreditation</w:t>
      </w:r>
      <w:r>
        <w:rPr>
          <w:noProof/>
        </w:rPr>
        <w:t>. Retrieved August 29, 2019, from Yale University: https://accreditation.yale.edu</w:t>
      </w:r>
    </w:p>
    <w:p w:rsidR="00A81398" w:rsidRPr="00CC7415" w:rsidRDefault="008228F0" w:rsidP="00214571">
      <w:pPr>
        <w:pStyle w:val="Heading3"/>
        <w:spacing w:line="480" w:lineRule="auto"/>
        <w:ind w:left="720" w:hanging="720"/>
        <w:rPr>
          <w:b w:val="0"/>
          <w:sz w:val="24"/>
          <w:szCs w:val="24"/>
        </w:rPr>
      </w:pPr>
      <w:r>
        <w:rPr>
          <w:b w:val="0"/>
          <w:sz w:val="24"/>
          <w:szCs w:val="24"/>
        </w:rPr>
        <w:fldChar w:fldCharType="end"/>
      </w:r>
    </w:p>
    <w:sectPr w:rsidR="00A81398" w:rsidRPr="00CC7415" w:rsidSect="00A813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3E5" w:rsidRDefault="006873E5" w:rsidP="00A81398">
      <w:pPr>
        <w:spacing w:after="0" w:line="240" w:lineRule="auto"/>
      </w:pPr>
      <w:r>
        <w:separator/>
      </w:r>
    </w:p>
  </w:endnote>
  <w:endnote w:type="continuationSeparator" w:id="1">
    <w:p w:rsidR="006873E5" w:rsidRDefault="006873E5" w:rsidP="00A813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3E5" w:rsidRDefault="006873E5" w:rsidP="00A81398">
      <w:pPr>
        <w:spacing w:after="0" w:line="240" w:lineRule="auto"/>
      </w:pPr>
      <w:r>
        <w:separator/>
      </w:r>
    </w:p>
  </w:footnote>
  <w:footnote w:type="continuationSeparator" w:id="1">
    <w:p w:rsidR="006873E5" w:rsidRDefault="006873E5" w:rsidP="00A813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0B" w:rsidRDefault="009B3D0B">
    <w:pPr>
      <w:pStyle w:val="Header"/>
      <w:jc w:val="right"/>
    </w:pPr>
    <w:r>
      <w:t xml:space="preserve">HIGHER EDUCATION INSTITUTIONS: PART 1 AND 2 QUESTIONS                                   </w:t>
    </w:r>
    <w:sdt>
      <w:sdtPr>
        <w:id w:val="37256366"/>
        <w:docPartObj>
          <w:docPartGallery w:val="Page Numbers (Top of Page)"/>
          <w:docPartUnique/>
        </w:docPartObj>
      </w:sdtPr>
      <w:sdtContent>
        <w:fldSimple w:instr=" PAGE   \* MERGEFORMAT ">
          <w:r w:rsidR="00D73B47">
            <w:rPr>
              <w:noProof/>
            </w:rPr>
            <w:t>7</w:t>
          </w:r>
        </w:fldSimple>
      </w:sdtContent>
    </w:sdt>
  </w:p>
  <w:p w:rsidR="009B3D0B" w:rsidRDefault="009B3D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98" w:rsidRDefault="00A81398">
    <w:pPr>
      <w:pStyle w:val="Header"/>
      <w:jc w:val="right"/>
    </w:pPr>
    <w:r>
      <w:t xml:space="preserve">Running head: </w:t>
    </w:r>
    <w:r w:rsidR="009B3D0B">
      <w:t xml:space="preserve">HIGHER EDUCATION INSTITUTIONS: PART 1 AND 2 QUESTIONS          </w:t>
    </w:r>
    <w:sdt>
      <w:sdtPr>
        <w:id w:val="37256279"/>
        <w:docPartObj>
          <w:docPartGallery w:val="Page Numbers (Top of Page)"/>
          <w:docPartUnique/>
        </w:docPartObj>
      </w:sdtPr>
      <w:sdtContent>
        <w:fldSimple w:instr=" PAGE   \* MERGEFORMAT ">
          <w:r w:rsidR="00D73B47">
            <w:rPr>
              <w:noProof/>
            </w:rPr>
            <w:t>1</w:t>
          </w:r>
        </w:fldSimple>
      </w:sdtContent>
    </w:sdt>
  </w:p>
  <w:p w:rsidR="00A81398" w:rsidRDefault="00A813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323AB"/>
    <w:rsid w:val="0001054C"/>
    <w:rsid w:val="00022526"/>
    <w:rsid w:val="000323AB"/>
    <w:rsid w:val="000B6BA9"/>
    <w:rsid w:val="000D79D6"/>
    <w:rsid w:val="001730B6"/>
    <w:rsid w:val="001B505A"/>
    <w:rsid w:val="00214571"/>
    <w:rsid w:val="00223125"/>
    <w:rsid w:val="00271449"/>
    <w:rsid w:val="00283C10"/>
    <w:rsid w:val="002F1453"/>
    <w:rsid w:val="00456F49"/>
    <w:rsid w:val="00476171"/>
    <w:rsid w:val="00490F67"/>
    <w:rsid w:val="004932B9"/>
    <w:rsid w:val="0049768B"/>
    <w:rsid w:val="004F3192"/>
    <w:rsid w:val="006873E5"/>
    <w:rsid w:val="007101D5"/>
    <w:rsid w:val="007C381A"/>
    <w:rsid w:val="007C4D60"/>
    <w:rsid w:val="008228F0"/>
    <w:rsid w:val="00880317"/>
    <w:rsid w:val="009222CA"/>
    <w:rsid w:val="009A5B9C"/>
    <w:rsid w:val="009B3D0B"/>
    <w:rsid w:val="00A02869"/>
    <w:rsid w:val="00A10479"/>
    <w:rsid w:val="00A81398"/>
    <w:rsid w:val="00B041C9"/>
    <w:rsid w:val="00B524BA"/>
    <w:rsid w:val="00B768C2"/>
    <w:rsid w:val="00C71466"/>
    <w:rsid w:val="00C73F3C"/>
    <w:rsid w:val="00C8682A"/>
    <w:rsid w:val="00C8777B"/>
    <w:rsid w:val="00CC7415"/>
    <w:rsid w:val="00D73B47"/>
    <w:rsid w:val="00DB65A0"/>
    <w:rsid w:val="00E13622"/>
    <w:rsid w:val="00EF3014"/>
    <w:rsid w:val="00F30CE7"/>
    <w:rsid w:val="00F44F0E"/>
    <w:rsid w:val="00F743C1"/>
    <w:rsid w:val="00F849E2"/>
    <w:rsid w:val="00FC39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paragraph" w:styleId="Heading3">
    <w:name w:val="heading 3"/>
    <w:basedOn w:val="Normal"/>
    <w:link w:val="Heading3Char"/>
    <w:uiPriority w:val="9"/>
    <w:qFormat/>
    <w:rsid w:val="00CC7415"/>
    <w:pPr>
      <w:spacing w:before="100" w:beforeAutospacing="1" w:after="100" w:afterAutospacing="1" w:line="240" w:lineRule="auto"/>
      <w:outlineLvl w:val="2"/>
    </w:pPr>
    <w:rPr>
      <w:rFonts w:eastAsia="Times New Roman"/>
      <w:b/>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C7415"/>
    <w:rPr>
      <w:rFonts w:eastAsia="Times New Roman"/>
      <w:b/>
      <w:color w:val="auto"/>
      <w:sz w:val="27"/>
      <w:szCs w:val="27"/>
    </w:rPr>
  </w:style>
  <w:style w:type="paragraph" w:styleId="BalloonText">
    <w:name w:val="Balloon Text"/>
    <w:basedOn w:val="Normal"/>
    <w:link w:val="BalloonTextChar"/>
    <w:uiPriority w:val="99"/>
    <w:semiHidden/>
    <w:unhideWhenUsed/>
    <w:rsid w:val="00490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F67"/>
    <w:rPr>
      <w:rFonts w:ascii="Tahoma" w:hAnsi="Tahoma" w:cs="Tahoma"/>
      <w:sz w:val="16"/>
      <w:szCs w:val="16"/>
    </w:rPr>
  </w:style>
  <w:style w:type="paragraph" w:styleId="Bibliography">
    <w:name w:val="Bibliography"/>
    <w:basedOn w:val="Normal"/>
    <w:next w:val="Normal"/>
    <w:uiPriority w:val="37"/>
    <w:unhideWhenUsed/>
    <w:rsid w:val="00A81398"/>
  </w:style>
  <w:style w:type="paragraph" w:styleId="Header">
    <w:name w:val="header"/>
    <w:basedOn w:val="Normal"/>
    <w:link w:val="HeaderChar"/>
    <w:uiPriority w:val="99"/>
    <w:unhideWhenUsed/>
    <w:rsid w:val="00A81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398"/>
  </w:style>
  <w:style w:type="paragraph" w:styleId="Footer">
    <w:name w:val="footer"/>
    <w:basedOn w:val="Normal"/>
    <w:link w:val="FooterChar"/>
    <w:uiPriority w:val="99"/>
    <w:semiHidden/>
    <w:unhideWhenUsed/>
    <w:rsid w:val="00A813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1398"/>
  </w:style>
</w:styles>
</file>

<file path=word/webSettings.xml><?xml version="1.0" encoding="utf-8"?>
<w:webSettings xmlns:r="http://schemas.openxmlformats.org/officeDocument/2006/relationships" xmlns:w="http://schemas.openxmlformats.org/wordprocessingml/2006/main">
  <w:divs>
    <w:div w:id="166743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AIU19</b:Tag>
    <b:SourceType>DocumentFromInternetSite</b:SourceType>
    <b:Guid>{8EDDB7F7-7100-4434-84BC-F1E0BAD08374}</b:Guid>
    <b:LCID>0</b:LCID>
    <b:Author>
      <b:Author>
        <b:NameList>
          <b:Person>
            <b:Last>AIU</b:Last>
          </b:Person>
        </b:NameList>
      </b:Author>
    </b:Author>
    <b:Title>American Intercontinental University</b:Title>
    <b:Year>2019</b:Year>
    <b:InternetSiteTitle>BEST VALUE SCHOOLS</b:InternetSiteTitle>
    <b:YearAccessed>2019</b:YearAccessed>
    <b:MonthAccessed>August</b:MonthAccessed>
    <b:DayAccessed>2019</b:DayAccessed>
    <b:URL>https://www.bestvalueschools.com/school-profile/american-intercontinental-university/</b:URL>
    <b:RefOrder>1</b:RefOrder>
  </b:Source>
  <b:Source>
    <b:Tag>Ger17</b:Tag>
    <b:SourceType>JournalArticle</b:SourceType>
    <b:Guid>{35070281-544C-44A7-AD78-9856F522D773}</b:Guid>
    <b:LCID>0</b:LCID>
    <b:Author>
      <b:Author>
        <b:NameList>
          <b:Person>
            <b:Last>Gerogiannis</b:Last>
            <b:First>V.</b:First>
          </b:Person>
        </b:NameList>
      </b:Author>
    </b:Author>
    <b:Title>Evaluation of the factors that determine quality in higher education: an empirical study</b:Title>
    <b:Year>2017</b:Year>
    <b:JournalName>EmeraldInsight</b:JournalName>
    <b:Pages>227-234</b:Pages>
    <b:RefOrder>2</b:RefOrder>
  </b:Source>
  <b:Source>
    <b:Tag>USN19</b:Tag>
    <b:SourceType>InternetSite</b:SourceType>
    <b:Guid>{CCEFFB37-A47C-46D2-B74F-9BD901A88463}</b:Guid>
    <b:LCID>0</b:LCID>
    <b:Author>
      <b:Author>
        <b:NameList>
          <b:Person>
            <b:Last>World</b:Last>
            <b:First>US</b:First>
            <b:Middle>NEWS &amp;</b:Middle>
          </b:Person>
        </b:NameList>
      </b:Author>
    </b:Author>
    <b:Title>Harvard University</b:Title>
    <b:Year>2019</b:Year>
    <b:InternetSiteTitle>US NEWS Education</b:InternetSiteTitle>
    <b:YearAccessed>2019</b:YearAccessed>
    <b:MonthAccessed>August</b:MonthAccessed>
    <b:DayAccessed>29</b:DayAccessed>
    <b:URL>https://www.usnews.com/best-colleges/harvard-university-2155</b:URL>
    <b:RefOrder>3</b:RefOrder>
  </b:Source>
  <b:Source>
    <b:Tag>CCI17</b:Tag>
    <b:SourceType>InternetSite</b:SourceType>
    <b:Guid>{565EA69C-135E-4E6D-8B6B-A6645F80BC36}</b:Guid>
    <b:LCID>0</b:LCID>
    <b:Author>
      <b:Author>
        <b:NameList>
          <b:Person>
            <b:Last>CCIHE</b:Last>
          </b:Person>
        </b:NameList>
      </b:Author>
    </b:Author>
    <b:Title>Massachusetts Institute of Technology</b:Title>
    <b:InternetSiteTitle>The Carnegie Classification of Institutions of Higher Education</b:InternetSiteTitle>
    <b:Year>2017</b:Year>
    <b:Month>December</b:Month>
    <b:Day>7</b:Day>
    <b:YearAccessed>2019</b:YearAccessed>
    <b:MonthAccessed>August</b:MonthAccessed>
    <b:DayAccessed>29</b:DayAccessed>
    <b:URL>https://www.carnegieclassifications.iu.edu/lookup/view_instituion.php?unit_id=166683</b:URL>
    <b:RefOrder>4</b:RefOrder>
  </b:Source>
  <b:Source>
    <b:Tag>YAL19</b:Tag>
    <b:SourceType>InternetSite</b:SourceType>
    <b:Guid>{B0A3A393-4683-427A-9799-2A4CD6D032B3}</b:Guid>
    <b:LCID>0</b:LCID>
    <b:Author>
      <b:Author>
        <b:NameList>
          <b:Person>
            <b:Last>YALE</b:Last>
          </b:Person>
        </b:NameList>
      </b:Author>
    </b:Author>
    <b:Title>Yale Accreditation</b:Title>
    <b:InternetSiteTitle>Yale University</b:InternetSiteTitle>
    <b:Year>2019</b:Year>
    <b:YearAccessed>2019</b:YearAccessed>
    <b:MonthAccessed>August</b:MonthAccessed>
    <b:DayAccessed>29</b:DayAccessed>
    <b:URL>https://accreditation.yale.edu</b:URL>
    <b:RefOrder>5</b:RefOrder>
  </b:Source>
  <b:Source>
    <b:Tag>Col19</b:Tag>
    <b:SourceType>JournalArticle</b:SourceType>
    <b:Guid>{5528581A-2FFC-46B7-81FB-144CABE2AF2C}</b:Guid>
    <b:LCID>0</b:LCID>
    <b:Author>
      <b:Author>
        <b:NameList>
          <b:Person>
            <b:Last>Collie</b:Last>
            <b:First>L.</b:First>
          </b:Person>
        </b:NameList>
      </b:Author>
    </b:Author>
    <b:Title>Benchmarking in Higher Education</b:Title>
    <b:Year>2019</b:Year>
    <b:JournalName>University of Virginia</b:JournalName>
    <b:Pages>1-12</b:Pages>
    <b:RefOrder>6</b:RefOrder>
  </b:Source>
  <b:Source>
    <b:Tag>Lom13</b:Tag>
    <b:SourceType>Book</b:SourceType>
    <b:Guid>{D8B8FF97-7C30-4E94-A8FE-7229AFA32F70}</b:Guid>
    <b:LCID>0</b:LCID>
    <b:Author>
      <b:Author>
        <b:NameList>
          <b:Person>
            <b:Last>Lombardi</b:Last>
            <b:First>V.</b:First>
          </b:Person>
        </b:NameList>
      </b:Author>
    </b:Author>
    <b:Title>How Universities Work</b:Title>
    <b:Year>2013</b:Year>
    <b:City>Baltimore</b:City>
    <b:Publisher>Johns Hopkins University Press</b:Publisher>
    <b:RefOrder>7</b:RefOrder>
  </b:Source>
</b:Sources>
</file>

<file path=customXml/itemProps1.xml><?xml version="1.0" encoding="utf-8"?>
<ds:datastoreItem xmlns:ds="http://schemas.openxmlformats.org/officeDocument/2006/customXml" ds:itemID="{D0151D17-BAF1-49A8-A8F0-395C3C122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2019-08-29T18:24:00Z</dcterms:created>
  <dcterms:modified xsi:type="dcterms:W3CDTF">2019-08-29T18:24:00Z</dcterms:modified>
</cp:coreProperties>
</file>