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28C" w:rsidRPr="0010028C" w:rsidRDefault="0010028C" w:rsidP="0010028C">
      <w:pPr>
        <w:pStyle w:val="NormalWeb"/>
        <w:spacing w:before="0" w:beforeAutospacing="0" w:after="0" w:afterAutospacing="0" w:line="480" w:lineRule="auto"/>
      </w:pPr>
      <w:bookmarkStart w:id="0" w:name="_GoBack"/>
      <w:bookmarkEnd w:id="0"/>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jc w:val="center"/>
      </w:pPr>
    </w:p>
    <w:p w:rsidR="00A957AF" w:rsidRPr="0010028C" w:rsidRDefault="00A957AF" w:rsidP="0010028C">
      <w:pPr>
        <w:pStyle w:val="NormalWeb"/>
        <w:spacing w:before="0" w:beforeAutospacing="0" w:after="0" w:afterAutospacing="0" w:line="480" w:lineRule="auto"/>
        <w:jc w:val="center"/>
      </w:pPr>
      <w:proofErr w:type="gramStart"/>
      <w:r w:rsidRPr="0010028C">
        <w:t>Hirata, H., &amp; Kamakura, T. (2018).</w:t>
      </w:r>
      <w:proofErr w:type="gramEnd"/>
      <w:r w:rsidRPr="0010028C">
        <w:t xml:space="preserve"> </w:t>
      </w:r>
      <w:proofErr w:type="gramStart"/>
      <w:r w:rsidRPr="0010028C">
        <w:t>The effects of parenting styles on each personal growth initiative and self-esteem among Japanese university students.</w:t>
      </w:r>
      <w:proofErr w:type="gramEnd"/>
      <w:r w:rsidRPr="0010028C">
        <w:t> </w:t>
      </w:r>
      <w:r w:rsidRPr="0010028C">
        <w:rPr>
          <w:rStyle w:val="Emphasis"/>
        </w:rPr>
        <w:t>International Journal of Adolescence and Youth</w:t>
      </w:r>
      <w:r w:rsidRPr="0010028C">
        <w:t>, </w:t>
      </w:r>
      <w:r w:rsidRPr="0010028C">
        <w:rPr>
          <w:rStyle w:val="Emphasis"/>
        </w:rPr>
        <w:t>23</w:t>
      </w:r>
      <w:r w:rsidRPr="0010028C">
        <w:t>(3), 325-333.</w:t>
      </w:r>
    </w:p>
    <w:p w:rsidR="0010028C" w:rsidRPr="0010028C" w:rsidRDefault="0010028C" w:rsidP="0010028C">
      <w:pPr>
        <w:pStyle w:val="NormalWeb"/>
        <w:spacing w:before="0" w:beforeAutospacing="0" w:after="0" w:afterAutospacing="0" w:line="480" w:lineRule="auto"/>
        <w:jc w:val="center"/>
      </w:pPr>
      <w:r w:rsidRPr="0010028C">
        <w:t>Student’s Name</w:t>
      </w:r>
    </w:p>
    <w:p w:rsidR="0010028C" w:rsidRPr="0010028C" w:rsidRDefault="0010028C" w:rsidP="0010028C">
      <w:pPr>
        <w:pStyle w:val="NormalWeb"/>
        <w:spacing w:before="0" w:beforeAutospacing="0" w:after="0" w:afterAutospacing="0" w:line="480" w:lineRule="auto"/>
        <w:jc w:val="center"/>
      </w:pPr>
      <w:r w:rsidRPr="0010028C">
        <w:t>University Department</w:t>
      </w:r>
    </w:p>
    <w:p w:rsidR="0010028C" w:rsidRPr="0010028C" w:rsidRDefault="0010028C" w:rsidP="0010028C">
      <w:pPr>
        <w:pStyle w:val="NormalWeb"/>
        <w:spacing w:before="0" w:beforeAutospacing="0" w:after="0" w:afterAutospacing="0" w:line="480" w:lineRule="auto"/>
        <w:jc w:val="center"/>
      </w:pPr>
      <w:r w:rsidRPr="0010028C">
        <w:t>Course Name/Number</w:t>
      </w:r>
    </w:p>
    <w:p w:rsidR="0010028C" w:rsidRPr="0010028C" w:rsidRDefault="0010028C" w:rsidP="0010028C">
      <w:pPr>
        <w:pStyle w:val="NormalWeb"/>
        <w:spacing w:before="0" w:beforeAutospacing="0" w:after="0" w:afterAutospacing="0" w:line="480" w:lineRule="auto"/>
        <w:jc w:val="center"/>
      </w:pPr>
      <w:r w:rsidRPr="0010028C">
        <w:t>Professor’s Name</w:t>
      </w:r>
    </w:p>
    <w:p w:rsidR="0010028C" w:rsidRPr="0010028C" w:rsidRDefault="0010028C" w:rsidP="0010028C">
      <w:pPr>
        <w:pStyle w:val="NormalWeb"/>
        <w:spacing w:before="0" w:beforeAutospacing="0" w:after="0" w:afterAutospacing="0" w:line="480" w:lineRule="auto"/>
        <w:jc w:val="center"/>
      </w:pPr>
      <w:r w:rsidRPr="0010028C">
        <w:t>Date</w:t>
      </w:r>
    </w:p>
    <w:p w:rsidR="0010028C" w:rsidRPr="0010028C" w:rsidRDefault="0010028C" w:rsidP="0010028C">
      <w:pPr>
        <w:pStyle w:val="NormalWeb"/>
        <w:spacing w:before="0" w:beforeAutospacing="0" w:after="0" w:afterAutospacing="0" w:line="480" w:lineRule="auto"/>
        <w:jc w:val="center"/>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pPr>
    </w:p>
    <w:p w:rsidR="0010028C" w:rsidRPr="0010028C" w:rsidRDefault="0010028C" w:rsidP="0010028C">
      <w:pPr>
        <w:pStyle w:val="NormalWeb"/>
        <w:spacing w:before="0" w:beforeAutospacing="0" w:after="0" w:afterAutospacing="0" w:line="480" w:lineRule="auto"/>
        <w:jc w:val="center"/>
      </w:pPr>
      <w:r w:rsidRPr="0010028C">
        <w:lastRenderedPageBreak/>
        <w:t>Empirical Article Summary</w:t>
      </w:r>
    </w:p>
    <w:p w:rsidR="00A957AF" w:rsidRPr="0010028C" w:rsidRDefault="00A957AF" w:rsidP="0010028C">
      <w:pPr>
        <w:pStyle w:val="NormalWeb"/>
        <w:spacing w:before="0" w:beforeAutospacing="0" w:after="0" w:afterAutospacing="0" w:line="480" w:lineRule="auto"/>
        <w:ind w:firstLine="720"/>
      </w:pPr>
      <w:r w:rsidRPr="0010028C">
        <w:t xml:space="preserve">The purpose of this study was to investigate the extent to which parenting style can affect the child’s development of self-esteem as well as individual differences in personal growth initiative (PGI). The authors hypothesized that self-esteem and PGI are both influenced by the authoritative parenting style. Further, they also hoped to determine the adaptive </w:t>
      </w:r>
      <w:proofErr w:type="spellStart"/>
      <w:r w:rsidRPr="0010028C">
        <w:t>mindset</w:t>
      </w:r>
      <w:proofErr w:type="spellEnd"/>
      <w:r w:rsidRPr="0010028C">
        <w:t xml:space="preserve"> features of PGI and how it can assist in protecting the child against distress. </w:t>
      </w:r>
    </w:p>
    <w:p w:rsidR="00A957AF" w:rsidRPr="0010028C" w:rsidRDefault="00A957AF" w:rsidP="0010028C">
      <w:pPr>
        <w:pStyle w:val="NormalWeb"/>
        <w:spacing w:before="0" w:beforeAutospacing="0" w:after="0" w:afterAutospacing="0" w:line="480" w:lineRule="auto"/>
        <w:ind w:firstLine="720"/>
      </w:pPr>
      <w:r w:rsidRPr="0010028C">
        <w:t>Regarding the subjects of the study, the researchers carried out a survey conducted on University students in Japan. The participants were randomly selected and those who volunteered to participate in the study were 329, which comprised of 164 males and 165 females aged between 18 years and 23 years. The researchers assured their participants of anonymity and confidentiality.</w:t>
      </w:r>
    </w:p>
    <w:p w:rsidR="00A957AF" w:rsidRPr="0010028C" w:rsidRDefault="00A957AF" w:rsidP="0010028C">
      <w:pPr>
        <w:pStyle w:val="NormalWeb"/>
        <w:spacing w:before="0" w:beforeAutospacing="0" w:after="0" w:afterAutospacing="0" w:line="480" w:lineRule="auto"/>
        <w:ind w:firstLine="720"/>
      </w:pPr>
      <w:r w:rsidRPr="0010028C">
        <w:t xml:space="preserve">The researchers adopted a survey method in which they used a parenting authority questionnaire (PAQ) to measure the three parenting styles such as authoritative, authoritarian, and permissive styles. The measurement was carried out in two sets of 30 items, which assessed the participant’s perception of their parents. Each item set comprised of 10 items to be divided across the three parenting styles. Personal growth initiative scale (PGIS-II) was used in measuring the participants’ PGI. This scale consisted of 16 items and provided an effective assessment of the subjects’ </w:t>
      </w:r>
      <w:proofErr w:type="spellStart"/>
      <w:r w:rsidRPr="0010028C">
        <w:t>attunement</w:t>
      </w:r>
      <w:proofErr w:type="spellEnd"/>
      <w:r w:rsidRPr="0010028C">
        <w:t xml:space="preserve"> to growth experiences and improving themselves. In measuring self-esteem, the researchers used a Rosenberg self-esteem scale, which included 10 items and assessed on a 5-point rating scale that ranged from 5-strongly agree to 1-strongly disagree. The authors then calculated the person correlation coefficients to determine the relationship between the three parenting styles and the subjects’ PGI and self-esteem. Further, a regression analysis using SPSS was used to do the calculation.</w:t>
      </w:r>
    </w:p>
    <w:p w:rsidR="00A957AF" w:rsidRPr="0010028C" w:rsidRDefault="00A957AF" w:rsidP="0010028C">
      <w:pPr>
        <w:pStyle w:val="NormalWeb"/>
        <w:spacing w:before="0" w:beforeAutospacing="0" w:after="0" w:afterAutospacing="0" w:line="480" w:lineRule="auto"/>
        <w:ind w:firstLine="720"/>
      </w:pPr>
      <w:r w:rsidRPr="0010028C">
        <w:lastRenderedPageBreak/>
        <w:t>The study found that self-esteem was significantly influenced by the authoritative parenting style. The study further found that PGI and self-esteem were not significantly affected authoritarian parenting style in male compared to female subjects. Furthermore, the study found that both PGI and self-esteem was not affected by permissive parenting styles in both female and male subjects. From this result, the researchers concluded that the authoritative parenting style was important because it had a significant impact on both PGI and self-esteem among university students.</w:t>
      </w:r>
    </w:p>
    <w:p w:rsidR="00A957AF" w:rsidRPr="0010028C" w:rsidRDefault="00A957AF" w:rsidP="0010028C">
      <w:pPr>
        <w:pStyle w:val="NormalWeb"/>
        <w:spacing w:before="0" w:beforeAutospacing="0" w:after="0" w:afterAutospacing="0" w:line="480" w:lineRule="auto"/>
        <w:ind w:firstLine="720"/>
      </w:pPr>
      <w:r w:rsidRPr="0010028C">
        <w:t>Some of the problems experienced in this study include using participants from one racial group. All the students were Japanese and this limited the results of the study to be used only within the Japanese culture. The outcomes cannot be generalized to mean that all other students’ self-esteem and PGI would be significantly affected by the authoritative parenting style as it was seen in the case of the Japanese students. Also, the researchers did not highlight or specified whether the parenting style adopted was used by the mother or father. It would have been better to specify and emphasize whether the results were obtained if the parenting style was employed by the mother or father or even both. Future research needs to include subjects from different racial or cultural backgrounds to be able to make the findings useful to be used in different contexts. Also, future research needs to emphasize either the parenting style is administered by a mother or father or even if it involved both of them. This would make it easier to generalize the findings.</w:t>
      </w:r>
    </w:p>
    <w:p w:rsidR="002B3D56" w:rsidRPr="0010028C" w:rsidRDefault="006B6DB4" w:rsidP="0010028C">
      <w:pPr>
        <w:spacing w:after="0" w:line="480" w:lineRule="auto"/>
        <w:ind w:firstLine="720"/>
        <w:rPr>
          <w:rFonts w:ascii="Times New Roman" w:hAnsi="Times New Roman" w:cs="Times New Roman"/>
          <w:sz w:val="24"/>
          <w:szCs w:val="24"/>
        </w:rPr>
      </w:pPr>
      <w:r w:rsidRPr="0010028C">
        <w:rPr>
          <w:rFonts w:ascii="Times New Roman" w:hAnsi="Times New Roman" w:cs="Times New Roman"/>
          <w:sz w:val="24"/>
          <w:szCs w:val="24"/>
        </w:rPr>
        <w:t xml:space="preserve"> </w:t>
      </w:r>
    </w:p>
    <w:p w:rsidR="0010028C" w:rsidRPr="0010028C" w:rsidRDefault="0010028C" w:rsidP="0010028C">
      <w:pPr>
        <w:spacing w:after="0" w:line="480" w:lineRule="auto"/>
        <w:ind w:firstLine="720"/>
        <w:rPr>
          <w:rFonts w:ascii="Times New Roman" w:hAnsi="Times New Roman" w:cs="Times New Roman"/>
          <w:sz w:val="24"/>
          <w:szCs w:val="24"/>
        </w:rPr>
      </w:pPr>
    </w:p>
    <w:p w:rsidR="0010028C" w:rsidRPr="0010028C" w:rsidRDefault="0010028C" w:rsidP="0010028C">
      <w:pPr>
        <w:spacing w:after="0" w:line="480" w:lineRule="auto"/>
        <w:rPr>
          <w:rFonts w:ascii="Times New Roman" w:hAnsi="Times New Roman" w:cs="Times New Roman"/>
          <w:sz w:val="24"/>
          <w:szCs w:val="24"/>
        </w:rPr>
      </w:pPr>
    </w:p>
    <w:p w:rsidR="0010028C" w:rsidRPr="0010028C" w:rsidRDefault="0010028C" w:rsidP="0010028C">
      <w:pPr>
        <w:spacing w:after="0" w:line="480" w:lineRule="auto"/>
        <w:rPr>
          <w:rFonts w:ascii="Times New Roman" w:hAnsi="Times New Roman" w:cs="Times New Roman"/>
          <w:sz w:val="24"/>
          <w:szCs w:val="24"/>
        </w:rPr>
      </w:pPr>
    </w:p>
    <w:p w:rsidR="0010028C" w:rsidRPr="0010028C" w:rsidRDefault="0010028C" w:rsidP="0010028C">
      <w:pPr>
        <w:spacing w:after="0" w:line="480" w:lineRule="auto"/>
        <w:jc w:val="center"/>
        <w:rPr>
          <w:rFonts w:ascii="Times New Roman" w:hAnsi="Times New Roman" w:cs="Times New Roman"/>
          <w:sz w:val="24"/>
          <w:szCs w:val="24"/>
        </w:rPr>
      </w:pPr>
      <w:r w:rsidRPr="0010028C">
        <w:rPr>
          <w:rFonts w:ascii="Times New Roman" w:hAnsi="Times New Roman" w:cs="Times New Roman"/>
          <w:sz w:val="24"/>
          <w:szCs w:val="24"/>
        </w:rPr>
        <w:lastRenderedPageBreak/>
        <w:t>Reference</w:t>
      </w:r>
    </w:p>
    <w:p w:rsidR="0010028C" w:rsidRPr="0010028C" w:rsidRDefault="0010028C" w:rsidP="0010028C">
      <w:pPr>
        <w:pStyle w:val="NormalWeb"/>
        <w:spacing w:before="0" w:beforeAutospacing="0" w:after="0" w:afterAutospacing="0" w:line="480" w:lineRule="auto"/>
        <w:ind w:left="720" w:hanging="720"/>
      </w:pPr>
      <w:proofErr w:type="gramStart"/>
      <w:r w:rsidRPr="0010028C">
        <w:t>Hirata, H., &amp; Kamakura, T. (2018).</w:t>
      </w:r>
      <w:proofErr w:type="gramEnd"/>
      <w:r w:rsidRPr="0010028C">
        <w:t xml:space="preserve"> </w:t>
      </w:r>
      <w:proofErr w:type="gramStart"/>
      <w:r w:rsidRPr="0010028C">
        <w:t>The effects of parenting styles on each personal growth initiative and self-esteem among Japanese university students.</w:t>
      </w:r>
      <w:proofErr w:type="gramEnd"/>
      <w:r w:rsidRPr="0010028C">
        <w:t> </w:t>
      </w:r>
      <w:r w:rsidRPr="0010028C">
        <w:rPr>
          <w:rStyle w:val="Emphasis"/>
        </w:rPr>
        <w:t>International Journal of Adolescence and Youth</w:t>
      </w:r>
      <w:r w:rsidRPr="0010028C">
        <w:t>, </w:t>
      </w:r>
      <w:r w:rsidRPr="0010028C">
        <w:rPr>
          <w:rStyle w:val="Emphasis"/>
        </w:rPr>
        <w:t>23</w:t>
      </w:r>
      <w:r w:rsidRPr="0010028C">
        <w:t>(3), 325-333. Retrieved from https://www.tandfonline.com/doi/pdf/10.1080/02673843.2017.1371614</w:t>
      </w:r>
    </w:p>
    <w:sectPr w:rsidR="0010028C" w:rsidRPr="0010028C" w:rsidSect="0010028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858" w:rsidRDefault="00BE6858" w:rsidP="0010028C">
      <w:pPr>
        <w:spacing w:after="0" w:line="240" w:lineRule="auto"/>
      </w:pPr>
      <w:r>
        <w:separator/>
      </w:r>
    </w:p>
  </w:endnote>
  <w:endnote w:type="continuationSeparator" w:id="0">
    <w:p w:rsidR="00BE6858" w:rsidRDefault="00BE6858" w:rsidP="00100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858" w:rsidRDefault="00BE6858" w:rsidP="0010028C">
      <w:pPr>
        <w:spacing w:after="0" w:line="240" w:lineRule="auto"/>
      </w:pPr>
      <w:r>
        <w:separator/>
      </w:r>
    </w:p>
  </w:footnote>
  <w:footnote w:type="continuationSeparator" w:id="0">
    <w:p w:rsidR="00BE6858" w:rsidRDefault="00BE6858" w:rsidP="001002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28C" w:rsidRPr="0010028C" w:rsidRDefault="0010028C">
    <w:pPr>
      <w:pStyle w:val="Header"/>
      <w:rPr>
        <w:rFonts w:ascii="Times New Roman" w:hAnsi="Times New Roman" w:cs="Times New Roman"/>
        <w:sz w:val="24"/>
        <w:szCs w:val="24"/>
      </w:rPr>
    </w:pPr>
    <w:r w:rsidRPr="0010028C">
      <w:rPr>
        <w:rFonts w:ascii="Times New Roman" w:hAnsi="Times New Roman" w:cs="Times New Roman"/>
        <w:sz w:val="24"/>
        <w:szCs w:val="24"/>
      </w:rPr>
      <w:t xml:space="preserve">ARTICLE SUMMARY </w:t>
    </w:r>
    <w:r w:rsidRPr="0010028C">
      <w:rPr>
        <w:rFonts w:ascii="Times New Roman" w:hAnsi="Times New Roman" w:cs="Times New Roman"/>
        <w:sz w:val="24"/>
        <w:szCs w:val="24"/>
      </w:rPr>
      <w:tab/>
    </w:r>
    <w:r w:rsidRPr="0010028C">
      <w:rPr>
        <w:rFonts w:ascii="Times New Roman" w:hAnsi="Times New Roman" w:cs="Times New Roman"/>
        <w:sz w:val="24"/>
        <w:szCs w:val="24"/>
      </w:rPr>
      <w:tab/>
    </w:r>
    <w:r w:rsidRPr="0010028C">
      <w:rPr>
        <w:rFonts w:ascii="Times New Roman" w:hAnsi="Times New Roman" w:cs="Times New Roman"/>
        <w:sz w:val="24"/>
        <w:szCs w:val="24"/>
      </w:rPr>
      <w:fldChar w:fldCharType="begin"/>
    </w:r>
    <w:r w:rsidRPr="0010028C">
      <w:rPr>
        <w:rFonts w:ascii="Times New Roman" w:hAnsi="Times New Roman" w:cs="Times New Roman"/>
        <w:sz w:val="24"/>
        <w:szCs w:val="24"/>
      </w:rPr>
      <w:instrText xml:space="preserve"> PAGE   \* MERGEFORMAT </w:instrText>
    </w:r>
    <w:r w:rsidRPr="0010028C">
      <w:rPr>
        <w:rFonts w:ascii="Times New Roman" w:hAnsi="Times New Roman" w:cs="Times New Roman"/>
        <w:sz w:val="24"/>
        <w:szCs w:val="24"/>
      </w:rPr>
      <w:fldChar w:fldCharType="separate"/>
    </w:r>
    <w:r w:rsidR="00200954">
      <w:rPr>
        <w:rFonts w:ascii="Times New Roman" w:hAnsi="Times New Roman" w:cs="Times New Roman"/>
        <w:noProof/>
        <w:sz w:val="24"/>
        <w:szCs w:val="24"/>
      </w:rPr>
      <w:t>2</w:t>
    </w:r>
    <w:r w:rsidRPr="0010028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28C" w:rsidRPr="0010028C" w:rsidRDefault="0010028C" w:rsidP="0010028C">
    <w:pPr>
      <w:pStyle w:val="Header"/>
      <w:jc w:val="right"/>
      <w:rPr>
        <w:rFonts w:ascii="Times New Roman" w:hAnsi="Times New Roman" w:cs="Times New Roman"/>
        <w:sz w:val="24"/>
        <w:szCs w:val="24"/>
      </w:rPr>
    </w:pPr>
    <w:r w:rsidRPr="0010028C">
      <w:rPr>
        <w:rFonts w:ascii="Times New Roman" w:hAnsi="Times New Roman" w:cs="Times New Roman"/>
        <w:sz w:val="24"/>
        <w:szCs w:val="24"/>
      </w:rPr>
      <w:fldChar w:fldCharType="begin"/>
    </w:r>
    <w:r w:rsidRPr="0010028C">
      <w:rPr>
        <w:rFonts w:ascii="Times New Roman" w:hAnsi="Times New Roman" w:cs="Times New Roman"/>
        <w:sz w:val="24"/>
        <w:szCs w:val="24"/>
      </w:rPr>
      <w:instrText xml:space="preserve"> PAGE   \* MERGEFORMAT </w:instrText>
    </w:r>
    <w:r w:rsidRPr="0010028C">
      <w:rPr>
        <w:rFonts w:ascii="Times New Roman" w:hAnsi="Times New Roman" w:cs="Times New Roman"/>
        <w:sz w:val="24"/>
        <w:szCs w:val="24"/>
      </w:rPr>
      <w:fldChar w:fldCharType="separate"/>
    </w:r>
    <w:r w:rsidR="00200954">
      <w:rPr>
        <w:rFonts w:ascii="Times New Roman" w:hAnsi="Times New Roman" w:cs="Times New Roman"/>
        <w:noProof/>
        <w:sz w:val="24"/>
        <w:szCs w:val="24"/>
      </w:rPr>
      <w:t>1</w:t>
    </w:r>
    <w:r w:rsidRPr="0010028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577"/>
    <w:rsid w:val="0010028C"/>
    <w:rsid w:val="00200954"/>
    <w:rsid w:val="002B3D56"/>
    <w:rsid w:val="004C2B44"/>
    <w:rsid w:val="006B6DB4"/>
    <w:rsid w:val="00A957AF"/>
    <w:rsid w:val="00BE6858"/>
    <w:rsid w:val="00E70577"/>
    <w:rsid w:val="00E97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57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957AF"/>
    <w:rPr>
      <w:i/>
      <w:iCs/>
    </w:rPr>
  </w:style>
  <w:style w:type="character" w:styleId="Hyperlink">
    <w:name w:val="Hyperlink"/>
    <w:basedOn w:val="DefaultParagraphFont"/>
    <w:uiPriority w:val="99"/>
    <w:semiHidden/>
    <w:unhideWhenUsed/>
    <w:rsid w:val="0010028C"/>
    <w:rPr>
      <w:color w:val="0000FF"/>
      <w:u w:val="single"/>
    </w:rPr>
  </w:style>
  <w:style w:type="paragraph" w:styleId="Header">
    <w:name w:val="header"/>
    <w:basedOn w:val="Normal"/>
    <w:link w:val="HeaderChar"/>
    <w:uiPriority w:val="99"/>
    <w:unhideWhenUsed/>
    <w:rsid w:val="00100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28C"/>
  </w:style>
  <w:style w:type="paragraph" w:styleId="Footer">
    <w:name w:val="footer"/>
    <w:basedOn w:val="Normal"/>
    <w:link w:val="FooterChar"/>
    <w:uiPriority w:val="99"/>
    <w:unhideWhenUsed/>
    <w:rsid w:val="00100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2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57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957AF"/>
    <w:rPr>
      <w:i/>
      <w:iCs/>
    </w:rPr>
  </w:style>
  <w:style w:type="character" w:styleId="Hyperlink">
    <w:name w:val="Hyperlink"/>
    <w:basedOn w:val="DefaultParagraphFont"/>
    <w:uiPriority w:val="99"/>
    <w:semiHidden/>
    <w:unhideWhenUsed/>
    <w:rsid w:val="0010028C"/>
    <w:rPr>
      <w:color w:val="0000FF"/>
      <w:u w:val="single"/>
    </w:rPr>
  </w:style>
  <w:style w:type="paragraph" w:styleId="Header">
    <w:name w:val="header"/>
    <w:basedOn w:val="Normal"/>
    <w:link w:val="HeaderChar"/>
    <w:uiPriority w:val="99"/>
    <w:unhideWhenUsed/>
    <w:rsid w:val="001002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28C"/>
  </w:style>
  <w:style w:type="paragraph" w:styleId="Footer">
    <w:name w:val="footer"/>
    <w:basedOn w:val="Normal"/>
    <w:link w:val="FooterChar"/>
    <w:uiPriority w:val="99"/>
    <w:unhideWhenUsed/>
    <w:rsid w:val="001002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2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90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2020-06-30T08:57:00Z</dcterms:created>
  <dcterms:modified xsi:type="dcterms:W3CDTF">2020-06-30T08:57:00Z</dcterms:modified>
</cp:coreProperties>
</file>