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038" w:rsidRPr="00470038" w:rsidRDefault="00470038" w:rsidP="00766A12">
      <w:pPr>
        <w:spacing w:after="0" w:line="480" w:lineRule="auto"/>
        <w:contextualSpacing/>
        <w:jc w:val="both"/>
        <w:rPr>
          <w:rFonts w:ascii="Times New Roman" w:hAnsi="Times New Roman" w:cs="Times New Roman"/>
          <w:sz w:val="24"/>
          <w:szCs w:val="24"/>
        </w:rPr>
      </w:pPr>
      <w:r w:rsidRPr="00470038">
        <w:rPr>
          <w:rFonts w:ascii="Times New Roman" w:hAnsi="Times New Roman" w:cs="Times New Roman"/>
          <w:sz w:val="24"/>
          <w:szCs w:val="24"/>
        </w:rPr>
        <w:t>Surname</w:t>
      </w:r>
    </w:p>
    <w:p w:rsidR="00470038" w:rsidRPr="00470038" w:rsidRDefault="00470038" w:rsidP="00766A12">
      <w:pPr>
        <w:spacing w:after="0" w:line="480" w:lineRule="auto"/>
        <w:contextualSpacing/>
        <w:jc w:val="both"/>
        <w:rPr>
          <w:rFonts w:ascii="Times New Roman" w:hAnsi="Times New Roman" w:cs="Times New Roman"/>
          <w:sz w:val="24"/>
          <w:szCs w:val="24"/>
        </w:rPr>
      </w:pPr>
      <w:r w:rsidRPr="00470038">
        <w:rPr>
          <w:rFonts w:ascii="Times New Roman" w:hAnsi="Times New Roman" w:cs="Times New Roman"/>
          <w:sz w:val="24"/>
          <w:szCs w:val="24"/>
        </w:rPr>
        <w:t>Instructor</w:t>
      </w:r>
    </w:p>
    <w:p w:rsidR="00470038" w:rsidRPr="00470038" w:rsidRDefault="00470038" w:rsidP="00766A12">
      <w:pPr>
        <w:spacing w:after="0" w:line="480" w:lineRule="auto"/>
        <w:contextualSpacing/>
        <w:jc w:val="both"/>
        <w:rPr>
          <w:rFonts w:ascii="Times New Roman" w:hAnsi="Times New Roman" w:cs="Times New Roman"/>
          <w:sz w:val="24"/>
          <w:szCs w:val="24"/>
        </w:rPr>
      </w:pPr>
      <w:r w:rsidRPr="00470038">
        <w:rPr>
          <w:rFonts w:ascii="Times New Roman" w:hAnsi="Times New Roman" w:cs="Times New Roman"/>
          <w:sz w:val="24"/>
          <w:szCs w:val="24"/>
        </w:rPr>
        <w:t xml:space="preserve">Course </w:t>
      </w:r>
    </w:p>
    <w:p w:rsidR="00470038" w:rsidRPr="00470038" w:rsidRDefault="00470038" w:rsidP="00766A12">
      <w:pPr>
        <w:spacing w:after="0" w:line="480" w:lineRule="auto"/>
        <w:contextualSpacing/>
        <w:jc w:val="both"/>
        <w:rPr>
          <w:rFonts w:ascii="Times New Roman" w:hAnsi="Times New Roman" w:cs="Times New Roman"/>
          <w:sz w:val="24"/>
          <w:szCs w:val="24"/>
        </w:rPr>
      </w:pPr>
      <w:r w:rsidRPr="00470038">
        <w:rPr>
          <w:rFonts w:ascii="Times New Roman" w:hAnsi="Times New Roman" w:cs="Times New Roman"/>
          <w:sz w:val="24"/>
          <w:szCs w:val="24"/>
        </w:rPr>
        <w:t>Date</w:t>
      </w:r>
    </w:p>
    <w:p w:rsidR="00280C0C" w:rsidRDefault="00470038" w:rsidP="00766A12">
      <w:pPr>
        <w:spacing w:after="0" w:line="480" w:lineRule="auto"/>
        <w:contextualSpacing/>
        <w:jc w:val="center"/>
        <w:rPr>
          <w:rFonts w:ascii="Times New Roman" w:hAnsi="Times New Roman" w:cs="Times New Roman"/>
          <w:b/>
          <w:sz w:val="24"/>
          <w:szCs w:val="24"/>
        </w:rPr>
      </w:pPr>
      <w:r w:rsidRPr="00470038">
        <w:rPr>
          <w:rFonts w:ascii="Times New Roman" w:hAnsi="Times New Roman" w:cs="Times New Roman"/>
          <w:b/>
          <w:sz w:val="24"/>
          <w:szCs w:val="24"/>
        </w:rPr>
        <w:t>DEATH BE NOT PROUD, JOHN DONNE</w:t>
      </w:r>
    </w:p>
    <w:p w:rsidR="00470038" w:rsidRDefault="00470038" w:rsidP="00766A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John Donne was a metaphysical poet</w:t>
      </w:r>
      <w:r w:rsidR="00D11B8A">
        <w:rPr>
          <w:rFonts w:ascii="Times New Roman" w:hAnsi="Times New Roman" w:cs="Times New Roman"/>
          <w:sz w:val="24"/>
          <w:szCs w:val="24"/>
        </w:rPr>
        <w:t>,</w:t>
      </w:r>
      <w:r>
        <w:rPr>
          <w:rFonts w:ascii="Times New Roman" w:hAnsi="Times New Roman" w:cs="Times New Roman"/>
          <w:sz w:val="24"/>
          <w:szCs w:val="24"/>
        </w:rPr>
        <w:t xml:space="preserve"> and the uniqueness in this poem is its unique subject which </w:t>
      </w:r>
      <w:r w:rsidR="00CE797F">
        <w:rPr>
          <w:rFonts w:ascii="Times New Roman" w:hAnsi="Times New Roman" w:cs="Times New Roman"/>
          <w:sz w:val="24"/>
          <w:szCs w:val="24"/>
        </w:rPr>
        <w:t>aims to personify death.</w:t>
      </w:r>
      <w:r w:rsidR="00B03568">
        <w:rPr>
          <w:rFonts w:ascii="Times New Roman" w:hAnsi="Times New Roman" w:cs="Times New Roman"/>
          <w:sz w:val="24"/>
          <w:szCs w:val="24"/>
        </w:rPr>
        <w:t xml:space="preserve"> It is a sonnet that aims to provoke the popular perception of death.</w:t>
      </w:r>
      <w:r w:rsidR="00CE797F">
        <w:rPr>
          <w:rFonts w:ascii="Times New Roman" w:hAnsi="Times New Roman" w:cs="Times New Roman"/>
          <w:sz w:val="24"/>
          <w:szCs w:val="24"/>
        </w:rPr>
        <w:t xml:space="preserve"> In the poem</w:t>
      </w:r>
      <w:r w:rsidR="00D11B8A">
        <w:rPr>
          <w:rFonts w:ascii="Times New Roman" w:hAnsi="Times New Roman" w:cs="Times New Roman"/>
          <w:sz w:val="24"/>
          <w:szCs w:val="24"/>
        </w:rPr>
        <w:t>,</w:t>
      </w:r>
      <w:r w:rsidR="00CE797F">
        <w:rPr>
          <w:rFonts w:ascii="Times New Roman" w:hAnsi="Times New Roman" w:cs="Times New Roman"/>
          <w:sz w:val="24"/>
          <w:szCs w:val="24"/>
        </w:rPr>
        <w:t xml:space="preserve"> death is used as a metaphor in various ways</w:t>
      </w:r>
      <w:r w:rsidR="00D11B8A">
        <w:rPr>
          <w:rFonts w:ascii="Times New Roman" w:hAnsi="Times New Roman" w:cs="Times New Roman"/>
          <w:sz w:val="24"/>
          <w:szCs w:val="24"/>
        </w:rPr>
        <w:t>,</w:t>
      </w:r>
      <w:r w:rsidR="00CE797F">
        <w:rPr>
          <w:rFonts w:ascii="Times New Roman" w:hAnsi="Times New Roman" w:cs="Times New Roman"/>
          <w:sz w:val="24"/>
          <w:szCs w:val="24"/>
        </w:rPr>
        <w:t xml:space="preserve"> and from the first two line</w:t>
      </w:r>
      <w:r w:rsidR="00B03568">
        <w:rPr>
          <w:rFonts w:ascii="Times New Roman" w:hAnsi="Times New Roman" w:cs="Times New Roman"/>
          <w:sz w:val="24"/>
          <w:szCs w:val="24"/>
        </w:rPr>
        <w:t>s</w:t>
      </w:r>
      <w:r w:rsidR="00CE797F">
        <w:rPr>
          <w:rFonts w:ascii="Times New Roman" w:hAnsi="Times New Roman" w:cs="Times New Roman"/>
          <w:sz w:val="24"/>
          <w:szCs w:val="24"/>
        </w:rPr>
        <w:t xml:space="preserve"> of the poem</w:t>
      </w:r>
      <w:r w:rsidR="00D11B8A">
        <w:rPr>
          <w:rFonts w:ascii="Times New Roman" w:hAnsi="Times New Roman" w:cs="Times New Roman"/>
          <w:sz w:val="24"/>
          <w:szCs w:val="24"/>
        </w:rPr>
        <w:t>,</w:t>
      </w:r>
      <w:r w:rsidR="00CE797F">
        <w:rPr>
          <w:rFonts w:ascii="Times New Roman" w:hAnsi="Times New Roman" w:cs="Times New Roman"/>
          <w:sz w:val="24"/>
          <w:szCs w:val="24"/>
        </w:rPr>
        <w:t xml:space="preserve"> the poet personifies death to present it as a powerless figure yet people fear it and imagine it to be mighty and dreadful. The poem bring</w:t>
      </w:r>
      <w:r w:rsidR="00B03568">
        <w:rPr>
          <w:rFonts w:ascii="Times New Roman" w:hAnsi="Times New Roman" w:cs="Times New Roman"/>
          <w:sz w:val="24"/>
          <w:szCs w:val="24"/>
        </w:rPr>
        <w:t>s</w:t>
      </w:r>
      <w:r w:rsidR="00CE797F">
        <w:rPr>
          <w:rFonts w:ascii="Times New Roman" w:hAnsi="Times New Roman" w:cs="Times New Roman"/>
          <w:sz w:val="24"/>
          <w:szCs w:val="24"/>
        </w:rPr>
        <w:t xml:space="preserve"> out an argument that death is a powerless figure and defends this with logical reasoning hence denies the authority of death. It is the central theme in the poem: the powerlessness of death. The logical reasoning is that death is a </w:t>
      </w:r>
      <w:r w:rsidR="00A858F1">
        <w:rPr>
          <w:rFonts w:ascii="Times New Roman" w:hAnsi="Times New Roman" w:cs="Times New Roman"/>
          <w:sz w:val="24"/>
          <w:szCs w:val="24"/>
        </w:rPr>
        <w:t>“</w:t>
      </w:r>
      <w:r w:rsidR="00CE797F">
        <w:rPr>
          <w:rFonts w:ascii="Times New Roman" w:hAnsi="Times New Roman" w:cs="Times New Roman"/>
          <w:sz w:val="24"/>
          <w:szCs w:val="24"/>
        </w:rPr>
        <w:t>slave to fate</w:t>
      </w:r>
      <w:r w:rsidR="00A858F1">
        <w:rPr>
          <w:rFonts w:ascii="Times New Roman" w:hAnsi="Times New Roman" w:cs="Times New Roman"/>
          <w:sz w:val="24"/>
          <w:szCs w:val="24"/>
        </w:rPr>
        <w:t>, chance, kings and desperate men”</w:t>
      </w:r>
      <w:r w:rsidR="00CE797F">
        <w:rPr>
          <w:rFonts w:ascii="Times New Roman" w:hAnsi="Times New Roman" w:cs="Times New Roman"/>
          <w:sz w:val="24"/>
          <w:szCs w:val="24"/>
        </w:rPr>
        <w:t xml:space="preserve"> and cannot do otherwise by virtue of its nature, in this sense Donne makes fun at death’s inflated sense of itself</w:t>
      </w:r>
      <w:r w:rsidR="00A858F1">
        <w:rPr>
          <w:rFonts w:ascii="Times New Roman" w:hAnsi="Times New Roman" w:cs="Times New Roman"/>
          <w:sz w:val="24"/>
          <w:szCs w:val="24"/>
        </w:rPr>
        <w:t>. Death can bring rest</w:t>
      </w:r>
      <w:r w:rsidR="00D11B8A">
        <w:rPr>
          <w:rFonts w:ascii="Times New Roman" w:hAnsi="Times New Roman" w:cs="Times New Roman"/>
          <w:sz w:val="24"/>
          <w:szCs w:val="24"/>
        </w:rPr>
        <w:t>,</w:t>
      </w:r>
      <w:r w:rsidR="00A858F1">
        <w:rPr>
          <w:rFonts w:ascii="Times New Roman" w:hAnsi="Times New Roman" w:cs="Times New Roman"/>
          <w:sz w:val="24"/>
          <w:szCs w:val="24"/>
        </w:rPr>
        <w:t xml:space="preserve"> but it still is not the best because charms or poppie</w:t>
      </w:r>
      <w:r w:rsidR="00D11B8A">
        <w:rPr>
          <w:rFonts w:ascii="Times New Roman" w:hAnsi="Times New Roman" w:cs="Times New Roman"/>
          <w:sz w:val="24"/>
          <w:szCs w:val="24"/>
        </w:rPr>
        <w:t>s</w:t>
      </w:r>
      <w:r w:rsidR="00A858F1">
        <w:rPr>
          <w:rFonts w:ascii="Times New Roman" w:hAnsi="Times New Roman" w:cs="Times New Roman"/>
          <w:sz w:val="24"/>
          <w:szCs w:val="24"/>
        </w:rPr>
        <w:t xml:space="preserve"> make us sleep as well.</w:t>
      </w:r>
      <w:r w:rsidR="00DB587E">
        <w:rPr>
          <w:rFonts w:ascii="Times New Roman" w:hAnsi="Times New Roman" w:cs="Times New Roman"/>
          <w:sz w:val="24"/>
          <w:szCs w:val="24"/>
        </w:rPr>
        <w:t xml:space="preserve"> Moreover</w:t>
      </w:r>
      <w:r w:rsidR="00B03568">
        <w:rPr>
          <w:rFonts w:ascii="Times New Roman" w:hAnsi="Times New Roman" w:cs="Times New Roman"/>
          <w:sz w:val="24"/>
          <w:szCs w:val="24"/>
        </w:rPr>
        <w:t>,</w:t>
      </w:r>
      <w:r w:rsidR="00DB587E">
        <w:rPr>
          <w:rFonts w:ascii="Times New Roman" w:hAnsi="Times New Roman" w:cs="Times New Roman"/>
          <w:sz w:val="24"/>
          <w:szCs w:val="24"/>
        </w:rPr>
        <w:t xml:space="preserve"> death is a slave to many masters and is extremely bound and controlled by forces out of its control. The lack of freedom in choosing its victims is what makes death unworthy of fear.</w:t>
      </w:r>
    </w:p>
    <w:p w:rsidR="00A858F1" w:rsidRDefault="00A858F1" w:rsidP="00766A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Death </w:t>
      </w:r>
      <w:r w:rsidR="00B03568">
        <w:rPr>
          <w:rFonts w:ascii="Times New Roman" w:hAnsi="Times New Roman" w:cs="Times New Roman"/>
          <w:sz w:val="24"/>
          <w:szCs w:val="24"/>
        </w:rPr>
        <w:t>in this poem is not the conqueror</w:t>
      </w:r>
      <w:r>
        <w:rPr>
          <w:rFonts w:ascii="Times New Roman" w:hAnsi="Times New Roman" w:cs="Times New Roman"/>
          <w:sz w:val="24"/>
          <w:szCs w:val="24"/>
        </w:rPr>
        <w:t xml:space="preserve"> but simply an entity without freewill and only functions to prepare men for a journey</w:t>
      </w:r>
      <w:r w:rsidR="00D11B8A">
        <w:rPr>
          <w:rFonts w:ascii="Times New Roman" w:hAnsi="Times New Roman" w:cs="Times New Roman"/>
          <w:sz w:val="24"/>
          <w:szCs w:val="24"/>
        </w:rPr>
        <w:t>,</w:t>
      </w:r>
      <w:r>
        <w:rPr>
          <w:rFonts w:ascii="Times New Roman" w:hAnsi="Times New Roman" w:cs="Times New Roman"/>
          <w:sz w:val="24"/>
          <w:szCs w:val="24"/>
        </w:rPr>
        <w:t xml:space="preserve"> and this gives a new interpretation of death as being a transition rather than the widely accepted conventional approach which approaches death as an end to something great, more like a conqueror. The influence of death is not final or even long</w:t>
      </w:r>
      <w:r w:rsidR="00D11B8A">
        <w:rPr>
          <w:rFonts w:ascii="Times New Roman" w:hAnsi="Times New Roman" w:cs="Times New Roman"/>
          <w:sz w:val="24"/>
          <w:szCs w:val="24"/>
        </w:rPr>
        <w:t>-</w:t>
      </w:r>
      <w:r>
        <w:rPr>
          <w:rFonts w:ascii="Times New Roman" w:hAnsi="Times New Roman" w:cs="Times New Roman"/>
          <w:sz w:val="24"/>
          <w:szCs w:val="24"/>
        </w:rPr>
        <w:t>lasting because once we die</w:t>
      </w:r>
      <w:r w:rsidR="00D11B8A">
        <w:rPr>
          <w:rFonts w:ascii="Times New Roman" w:hAnsi="Times New Roman" w:cs="Times New Roman"/>
          <w:sz w:val="24"/>
          <w:szCs w:val="24"/>
        </w:rPr>
        <w:t>,</w:t>
      </w:r>
      <w:r>
        <w:rPr>
          <w:rFonts w:ascii="Times New Roman" w:hAnsi="Times New Roman" w:cs="Times New Roman"/>
          <w:sz w:val="24"/>
          <w:szCs w:val="24"/>
        </w:rPr>
        <w:t xml:space="preserve"> we awake eternally as Donne writes “one short sleep past, we wake eternally.” It is for this reason that death as an entity should not be proud because the power it </w:t>
      </w:r>
      <w:r>
        <w:rPr>
          <w:rFonts w:ascii="Times New Roman" w:hAnsi="Times New Roman" w:cs="Times New Roman"/>
          <w:sz w:val="24"/>
          <w:szCs w:val="24"/>
        </w:rPr>
        <w:lastRenderedPageBreak/>
        <w:t>has over men is a fleeting illusion that serves the purpose of transitioning its victims into the afterlife from the earthly life, after which it is no more. After death fulfils its purpose on an individual</w:t>
      </w:r>
      <w:r w:rsidR="00D11B8A">
        <w:rPr>
          <w:rFonts w:ascii="Times New Roman" w:hAnsi="Times New Roman" w:cs="Times New Roman"/>
          <w:sz w:val="24"/>
          <w:szCs w:val="24"/>
        </w:rPr>
        <w:t>,</w:t>
      </w:r>
      <w:r>
        <w:rPr>
          <w:rFonts w:ascii="Times New Roman" w:hAnsi="Times New Roman" w:cs="Times New Roman"/>
          <w:sz w:val="24"/>
          <w:szCs w:val="24"/>
        </w:rPr>
        <w:t xml:space="preserve"> it is “no more” because it becomes overcome by </w:t>
      </w:r>
      <w:r w:rsidR="00D11B8A">
        <w:rPr>
          <w:rFonts w:ascii="Times New Roman" w:hAnsi="Times New Roman" w:cs="Times New Roman"/>
          <w:sz w:val="24"/>
          <w:szCs w:val="24"/>
        </w:rPr>
        <w:t xml:space="preserve">a </w:t>
      </w:r>
      <w:r>
        <w:rPr>
          <w:rFonts w:ascii="Times New Roman" w:hAnsi="Times New Roman" w:cs="Times New Roman"/>
          <w:sz w:val="24"/>
          <w:szCs w:val="24"/>
        </w:rPr>
        <w:t>life which lasts eternally.</w:t>
      </w:r>
    </w:p>
    <w:p w:rsidR="00A858F1" w:rsidRDefault="00A858F1" w:rsidP="00766A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poet demonstrates a number of Christian doctrines such as resurrection and immortality of the soul and in the process refers to death as inferior</w:t>
      </w:r>
      <w:r w:rsidR="00690AFD">
        <w:rPr>
          <w:rFonts w:ascii="Times New Roman" w:hAnsi="Times New Roman" w:cs="Times New Roman"/>
          <w:sz w:val="24"/>
          <w:szCs w:val="24"/>
        </w:rPr>
        <w:t xml:space="preserve">, a slave. </w:t>
      </w:r>
      <w:r w:rsidR="00DB587E">
        <w:rPr>
          <w:rFonts w:ascii="Times New Roman" w:hAnsi="Times New Roman" w:cs="Times New Roman"/>
          <w:sz w:val="24"/>
          <w:szCs w:val="24"/>
        </w:rPr>
        <w:t>The word slave suggests that death in itself is not mysterious</w:t>
      </w:r>
      <w:r w:rsidR="00D11B8A">
        <w:rPr>
          <w:rFonts w:ascii="Times New Roman" w:hAnsi="Times New Roman" w:cs="Times New Roman"/>
          <w:sz w:val="24"/>
          <w:szCs w:val="24"/>
        </w:rPr>
        <w:t>;</w:t>
      </w:r>
      <w:r w:rsidR="00DB587E">
        <w:rPr>
          <w:rFonts w:ascii="Times New Roman" w:hAnsi="Times New Roman" w:cs="Times New Roman"/>
          <w:sz w:val="24"/>
          <w:szCs w:val="24"/>
        </w:rPr>
        <w:t xml:space="preserve"> it is no more powerful than any mortal is. </w:t>
      </w:r>
      <w:r w:rsidR="00690AFD">
        <w:rPr>
          <w:rFonts w:ascii="Times New Roman" w:hAnsi="Times New Roman" w:cs="Times New Roman"/>
          <w:sz w:val="24"/>
          <w:szCs w:val="24"/>
        </w:rPr>
        <w:t>According to Donne, death gives birth to our souls and should not be considered as mighty or superior because it is not invincible as people may believe.</w:t>
      </w:r>
      <w:r w:rsidR="00435420" w:rsidRPr="00435420">
        <w:rPr>
          <w:rFonts w:ascii="Times New Roman" w:hAnsi="Times New Roman" w:cs="Times New Roman"/>
          <w:color w:val="222222"/>
          <w:sz w:val="24"/>
          <w:szCs w:val="24"/>
          <w:shd w:val="clear" w:color="auto" w:fill="FFFFFF"/>
        </w:rPr>
        <w:t xml:space="preserve"> </w:t>
      </w:r>
      <w:r w:rsidR="00435420">
        <w:rPr>
          <w:rFonts w:ascii="Times New Roman" w:hAnsi="Times New Roman" w:cs="Times New Roman"/>
          <w:color w:val="222222"/>
          <w:sz w:val="24"/>
          <w:szCs w:val="24"/>
          <w:shd w:val="clear" w:color="auto" w:fill="FFFFFF"/>
        </w:rPr>
        <w:t>(</w:t>
      </w:r>
      <w:r w:rsidR="00435420" w:rsidRPr="00B03568">
        <w:rPr>
          <w:rFonts w:ascii="Times New Roman" w:hAnsi="Times New Roman" w:cs="Times New Roman"/>
          <w:color w:val="222222"/>
          <w:sz w:val="24"/>
          <w:szCs w:val="24"/>
          <w:shd w:val="clear" w:color="auto" w:fill="FFFFFF"/>
        </w:rPr>
        <w:t xml:space="preserve">Marno, </w:t>
      </w:r>
      <w:r w:rsidR="00435420">
        <w:rPr>
          <w:rFonts w:ascii="Times New Roman" w:hAnsi="Times New Roman" w:cs="Times New Roman"/>
          <w:color w:val="222222"/>
          <w:sz w:val="24"/>
          <w:szCs w:val="24"/>
          <w:shd w:val="clear" w:color="auto" w:fill="FFFFFF"/>
        </w:rPr>
        <w:t>2016)</w:t>
      </w:r>
      <w:r w:rsidR="00690AFD">
        <w:rPr>
          <w:rFonts w:ascii="Times New Roman" w:hAnsi="Times New Roman" w:cs="Times New Roman"/>
          <w:sz w:val="24"/>
          <w:szCs w:val="24"/>
        </w:rPr>
        <w:t xml:space="preserve"> The poem encompasses very strong emotions by the poet</w:t>
      </w:r>
      <w:r w:rsidR="00D11B8A">
        <w:rPr>
          <w:rFonts w:ascii="Times New Roman" w:hAnsi="Times New Roman" w:cs="Times New Roman"/>
          <w:sz w:val="24"/>
          <w:szCs w:val="24"/>
        </w:rPr>
        <w:t>,</w:t>
      </w:r>
      <w:r w:rsidR="00690AFD">
        <w:rPr>
          <w:rFonts w:ascii="Times New Roman" w:hAnsi="Times New Roman" w:cs="Times New Roman"/>
          <w:sz w:val="24"/>
          <w:szCs w:val="24"/>
        </w:rPr>
        <w:t xml:space="preserve"> and these emotions mock the position death occupies in the lives of men by bringing the argument that death is unworthy of awe or even fear, “though some have called thee mighty and dreadful, thou art not so”. It can be noted that Donne views death as an immense pleasure such as sleep or even rest that can allow men to relax and take a break from all the hurdles of life but the funny thing is that several other things such as drugs can bring similar immense pleasure hence making death not a great and mysterious entity. The poem also works to foreshadow a logical presentation of death as well as the belief in eternal life and the afterlife.</w:t>
      </w:r>
    </w:p>
    <w:p w:rsidR="00690AFD" w:rsidRDefault="00690AFD" w:rsidP="00766A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only reason de</w:t>
      </w:r>
      <w:r w:rsidR="00DB587E">
        <w:rPr>
          <w:rFonts w:ascii="Times New Roman" w:hAnsi="Times New Roman" w:cs="Times New Roman"/>
          <w:sz w:val="24"/>
          <w:szCs w:val="24"/>
        </w:rPr>
        <w:t xml:space="preserve">ath is feared by mortals is because no one has an idea of what happens in the afterworld. From reading the poem one gets the feeling that death is known, for example when death is associated with sickness, war and poison it is seen as subject to these horrible circumstances that the less fortunate mortals deal with, and so death is governed by low standards which dictate that it is just as low as what it works for. Death is less mysterious and something that </w:t>
      </w:r>
      <w:r w:rsidR="005259DD">
        <w:rPr>
          <w:rFonts w:ascii="Times New Roman" w:hAnsi="Times New Roman" w:cs="Times New Roman"/>
          <w:sz w:val="24"/>
          <w:szCs w:val="24"/>
        </w:rPr>
        <w:t>mortals are not afraid of</w:t>
      </w:r>
      <w:r w:rsidR="0055543E">
        <w:rPr>
          <w:rFonts w:ascii="Times New Roman" w:hAnsi="Times New Roman" w:cs="Times New Roman"/>
          <w:sz w:val="24"/>
          <w:szCs w:val="24"/>
        </w:rPr>
        <w:t xml:space="preserve"> because it has to play by the rules just as mortals do.</w:t>
      </w:r>
      <w:r w:rsidR="00435420" w:rsidRPr="00435420">
        <w:rPr>
          <w:rFonts w:ascii="Times New Roman" w:hAnsi="Times New Roman" w:cs="Times New Roman"/>
          <w:color w:val="222222"/>
          <w:sz w:val="24"/>
          <w:szCs w:val="24"/>
          <w:shd w:val="clear" w:color="auto" w:fill="FFFFFF"/>
        </w:rPr>
        <w:t xml:space="preserve"> </w:t>
      </w:r>
      <w:r w:rsidR="00435420">
        <w:rPr>
          <w:rFonts w:ascii="Times New Roman" w:hAnsi="Times New Roman" w:cs="Times New Roman"/>
          <w:color w:val="222222"/>
          <w:sz w:val="24"/>
          <w:szCs w:val="24"/>
          <w:shd w:val="clear" w:color="auto" w:fill="FFFFFF"/>
        </w:rPr>
        <w:t>(</w:t>
      </w:r>
      <w:r w:rsidR="00435420" w:rsidRPr="00B03568">
        <w:rPr>
          <w:rFonts w:ascii="Times New Roman" w:hAnsi="Times New Roman" w:cs="Times New Roman"/>
          <w:color w:val="222222"/>
          <w:sz w:val="24"/>
          <w:szCs w:val="24"/>
          <w:shd w:val="clear" w:color="auto" w:fill="FFFFFF"/>
        </w:rPr>
        <w:t xml:space="preserve">Patel, </w:t>
      </w:r>
      <w:r w:rsidR="00435420">
        <w:rPr>
          <w:rFonts w:ascii="Times New Roman" w:hAnsi="Times New Roman" w:cs="Times New Roman"/>
          <w:color w:val="222222"/>
          <w:sz w:val="24"/>
          <w:szCs w:val="24"/>
          <w:shd w:val="clear" w:color="auto" w:fill="FFFFFF"/>
        </w:rPr>
        <w:t>2015)</w:t>
      </w:r>
      <w:r w:rsidR="0055543E">
        <w:rPr>
          <w:rFonts w:ascii="Times New Roman" w:hAnsi="Times New Roman" w:cs="Times New Roman"/>
          <w:sz w:val="24"/>
          <w:szCs w:val="24"/>
        </w:rPr>
        <w:t xml:space="preserve"> A king can order another person to death and dictate </w:t>
      </w:r>
      <w:r w:rsidR="00D11B8A">
        <w:rPr>
          <w:rFonts w:ascii="Times New Roman" w:hAnsi="Times New Roman" w:cs="Times New Roman"/>
          <w:sz w:val="24"/>
          <w:szCs w:val="24"/>
        </w:rPr>
        <w:t>how</w:t>
      </w:r>
      <w:r w:rsidR="0055543E">
        <w:rPr>
          <w:rFonts w:ascii="Times New Roman" w:hAnsi="Times New Roman" w:cs="Times New Roman"/>
          <w:sz w:val="24"/>
          <w:szCs w:val="24"/>
        </w:rPr>
        <w:t xml:space="preserve"> the person dies</w:t>
      </w:r>
      <w:r w:rsidR="00D11B8A">
        <w:rPr>
          <w:rFonts w:ascii="Times New Roman" w:hAnsi="Times New Roman" w:cs="Times New Roman"/>
          <w:sz w:val="24"/>
          <w:szCs w:val="24"/>
        </w:rPr>
        <w:t>,</w:t>
      </w:r>
      <w:r w:rsidR="0055543E">
        <w:rPr>
          <w:rFonts w:ascii="Times New Roman" w:hAnsi="Times New Roman" w:cs="Times New Roman"/>
          <w:sz w:val="24"/>
          <w:szCs w:val="24"/>
        </w:rPr>
        <w:t xml:space="preserve"> and in </w:t>
      </w:r>
      <w:r w:rsidR="0055543E">
        <w:rPr>
          <w:rFonts w:ascii="Times New Roman" w:hAnsi="Times New Roman" w:cs="Times New Roman"/>
          <w:sz w:val="24"/>
          <w:szCs w:val="24"/>
        </w:rPr>
        <w:lastRenderedPageBreak/>
        <w:t>this case</w:t>
      </w:r>
      <w:r w:rsidR="00D11B8A">
        <w:rPr>
          <w:rFonts w:ascii="Times New Roman" w:hAnsi="Times New Roman" w:cs="Times New Roman"/>
          <w:sz w:val="24"/>
          <w:szCs w:val="24"/>
        </w:rPr>
        <w:t>,</w:t>
      </w:r>
      <w:r w:rsidR="0055543E">
        <w:rPr>
          <w:rFonts w:ascii="Times New Roman" w:hAnsi="Times New Roman" w:cs="Times New Roman"/>
          <w:sz w:val="24"/>
          <w:szCs w:val="24"/>
        </w:rPr>
        <w:t xml:space="preserve"> death becomes subordinate to man, this example illustrates that death is less powerful than </w:t>
      </w:r>
      <w:r w:rsidR="00D11B8A">
        <w:rPr>
          <w:rFonts w:ascii="Times New Roman" w:hAnsi="Times New Roman" w:cs="Times New Roman"/>
          <w:sz w:val="24"/>
          <w:szCs w:val="24"/>
        </w:rPr>
        <w:t xml:space="preserve">a </w:t>
      </w:r>
      <w:r w:rsidR="0055543E">
        <w:rPr>
          <w:rFonts w:ascii="Times New Roman" w:hAnsi="Times New Roman" w:cs="Times New Roman"/>
          <w:sz w:val="24"/>
          <w:szCs w:val="24"/>
        </w:rPr>
        <w:t>man because it is “a slave to kings”.</w:t>
      </w:r>
    </w:p>
    <w:p w:rsidR="0055543E" w:rsidRDefault="0055543E" w:rsidP="00766A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poem consists of three metaphors which compare death to a proud man, a slave and an unrealistic object respectively throughout the whole poem. All of these bring out the powerlessness of death. Man should not fear death because mortal</w:t>
      </w:r>
      <w:r w:rsidR="0047445A">
        <w:rPr>
          <w:rFonts w:ascii="Times New Roman" w:hAnsi="Times New Roman" w:cs="Times New Roman"/>
          <w:sz w:val="24"/>
          <w:szCs w:val="24"/>
        </w:rPr>
        <w:t>s</w:t>
      </w:r>
      <w:r>
        <w:rPr>
          <w:rFonts w:ascii="Times New Roman" w:hAnsi="Times New Roman" w:cs="Times New Roman"/>
          <w:sz w:val="24"/>
          <w:szCs w:val="24"/>
        </w:rPr>
        <w:t xml:space="preserve"> can control death</w:t>
      </w:r>
      <w:r w:rsidR="00D11B8A">
        <w:rPr>
          <w:rFonts w:ascii="Times New Roman" w:hAnsi="Times New Roman" w:cs="Times New Roman"/>
          <w:sz w:val="24"/>
          <w:szCs w:val="24"/>
        </w:rPr>
        <w:t>,</w:t>
      </w:r>
      <w:r>
        <w:rPr>
          <w:rFonts w:ascii="Times New Roman" w:hAnsi="Times New Roman" w:cs="Times New Roman"/>
          <w:sz w:val="24"/>
          <w:szCs w:val="24"/>
        </w:rPr>
        <w:t xml:space="preserve"> and the poem ends in irony when the poet in the last line states that “death, thou shalt die” this compares death to mere mortal who after serving their purpose become</w:t>
      </w:r>
      <w:r w:rsidR="00D11B8A">
        <w:rPr>
          <w:rFonts w:ascii="Times New Roman" w:hAnsi="Times New Roman" w:cs="Times New Roman"/>
          <w:sz w:val="24"/>
          <w:szCs w:val="24"/>
        </w:rPr>
        <w:t>s</w:t>
      </w:r>
      <w:r>
        <w:rPr>
          <w:rFonts w:ascii="Times New Roman" w:hAnsi="Times New Roman" w:cs="Times New Roman"/>
          <w:sz w:val="24"/>
          <w:szCs w:val="24"/>
        </w:rPr>
        <w:t xml:space="preserve"> no more</w:t>
      </w:r>
      <w:r w:rsidR="00D11B8A">
        <w:rPr>
          <w:rFonts w:ascii="Times New Roman" w:hAnsi="Times New Roman" w:cs="Times New Roman"/>
          <w:sz w:val="24"/>
          <w:szCs w:val="24"/>
        </w:rPr>
        <w:t>,</w:t>
      </w:r>
      <w:r>
        <w:rPr>
          <w:rFonts w:ascii="Times New Roman" w:hAnsi="Times New Roman" w:cs="Times New Roman"/>
          <w:sz w:val="24"/>
          <w:szCs w:val="24"/>
        </w:rPr>
        <w:t xml:space="preserve"> but it is strange becomes mortals have the afterlife</w:t>
      </w:r>
      <w:r w:rsidR="00D11B8A">
        <w:rPr>
          <w:rFonts w:ascii="Times New Roman" w:hAnsi="Times New Roman" w:cs="Times New Roman"/>
          <w:sz w:val="24"/>
          <w:szCs w:val="24"/>
        </w:rPr>
        <w:t>,</w:t>
      </w:r>
      <w:r>
        <w:rPr>
          <w:rFonts w:ascii="Times New Roman" w:hAnsi="Times New Roman" w:cs="Times New Roman"/>
          <w:sz w:val="24"/>
          <w:szCs w:val="24"/>
        </w:rPr>
        <w:t xml:space="preserve"> but death seems to end</w:t>
      </w:r>
      <w:r w:rsidR="00F179A4">
        <w:rPr>
          <w:rFonts w:ascii="Times New Roman" w:hAnsi="Times New Roman" w:cs="Times New Roman"/>
          <w:sz w:val="24"/>
          <w:szCs w:val="24"/>
        </w:rPr>
        <w:t xml:space="preserve"> absolutely</w:t>
      </w:r>
      <w:r>
        <w:rPr>
          <w:rFonts w:ascii="Times New Roman" w:hAnsi="Times New Roman" w:cs="Times New Roman"/>
          <w:sz w:val="24"/>
          <w:szCs w:val="24"/>
        </w:rPr>
        <w:t>.</w:t>
      </w:r>
      <w:r w:rsidR="00BF4DCE">
        <w:rPr>
          <w:rFonts w:ascii="Times New Roman" w:hAnsi="Times New Roman" w:cs="Times New Roman"/>
          <w:sz w:val="24"/>
          <w:szCs w:val="24"/>
        </w:rPr>
        <w:t xml:space="preserve"> </w:t>
      </w:r>
      <w:r w:rsidR="00D51F58">
        <w:rPr>
          <w:rFonts w:ascii="Times New Roman" w:hAnsi="Times New Roman" w:cs="Times New Roman"/>
          <w:sz w:val="24"/>
          <w:szCs w:val="24"/>
        </w:rPr>
        <w:t>(</w:t>
      </w:r>
      <w:r w:rsidR="00D51F58" w:rsidRPr="00B03568">
        <w:rPr>
          <w:rFonts w:ascii="Times New Roman" w:hAnsi="Times New Roman" w:cs="Times New Roman"/>
          <w:color w:val="222222"/>
          <w:sz w:val="24"/>
          <w:szCs w:val="24"/>
          <w:shd w:val="clear" w:color="auto" w:fill="FFFFFF"/>
        </w:rPr>
        <w:t xml:space="preserve">Tippens, </w:t>
      </w:r>
      <w:r w:rsidR="00D51F58">
        <w:rPr>
          <w:rFonts w:ascii="Times New Roman" w:hAnsi="Times New Roman" w:cs="Times New Roman"/>
          <w:color w:val="222222"/>
          <w:sz w:val="24"/>
          <w:szCs w:val="24"/>
          <w:shd w:val="clear" w:color="auto" w:fill="FFFFFF"/>
        </w:rPr>
        <w:t>2018)</w:t>
      </w:r>
      <w:r w:rsidR="00BF4DCE">
        <w:rPr>
          <w:rFonts w:ascii="Times New Roman" w:hAnsi="Times New Roman" w:cs="Times New Roman"/>
          <w:sz w:val="24"/>
          <w:szCs w:val="24"/>
        </w:rPr>
        <w:t>The poet concludes in a very strange way by saying that for mortals we sleep for a while and wake up eternally in the afterlife</w:t>
      </w:r>
      <w:r w:rsidR="00D11B8A">
        <w:rPr>
          <w:rFonts w:ascii="Times New Roman" w:hAnsi="Times New Roman" w:cs="Times New Roman"/>
          <w:sz w:val="24"/>
          <w:szCs w:val="24"/>
        </w:rPr>
        <w:t>,</w:t>
      </w:r>
      <w:r w:rsidR="00BF4DCE">
        <w:rPr>
          <w:rFonts w:ascii="Times New Roman" w:hAnsi="Times New Roman" w:cs="Times New Roman"/>
          <w:sz w:val="24"/>
          <w:szCs w:val="24"/>
        </w:rPr>
        <w:t xml:space="preserve"> but death’s fate is different for it shall be no more in that it dies and has no afterlife. It is easy to feel pity for death as an entity because it has nothing and even in its existence</w:t>
      </w:r>
      <w:r w:rsidR="00D11B8A">
        <w:rPr>
          <w:rFonts w:ascii="Times New Roman" w:hAnsi="Times New Roman" w:cs="Times New Roman"/>
          <w:sz w:val="24"/>
          <w:szCs w:val="24"/>
        </w:rPr>
        <w:t>,</w:t>
      </w:r>
      <w:r w:rsidR="00BF4DCE">
        <w:rPr>
          <w:rFonts w:ascii="Times New Roman" w:hAnsi="Times New Roman" w:cs="Times New Roman"/>
          <w:sz w:val="24"/>
          <w:szCs w:val="24"/>
        </w:rPr>
        <w:t xml:space="preserve"> it is a slave to many masters</w:t>
      </w:r>
      <w:r w:rsidR="00D11B8A">
        <w:rPr>
          <w:rFonts w:ascii="Times New Roman" w:hAnsi="Times New Roman" w:cs="Times New Roman"/>
          <w:sz w:val="24"/>
          <w:szCs w:val="24"/>
        </w:rPr>
        <w:t>,</w:t>
      </w:r>
      <w:r w:rsidR="00BF4DCE">
        <w:rPr>
          <w:rFonts w:ascii="Times New Roman" w:hAnsi="Times New Roman" w:cs="Times New Roman"/>
          <w:sz w:val="24"/>
          <w:szCs w:val="24"/>
        </w:rPr>
        <w:t xml:space="preserve"> yet people imagine it is the master. What a pathetic circumstance death has, instead of fear and mystery</w:t>
      </w:r>
      <w:r w:rsidR="00D11B8A">
        <w:rPr>
          <w:rFonts w:ascii="Times New Roman" w:hAnsi="Times New Roman" w:cs="Times New Roman"/>
          <w:sz w:val="24"/>
          <w:szCs w:val="24"/>
        </w:rPr>
        <w:t>,</w:t>
      </w:r>
      <w:r w:rsidR="00BF4DCE">
        <w:rPr>
          <w:rFonts w:ascii="Times New Roman" w:hAnsi="Times New Roman" w:cs="Times New Roman"/>
          <w:sz w:val="24"/>
          <w:szCs w:val="24"/>
        </w:rPr>
        <w:t xml:space="preserve"> </w:t>
      </w:r>
      <w:r w:rsidR="00D11B8A">
        <w:rPr>
          <w:rFonts w:ascii="Times New Roman" w:hAnsi="Times New Roman" w:cs="Times New Roman"/>
          <w:sz w:val="24"/>
          <w:szCs w:val="24"/>
        </w:rPr>
        <w:t>all one can</w:t>
      </w:r>
      <w:r w:rsidR="00BF4DCE">
        <w:rPr>
          <w:rFonts w:ascii="Times New Roman" w:hAnsi="Times New Roman" w:cs="Times New Roman"/>
          <w:sz w:val="24"/>
          <w:szCs w:val="24"/>
        </w:rPr>
        <w:t xml:space="preserve"> feel </w:t>
      </w:r>
      <w:r w:rsidR="00D11B8A">
        <w:rPr>
          <w:rFonts w:ascii="Times New Roman" w:hAnsi="Times New Roman" w:cs="Times New Roman"/>
          <w:sz w:val="24"/>
          <w:szCs w:val="24"/>
        </w:rPr>
        <w:t xml:space="preserve">is </w:t>
      </w:r>
      <w:r w:rsidR="00BF4DCE">
        <w:rPr>
          <w:rFonts w:ascii="Times New Roman" w:hAnsi="Times New Roman" w:cs="Times New Roman"/>
          <w:sz w:val="24"/>
          <w:szCs w:val="24"/>
        </w:rPr>
        <w:t>pity for death as an entity</w:t>
      </w:r>
      <w:r w:rsidR="00D11B8A">
        <w:rPr>
          <w:rFonts w:ascii="Times New Roman" w:hAnsi="Times New Roman" w:cs="Times New Roman"/>
          <w:sz w:val="24"/>
          <w:szCs w:val="24"/>
        </w:rPr>
        <w:t>;</w:t>
      </w:r>
      <w:r w:rsidR="00BF4DCE">
        <w:rPr>
          <w:rFonts w:ascii="Times New Roman" w:hAnsi="Times New Roman" w:cs="Times New Roman"/>
          <w:sz w:val="24"/>
          <w:szCs w:val="24"/>
        </w:rPr>
        <w:t xml:space="preserve"> hence, it should not be proud in any way because it</w:t>
      </w:r>
      <w:r w:rsidR="00D11B8A">
        <w:rPr>
          <w:rFonts w:ascii="Times New Roman" w:hAnsi="Times New Roman" w:cs="Times New Roman"/>
          <w:sz w:val="24"/>
          <w:szCs w:val="24"/>
        </w:rPr>
        <w:t xml:space="preserve"> is</w:t>
      </w:r>
      <w:r w:rsidR="00BF4DCE">
        <w:rPr>
          <w:rFonts w:ascii="Times New Roman" w:hAnsi="Times New Roman" w:cs="Times New Roman"/>
          <w:sz w:val="24"/>
          <w:szCs w:val="24"/>
        </w:rPr>
        <w:t xml:space="preserve"> unworthy of pride.</w:t>
      </w:r>
    </w:p>
    <w:p w:rsidR="00BF4DCE" w:rsidRDefault="00BF4DCE" w:rsidP="00766A12">
      <w:pPr>
        <w:spacing w:after="0" w:line="480" w:lineRule="auto"/>
        <w:ind w:firstLine="720"/>
        <w:contextualSpacing/>
        <w:rPr>
          <w:rFonts w:ascii="Times New Roman" w:hAnsi="Times New Roman" w:cs="Times New Roman"/>
          <w:sz w:val="24"/>
          <w:szCs w:val="24"/>
        </w:rPr>
      </w:pPr>
    </w:p>
    <w:p w:rsidR="00BF4DCE" w:rsidRDefault="00BF4DCE" w:rsidP="00766A12">
      <w:pPr>
        <w:spacing w:after="0" w:line="480" w:lineRule="auto"/>
        <w:ind w:firstLine="720"/>
        <w:contextualSpacing/>
        <w:rPr>
          <w:rFonts w:ascii="Times New Roman" w:hAnsi="Times New Roman" w:cs="Times New Roman"/>
          <w:sz w:val="24"/>
          <w:szCs w:val="24"/>
        </w:rPr>
      </w:pPr>
    </w:p>
    <w:p w:rsidR="00BF4DCE" w:rsidRDefault="00BF4DCE" w:rsidP="00766A12">
      <w:pPr>
        <w:spacing w:after="0" w:line="480" w:lineRule="auto"/>
        <w:ind w:firstLine="720"/>
        <w:contextualSpacing/>
        <w:rPr>
          <w:rFonts w:ascii="Times New Roman" w:hAnsi="Times New Roman" w:cs="Times New Roman"/>
          <w:sz w:val="24"/>
          <w:szCs w:val="24"/>
        </w:rPr>
      </w:pPr>
    </w:p>
    <w:p w:rsidR="00BF4DCE" w:rsidRDefault="00BF4DCE" w:rsidP="00766A12">
      <w:pPr>
        <w:spacing w:after="0" w:line="480" w:lineRule="auto"/>
        <w:ind w:firstLine="720"/>
        <w:contextualSpacing/>
        <w:rPr>
          <w:rFonts w:ascii="Times New Roman" w:hAnsi="Times New Roman" w:cs="Times New Roman"/>
          <w:sz w:val="24"/>
          <w:szCs w:val="24"/>
        </w:rPr>
      </w:pPr>
    </w:p>
    <w:p w:rsidR="00BF4DCE" w:rsidRDefault="00BF4DCE" w:rsidP="00766A12">
      <w:pPr>
        <w:spacing w:after="0" w:line="480" w:lineRule="auto"/>
        <w:contextualSpacing/>
        <w:rPr>
          <w:rFonts w:ascii="Times New Roman" w:hAnsi="Times New Roman" w:cs="Times New Roman"/>
          <w:sz w:val="24"/>
          <w:szCs w:val="24"/>
        </w:rPr>
      </w:pPr>
    </w:p>
    <w:p w:rsidR="00435420" w:rsidRDefault="00435420" w:rsidP="00766A12">
      <w:pPr>
        <w:spacing w:after="0" w:line="480" w:lineRule="auto"/>
        <w:contextualSpacing/>
        <w:rPr>
          <w:rFonts w:ascii="Times New Roman" w:hAnsi="Times New Roman" w:cs="Times New Roman"/>
          <w:sz w:val="24"/>
          <w:szCs w:val="24"/>
        </w:rPr>
      </w:pPr>
    </w:p>
    <w:p w:rsidR="00766A12" w:rsidRDefault="00766A12">
      <w:pPr>
        <w:rPr>
          <w:rFonts w:ascii="Times New Roman" w:hAnsi="Times New Roman" w:cs="Times New Roman"/>
          <w:b/>
          <w:sz w:val="24"/>
          <w:szCs w:val="24"/>
        </w:rPr>
      </w:pPr>
      <w:r>
        <w:rPr>
          <w:rFonts w:ascii="Times New Roman" w:hAnsi="Times New Roman" w:cs="Times New Roman"/>
          <w:b/>
          <w:sz w:val="24"/>
          <w:szCs w:val="24"/>
        </w:rPr>
        <w:br w:type="page"/>
      </w:r>
    </w:p>
    <w:p w:rsidR="00435420" w:rsidRPr="00435420" w:rsidRDefault="00766A12" w:rsidP="00766A12">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Works C</w:t>
      </w:r>
      <w:bookmarkStart w:id="0" w:name="_GoBack"/>
      <w:bookmarkEnd w:id="0"/>
      <w:r w:rsidR="00BF4DCE" w:rsidRPr="00BF4DCE">
        <w:rPr>
          <w:rFonts w:ascii="Times New Roman" w:hAnsi="Times New Roman" w:cs="Times New Roman"/>
          <w:b/>
          <w:sz w:val="24"/>
          <w:szCs w:val="24"/>
        </w:rPr>
        <w:t>ited</w:t>
      </w:r>
    </w:p>
    <w:p w:rsidR="00435420" w:rsidRDefault="00435420" w:rsidP="00766A12">
      <w:pPr>
        <w:spacing w:after="0" w:line="480" w:lineRule="auto"/>
        <w:ind w:left="720" w:hanging="720"/>
        <w:contextualSpacing/>
        <w:rPr>
          <w:rFonts w:ascii="Times New Roman" w:hAnsi="Times New Roman" w:cs="Times New Roman"/>
          <w:color w:val="222222"/>
          <w:sz w:val="24"/>
          <w:szCs w:val="24"/>
          <w:shd w:val="clear" w:color="auto" w:fill="FFFFFF"/>
        </w:rPr>
      </w:pPr>
      <w:r w:rsidRPr="00B03568">
        <w:rPr>
          <w:rFonts w:ascii="Times New Roman" w:hAnsi="Times New Roman" w:cs="Times New Roman"/>
          <w:color w:val="222222"/>
          <w:sz w:val="24"/>
          <w:szCs w:val="24"/>
          <w:shd w:val="clear" w:color="auto" w:fill="FFFFFF"/>
        </w:rPr>
        <w:t>Marno, D. (2016). </w:t>
      </w:r>
      <w:r w:rsidRPr="00B03568">
        <w:rPr>
          <w:rFonts w:ascii="Times New Roman" w:hAnsi="Times New Roman" w:cs="Times New Roman"/>
          <w:i/>
          <w:iCs/>
          <w:color w:val="222222"/>
          <w:sz w:val="24"/>
          <w:szCs w:val="24"/>
          <w:shd w:val="clear" w:color="auto" w:fill="FFFFFF"/>
        </w:rPr>
        <w:t>Death Be Not Proud: The Art of Holy Attention</w:t>
      </w:r>
      <w:r w:rsidRPr="00B03568">
        <w:rPr>
          <w:rFonts w:ascii="Times New Roman" w:hAnsi="Times New Roman" w:cs="Times New Roman"/>
          <w:color w:val="222222"/>
          <w:sz w:val="24"/>
          <w:szCs w:val="24"/>
          <w:shd w:val="clear" w:color="auto" w:fill="FFFFFF"/>
        </w:rPr>
        <w:t>. University of Chicago Press.</w:t>
      </w:r>
    </w:p>
    <w:p w:rsidR="00435420" w:rsidRPr="00B03568" w:rsidRDefault="00435420" w:rsidP="00766A12">
      <w:pPr>
        <w:spacing w:after="0" w:line="480" w:lineRule="auto"/>
        <w:ind w:left="720" w:hanging="720"/>
        <w:contextualSpacing/>
        <w:rPr>
          <w:rFonts w:ascii="Times New Roman" w:hAnsi="Times New Roman" w:cs="Times New Roman"/>
          <w:color w:val="222222"/>
          <w:sz w:val="24"/>
          <w:szCs w:val="24"/>
          <w:shd w:val="clear" w:color="auto" w:fill="FFFFFF"/>
        </w:rPr>
      </w:pPr>
      <w:r w:rsidRPr="00B03568">
        <w:rPr>
          <w:rFonts w:ascii="Times New Roman" w:hAnsi="Times New Roman" w:cs="Times New Roman"/>
          <w:color w:val="222222"/>
          <w:sz w:val="24"/>
          <w:szCs w:val="24"/>
          <w:shd w:val="clear" w:color="auto" w:fill="FFFFFF"/>
        </w:rPr>
        <w:t>Patel, R. B. (2015). Re-critiquing/Redefining the Nature of Death: A Study of John Donne’s ‘Death Be Not Proud’. </w:t>
      </w:r>
      <w:r w:rsidRPr="00B03568">
        <w:rPr>
          <w:rFonts w:ascii="Times New Roman" w:hAnsi="Times New Roman" w:cs="Times New Roman"/>
          <w:i/>
          <w:iCs/>
          <w:color w:val="222222"/>
          <w:sz w:val="24"/>
          <w:szCs w:val="24"/>
          <w:shd w:val="clear" w:color="auto" w:fill="FFFFFF"/>
        </w:rPr>
        <w:t>International Journal of Multidisciplinary Approach &amp; Studies</w:t>
      </w:r>
      <w:r w:rsidRPr="00B03568">
        <w:rPr>
          <w:rFonts w:ascii="Times New Roman" w:hAnsi="Times New Roman" w:cs="Times New Roman"/>
          <w:color w:val="222222"/>
          <w:sz w:val="24"/>
          <w:szCs w:val="24"/>
          <w:shd w:val="clear" w:color="auto" w:fill="FFFFFF"/>
        </w:rPr>
        <w:t>, </w:t>
      </w:r>
      <w:r w:rsidRPr="00B03568">
        <w:rPr>
          <w:rFonts w:ascii="Times New Roman" w:hAnsi="Times New Roman" w:cs="Times New Roman"/>
          <w:i/>
          <w:iCs/>
          <w:color w:val="222222"/>
          <w:sz w:val="24"/>
          <w:szCs w:val="24"/>
          <w:shd w:val="clear" w:color="auto" w:fill="FFFFFF"/>
        </w:rPr>
        <w:t>2</w:t>
      </w:r>
      <w:r w:rsidRPr="00B03568">
        <w:rPr>
          <w:rFonts w:ascii="Times New Roman" w:hAnsi="Times New Roman" w:cs="Times New Roman"/>
          <w:color w:val="222222"/>
          <w:sz w:val="24"/>
          <w:szCs w:val="24"/>
          <w:shd w:val="clear" w:color="auto" w:fill="FFFFFF"/>
        </w:rPr>
        <w:t>(2).</w:t>
      </w:r>
    </w:p>
    <w:p w:rsidR="00435420" w:rsidRPr="00B03568" w:rsidRDefault="00435420" w:rsidP="00766A12">
      <w:pPr>
        <w:spacing w:after="0" w:line="480" w:lineRule="auto"/>
        <w:ind w:left="720" w:hanging="720"/>
        <w:contextualSpacing/>
        <w:rPr>
          <w:rFonts w:ascii="Times New Roman" w:hAnsi="Times New Roman" w:cs="Times New Roman"/>
          <w:color w:val="222222"/>
          <w:sz w:val="24"/>
          <w:szCs w:val="24"/>
          <w:shd w:val="clear" w:color="auto" w:fill="FFFFFF"/>
        </w:rPr>
      </w:pPr>
      <w:r w:rsidRPr="00B03568">
        <w:rPr>
          <w:rFonts w:ascii="Times New Roman" w:hAnsi="Times New Roman" w:cs="Times New Roman"/>
          <w:color w:val="222222"/>
          <w:sz w:val="24"/>
          <w:szCs w:val="24"/>
          <w:shd w:val="clear" w:color="auto" w:fill="FFFFFF"/>
        </w:rPr>
        <w:t>Tippens, D. (2018). Death Be Not Proud: The Art of Holy Attention. </w:t>
      </w:r>
      <w:r w:rsidRPr="00B03568">
        <w:rPr>
          <w:rFonts w:ascii="Times New Roman" w:hAnsi="Times New Roman" w:cs="Times New Roman"/>
          <w:i/>
          <w:iCs/>
          <w:color w:val="222222"/>
          <w:sz w:val="24"/>
          <w:szCs w:val="24"/>
          <w:shd w:val="clear" w:color="auto" w:fill="FFFFFF"/>
        </w:rPr>
        <w:t>Seventeenth-Century News (Online)</w:t>
      </w:r>
      <w:r w:rsidRPr="00B03568">
        <w:rPr>
          <w:rFonts w:ascii="Times New Roman" w:hAnsi="Times New Roman" w:cs="Times New Roman"/>
          <w:color w:val="222222"/>
          <w:sz w:val="24"/>
          <w:szCs w:val="24"/>
          <w:shd w:val="clear" w:color="auto" w:fill="FFFFFF"/>
        </w:rPr>
        <w:t>, </w:t>
      </w:r>
      <w:r w:rsidRPr="00B03568">
        <w:rPr>
          <w:rFonts w:ascii="Times New Roman" w:hAnsi="Times New Roman" w:cs="Times New Roman"/>
          <w:i/>
          <w:iCs/>
          <w:color w:val="222222"/>
          <w:sz w:val="24"/>
          <w:szCs w:val="24"/>
          <w:shd w:val="clear" w:color="auto" w:fill="FFFFFF"/>
        </w:rPr>
        <w:t>76</w:t>
      </w:r>
      <w:r w:rsidRPr="00B03568">
        <w:rPr>
          <w:rFonts w:ascii="Times New Roman" w:hAnsi="Times New Roman" w:cs="Times New Roman"/>
          <w:color w:val="222222"/>
          <w:sz w:val="24"/>
          <w:szCs w:val="24"/>
          <w:shd w:val="clear" w:color="auto" w:fill="FFFFFF"/>
        </w:rPr>
        <w:t>(1/2), 12-18.</w:t>
      </w:r>
    </w:p>
    <w:sectPr w:rsidR="00435420" w:rsidRPr="00B035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32F" w:rsidRDefault="00F5132F" w:rsidP="00470038">
      <w:pPr>
        <w:spacing w:after="0" w:line="240" w:lineRule="auto"/>
      </w:pPr>
      <w:r>
        <w:separator/>
      </w:r>
    </w:p>
  </w:endnote>
  <w:endnote w:type="continuationSeparator" w:id="0">
    <w:p w:rsidR="00F5132F" w:rsidRDefault="00F5132F" w:rsidP="00470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32F" w:rsidRDefault="00F5132F" w:rsidP="00470038">
      <w:pPr>
        <w:spacing w:after="0" w:line="240" w:lineRule="auto"/>
      </w:pPr>
      <w:r>
        <w:separator/>
      </w:r>
    </w:p>
  </w:footnote>
  <w:footnote w:type="continuationSeparator" w:id="0">
    <w:p w:rsidR="00F5132F" w:rsidRDefault="00F5132F" w:rsidP="00470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6228295"/>
      <w:docPartObj>
        <w:docPartGallery w:val="Page Numbers (Top of Page)"/>
        <w:docPartUnique/>
      </w:docPartObj>
    </w:sdtPr>
    <w:sdtEndPr>
      <w:rPr>
        <w:noProof/>
      </w:rPr>
    </w:sdtEndPr>
    <w:sdtContent>
      <w:p w:rsidR="00470038" w:rsidRPr="00470038" w:rsidRDefault="00470038" w:rsidP="00470038">
        <w:pPr>
          <w:pStyle w:val="Header"/>
          <w:spacing w:line="480" w:lineRule="auto"/>
          <w:jc w:val="right"/>
          <w:rPr>
            <w:rFonts w:ascii="Times New Roman" w:hAnsi="Times New Roman" w:cs="Times New Roman"/>
            <w:sz w:val="24"/>
            <w:szCs w:val="24"/>
          </w:rPr>
        </w:pPr>
        <w:r w:rsidRPr="00470038">
          <w:rPr>
            <w:rFonts w:ascii="Times New Roman" w:hAnsi="Times New Roman" w:cs="Times New Roman"/>
            <w:sz w:val="24"/>
            <w:szCs w:val="24"/>
          </w:rPr>
          <w:t xml:space="preserve">Surname </w:t>
        </w:r>
        <w:r w:rsidRPr="00470038">
          <w:rPr>
            <w:rFonts w:ascii="Times New Roman" w:hAnsi="Times New Roman" w:cs="Times New Roman"/>
            <w:sz w:val="24"/>
            <w:szCs w:val="24"/>
          </w:rPr>
          <w:fldChar w:fldCharType="begin"/>
        </w:r>
        <w:r w:rsidRPr="00470038">
          <w:rPr>
            <w:rFonts w:ascii="Times New Roman" w:hAnsi="Times New Roman" w:cs="Times New Roman"/>
            <w:sz w:val="24"/>
            <w:szCs w:val="24"/>
          </w:rPr>
          <w:instrText xml:space="preserve"> PAGE   \* MERGEFORMAT </w:instrText>
        </w:r>
        <w:r w:rsidRPr="00470038">
          <w:rPr>
            <w:rFonts w:ascii="Times New Roman" w:hAnsi="Times New Roman" w:cs="Times New Roman"/>
            <w:sz w:val="24"/>
            <w:szCs w:val="24"/>
          </w:rPr>
          <w:fldChar w:fldCharType="separate"/>
        </w:r>
        <w:r w:rsidR="00766A12">
          <w:rPr>
            <w:rFonts w:ascii="Times New Roman" w:hAnsi="Times New Roman" w:cs="Times New Roman"/>
            <w:noProof/>
            <w:sz w:val="24"/>
            <w:szCs w:val="24"/>
          </w:rPr>
          <w:t>4</w:t>
        </w:r>
        <w:r w:rsidRPr="00470038">
          <w:rPr>
            <w:rFonts w:ascii="Times New Roman" w:hAnsi="Times New Roman" w:cs="Times New Roman"/>
            <w:noProof/>
            <w:sz w:val="24"/>
            <w:szCs w:val="24"/>
          </w:rPr>
          <w:fldChar w:fldCharType="end"/>
        </w:r>
      </w:p>
    </w:sdtContent>
  </w:sdt>
  <w:p w:rsidR="00470038" w:rsidRDefault="00470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Njc1tDA0sTSyNDBT0lEKTi0uzszPAykwrAUA8n4PaiwAAAA="/>
  </w:docVars>
  <w:rsids>
    <w:rsidRoot w:val="00863ABD"/>
    <w:rsid w:val="0041521D"/>
    <w:rsid w:val="00435420"/>
    <w:rsid w:val="00470038"/>
    <w:rsid w:val="0047445A"/>
    <w:rsid w:val="004C625C"/>
    <w:rsid w:val="005259DD"/>
    <w:rsid w:val="0055543E"/>
    <w:rsid w:val="00690AFD"/>
    <w:rsid w:val="00766A12"/>
    <w:rsid w:val="0084135E"/>
    <w:rsid w:val="00863ABD"/>
    <w:rsid w:val="00A858F1"/>
    <w:rsid w:val="00B03568"/>
    <w:rsid w:val="00BF4DCE"/>
    <w:rsid w:val="00C25B86"/>
    <w:rsid w:val="00CE797F"/>
    <w:rsid w:val="00D11B8A"/>
    <w:rsid w:val="00D51F58"/>
    <w:rsid w:val="00DB587E"/>
    <w:rsid w:val="00F179A4"/>
    <w:rsid w:val="00F5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038"/>
  </w:style>
  <w:style w:type="paragraph" w:styleId="Footer">
    <w:name w:val="footer"/>
    <w:basedOn w:val="Normal"/>
    <w:link w:val="FooterChar"/>
    <w:uiPriority w:val="99"/>
    <w:unhideWhenUsed/>
    <w:rsid w:val="00470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0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038"/>
  </w:style>
  <w:style w:type="paragraph" w:styleId="Footer">
    <w:name w:val="footer"/>
    <w:basedOn w:val="Normal"/>
    <w:link w:val="FooterChar"/>
    <w:uiPriority w:val="99"/>
    <w:unhideWhenUsed/>
    <w:rsid w:val="00470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2019-10-10T22:05:00Z</dcterms:created>
  <dcterms:modified xsi:type="dcterms:W3CDTF">2019-10-10T22:05:00Z</dcterms:modified>
</cp:coreProperties>
</file>