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995" w:rsidRPr="0087410A" w:rsidRDefault="001F3995" w:rsidP="00D52C43">
      <w:pPr>
        <w:rPr>
          <w:rFonts w:cstheme="minorHAnsi"/>
        </w:rPr>
      </w:pPr>
      <w:bookmarkStart w:id="0" w:name="_GoBack"/>
    </w:p>
    <w:p w:rsidR="00010768" w:rsidRPr="0087410A" w:rsidRDefault="00010768" w:rsidP="00B823AA">
      <w:pPr>
        <w:pStyle w:val="Title2"/>
        <w:rPr>
          <w:rFonts w:cstheme="minorHAnsi"/>
        </w:rPr>
      </w:pPr>
    </w:p>
    <w:p w:rsidR="00010768" w:rsidRPr="0087410A" w:rsidRDefault="00010768" w:rsidP="00B823AA">
      <w:pPr>
        <w:pStyle w:val="Title2"/>
        <w:rPr>
          <w:rFonts w:cstheme="minorHAnsi"/>
        </w:rPr>
      </w:pPr>
    </w:p>
    <w:p w:rsidR="00010768" w:rsidRPr="0087410A" w:rsidRDefault="00010768" w:rsidP="00B823AA">
      <w:pPr>
        <w:pStyle w:val="Title2"/>
        <w:rPr>
          <w:rFonts w:cstheme="minorHAnsi"/>
        </w:rPr>
      </w:pPr>
    </w:p>
    <w:p w:rsidR="00010768" w:rsidRPr="0087410A" w:rsidRDefault="007B367E" w:rsidP="00B823AA">
      <w:pPr>
        <w:pStyle w:val="Title2"/>
        <w:rPr>
          <w:rFonts w:cstheme="minorHAnsi"/>
        </w:rPr>
      </w:pPr>
      <w:r w:rsidRPr="0087410A">
        <w:rPr>
          <w:rFonts w:cstheme="minorHAnsi"/>
        </w:rPr>
        <w:t xml:space="preserve">Question one and </w:t>
      </w:r>
      <w:r w:rsidR="00F97008" w:rsidRPr="0087410A">
        <w:rPr>
          <w:rFonts w:cstheme="minorHAnsi"/>
        </w:rPr>
        <w:t>two</w:t>
      </w:r>
      <w:r w:rsidRPr="0087410A">
        <w:rPr>
          <w:rFonts w:cstheme="minorHAnsi"/>
        </w:rPr>
        <w:t xml:space="preserve"> </w:t>
      </w:r>
    </w:p>
    <w:p w:rsidR="00010768" w:rsidRPr="0087410A" w:rsidRDefault="00010768" w:rsidP="00B823AA">
      <w:pPr>
        <w:pStyle w:val="Title2"/>
        <w:rPr>
          <w:rFonts w:cstheme="minorHAnsi"/>
        </w:rPr>
      </w:pPr>
    </w:p>
    <w:p w:rsidR="002B4F9F" w:rsidRPr="0087410A" w:rsidRDefault="007B367E" w:rsidP="002B4F9F">
      <w:pPr>
        <w:pStyle w:val="Title2"/>
        <w:rPr>
          <w:rFonts w:cstheme="minorHAnsi"/>
        </w:rPr>
      </w:pPr>
      <w:r w:rsidRPr="0087410A">
        <w:rPr>
          <w:rFonts w:cstheme="minorHAnsi"/>
        </w:rPr>
        <w:t>Name</w:t>
      </w:r>
    </w:p>
    <w:p w:rsidR="002B4F9F" w:rsidRPr="0087410A" w:rsidRDefault="007B367E" w:rsidP="002B4F9F">
      <w:pPr>
        <w:pStyle w:val="Title2"/>
        <w:rPr>
          <w:rFonts w:cstheme="minorHAnsi"/>
        </w:rPr>
      </w:pPr>
      <w:r w:rsidRPr="0087410A">
        <w:rPr>
          <w:rFonts w:cstheme="minorHAnsi"/>
        </w:rPr>
        <w:t>Institutional Affiliation</w:t>
      </w:r>
    </w:p>
    <w:p w:rsidR="002B4F9F" w:rsidRPr="0087410A" w:rsidRDefault="007B367E" w:rsidP="002B4F9F">
      <w:pPr>
        <w:pStyle w:val="Title2"/>
        <w:rPr>
          <w:rFonts w:cstheme="minorHAnsi"/>
        </w:rPr>
      </w:pPr>
      <w:r w:rsidRPr="0087410A">
        <w:rPr>
          <w:rFonts w:cstheme="minorHAnsi"/>
        </w:rPr>
        <w:t>Course</w:t>
      </w:r>
    </w:p>
    <w:p w:rsidR="002B4F9F" w:rsidRPr="0087410A" w:rsidRDefault="007B367E" w:rsidP="002B4F9F">
      <w:pPr>
        <w:pStyle w:val="Title2"/>
        <w:rPr>
          <w:rFonts w:cstheme="minorHAnsi"/>
        </w:rPr>
      </w:pPr>
      <w:r w:rsidRPr="0087410A">
        <w:rPr>
          <w:rFonts w:cstheme="minorHAnsi"/>
        </w:rPr>
        <w:t>Date</w:t>
      </w:r>
    </w:p>
    <w:p w:rsidR="002B4F9F" w:rsidRPr="0087410A" w:rsidRDefault="002B4F9F" w:rsidP="00B823AA">
      <w:pPr>
        <w:pStyle w:val="Title2"/>
        <w:rPr>
          <w:rFonts w:cstheme="minorHAnsi"/>
        </w:rPr>
      </w:pPr>
    </w:p>
    <w:p w:rsidR="00010768" w:rsidRPr="0087410A" w:rsidRDefault="00010768" w:rsidP="00B823AA">
      <w:pPr>
        <w:pStyle w:val="Title2"/>
        <w:rPr>
          <w:rFonts w:cstheme="minorHAnsi"/>
        </w:rPr>
      </w:pPr>
    </w:p>
    <w:p w:rsidR="00010768" w:rsidRPr="0087410A" w:rsidRDefault="00010768" w:rsidP="00B823AA">
      <w:pPr>
        <w:pStyle w:val="Title2"/>
        <w:rPr>
          <w:rFonts w:cstheme="minorHAnsi"/>
        </w:rPr>
      </w:pPr>
    </w:p>
    <w:p w:rsidR="00010768" w:rsidRPr="0087410A" w:rsidRDefault="00010768" w:rsidP="00B823AA">
      <w:pPr>
        <w:pStyle w:val="Title2"/>
        <w:rPr>
          <w:rFonts w:cstheme="minorHAnsi"/>
        </w:rPr>
      </w:pPr>
    </w:p>
    <w:p w:rsidR="00010768" w:rsidRPr="0087410A" w:rsidRDefault="00010768" w:rsidP="00B823AA">
      <w:pPr>
        <w:pStyle w:val="Title2"/>
        <w:rPr>
          <w:rFonts w:cstheme="minorHAnsi"/>
        </w:rPr>
      </w:pPr>
    </w:p>
    <w:p w:rsidR="00010768" w:rsidRPr="0087410A" w:rsidRDefault="00010768" w:rsidP="00B823AA">
      <w:pPr>
        <w:pStyle w:val="Title2"/>
        <w:rPr>
          <w:rFonts w:cstheme="minorHAnsi"/>
        </w:rPr>
      </w:pPr>
    </w:p>
    <w:p w:rsidR="00010768" w:rsidRPr="0087410A" w:rsidRDefault="00010768" w:rsidP="00B823AA">
      <w:pPr>
        <w:pStyle w:val="Title2"/>
        <w:rPr>
          <w:rFonts w:cstheme="minorHAnsi"/>
        </w:rPr>
      </w:pPr>
    </w:p>
    <w:p w:rsidR="00010768" w:rsidRPr="0087410A" w:rsidRDefault="00010768" w:rsidP="00B823AA">
      <w:pPr>
        <w:pStyle w:val="Title2"/>
        <w:rPr>
          <w:rFonts w:cstheme="minorHAnsi"/>
        </w:rPr>
      </w:pPr>
    </w:p>
    <w:p w:rsidR="00010768" w:rsidRPr="0087410A" w:rsidRDefault="00010768" w:rsidP="00B823AA">
      <w:pPr>
        <w:pStyle w:val="Title2"/>
        <w:rPr>
          <w:rFonts w:cstheme="minorHAnsi"/>
        </w:rPr>
      </w:pPr>
    </w:p>
    <w:p w:rsidR="00010768" w:rsidRPr="0087410A" w:rsidRDefault="00010768" w:rsidP="00B823AA">
      <w:pPr>
        <w:pStyle w:val="Title2"/>
        <w:rPr>
          <w:rFonts w:cstheme="minorHAnsi"/>
        </w:rPr>
      </w:pPr>
    </w:p>
    <w:p w:rsidR="00010768" w:rsidRPr="0087410A" w:rsidRDefault="00010768" w:rsidP="00B823AA">
      <w:pPr>
        <w:pStyle w:val="Title2"/>
        <w:rPr>
          <w:rFonts w:cstheme="minorHAnsi"/>
        </w:rPr>
      </w:pPr>
    </w:p>
    <w:p w:rsidR="00AA63A0" w:rsidRPr="0087410A" w:rsidRDefault="00AA63A0" w:rsidP="00AA63A0">
      <w:pPr>
        <w:pStyle w:val="Title2"/>
        <w:rPr>
          <w:rFonts w:cstheme="minorHAnsi"/>
        </w:rPr>
      </w:pPr>
    </w:p>
    <w:p w:rsidR="001140DC" w:rsidRPr="0087410A" w:rsidRDefault="001140DC" w:rsidP="00D35C95">
      <w:pPr>
        <w:pStyle w:val="Title2"/>
        <w:jc w:val="left"/>
        <w:rPr>
          <w:rFonts w:cstheme="minorHAnsi"/>
          <w:b/>
        </w:rPr>
      </w:pPr>
    </w:p>
    <w:p w:rsidR="00A234F0" w:rsidRPr="0087410A" w:rsidRDefault="007B367E" w:rsidP="001140DC">
      <w:pPr>
        <w:pStyle w:val="Title2"/>
        <w:rPr>
          <w:rFonts w:cstheme="minorHAnsi"/>
        </w:rPr>
      </w:pPr>
      <w:r w:rsidRPr="0087410A">
        <w:rPr>
          <w:rFonts w:cstheme="minorHAnsi"/>
        </w:rPr>
        <w:lastRenderedPageBreak/>
        <w:t>Johns-</w:t>
      </w:r>
      <w:r w:rsidR="0063517B" w:rsidRPr="0087410A">
        <w:rPr>
          <w:rFonts w:cstheme="minorHAnsi"/>
        </w:rPr>
        <w:t>Manville Company Case</w:t>
      </w:r>
    </w:p>
    <w:p w:rsidR="0063517B" w:rsidRPr="0087410A" w:rsidRDefault="007B367E" w:rsidP="00847B3F">
      <w:pPr>
        <w:pStyle w:val="Title2"/>
        <w:tabs>
          <w:tab w:val="left" w:pos="2160"/>
        </w:tabs>
        <w:jc w:val="left"/>
        <w:rPr>
          <w:rFonts w:cstheme="minorHAnsi"/>
          <w:b/>
        </w:rPr>
      </w:pPr>
      <w:r w:rsidRPr="0087410A">
        <w:rPr>
          <w:rFonts w:cstheme="minorHAnsi"/>
          <w:b/>
          <w:color w:val="2D3B45"/>
        </w:rPr>
        <w:t>Is Johns-Manville liable for negligence?</w:t>
      </w:r>
    </w:p>
    <w:p w:rsidR="00A8067E" w:rsidRPr="0087410A" w:rsidRDefault="007B367E" w:rsidP="00A8067E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87410A">
        <w:rPr>
          <w:rFonts w:cstheme="minorHAnsi"/>
        </w:rPr>
        <w:t xml:space="preserve">Yes, </w:t>
      </w:r>
      <w:r w:rsidR="0063517B" w:rsidRPr="0087410A">
        <w:rPr>
          <w:rFonts w:cstheme="minorHAnsi"/>
        </w:rPr>
        <w:t>Johns-Manville</w:t>
      </w:r>
      <w:r w:rsidR="002B0C59" w:rsidRPr="0087410A">
        <w:rPr>
          <w:rFonts w:cstheme="minorHAnsi"/>
        </w:rPr>
        <w:t xml:space="preserve"> </w:t>
      </w:r>
      <w:r w:rsidR="00432FA1" w:rsidRPr="0087410A">
        <w:rPr>
          <w:rFonts w:cstheme="minorHAnsi"/>
        </w:rPr>
        <w:t>Company</w:t>
      </w:r>
      <w:r w:rsidR="002B0C59" w:rsidRPr="0087410A">
        <w:rPr>
          <w:rFonts w:cstheme="minorHAnsi"/>
        </w:rPr>
        <w:t xml:space="preserve"> liable for various health disorders caused to its staff and consumers of their </w:t>
      </w:r>
      <w:r w:rsidR="00432FA1" w:rsidRPr="0087410A">
        <w:rPr>
          <w:rFonts w:cstheme="minorHAnsi"/>
        </w:rPr>
        <w:t>commodities. It</w:t>
      </w:r>
      <w:r w:rsidR="00926588" w:rsidRPr="0087410A">
        <w:rPr>
          <w:rFonts w:cstheme="minorHAnsi"/>
        </w:rPr>
        <w:t xml:space="preserve"> is often proven that </w:t>
      </w:r>
      <w:r w:rsidR="00B42BF8" w:rsidRPr="0087410A">
        <w:rPr>
          <w:rFonts w:cstheme="minorHAnsi"/>
        </w:rPr>
        <w:t>its</w:t>
      </w:r>
      <w:r w:rsidR="00926588" w:rsidRPr="0087410A">
        <w:rPr>
          <w:rFonts w:cstheme="minorHAnsi"/>
        </w:rPr>
        <w:t xml:space="preserve"> products like the asbestos that are utilized in the insulation of the </w:t>
      </w:r>
      <w:r w:rsidR="00432FA1" w:rsidRPr="0087410A">
        <w:rPr>
          <w:rFonts w:cstheme="minorHAnsi"/>
        </w:rPr>
        <w:t>building</w:t>
      </w:r>
      <w:r w:rsidR="00926588" w:rsidRPr="0087410A">
        <w:rPr>
          <w:rFonts w:cstheme="minorHAnsi"/>
        </w:rPr>
        <w:t xml:space="preserve"> </w:t>
      </w:r>
      <w:r w:rsidR="00847B3F" w:rsidRPr="0087410A">
        <w:rPr>
          <w:rFonts w:cstheme="minorHAnsi"/>
        </w:rPr>
        <w:t>cause fatal</w:t>
      </w:r>
      <w:r w:rsidR="00432FA1" w:rsidRPr="0087410A">
        <w:rPr>
          <w:rFonts w:cstheme="minorHAnsi"/>
        </w:rPr>
        <w:t xml:space="preserve"> diseases such as asbestosis and lung </w:t>
      </w:r>
      <w:r w:rsidR="00B42BF8" w:rsidRPr="0087410A">
        <w:rPr>
          <w:rFonts w:cstheme="minorHAnsi"/>
        </w:rPr>
        <w:t>disease</w:t>
      </w:r>
      <w:sdt>
        <w:sdtPr>
          <w:rPr>
            <w:rFonts w:cstheme="minorHAnsi"/>
          </w:rPr>
          <w:id w:val="1945961572"/>
          <w:citation/>
        </w:sdtPr>
        <w:sdtEndPr/>
        <w:sdtContent>
          <w:r w:rsidR="00DA2AA5" w:rsidRPr="0087410A">
            <w:rPr>
              <w:rFonts w:cstheme="minorHAnsi"/>
            </w:rPr>
            <w:fldChar w:fldCharType="begin"/>
          </w:r>
          <w:r w:rsidR="00DA2AA5" w:rsidRPr="0087410A">
            <w:rPr>
              <w:rFonts w:cstheme="minorHAnsi"/>
              <w:lang w:val="en-GB"/>
            </w:rPr>
            <w:instrText xml:space="preserve"> CITATION Cal13 \l 2057 </w:instrText>
          </w:r>
          <w:r w:rsidR="00DA2AA5" w:rsidRPr="0087410A">
            <w:rPr>
              <w:rFonts w:cstheme="minorHAnsi"/>
            </w:rPr>
            <w:fldChar w:fldCharType="separate"/>
          </w:r>
          <w:r w:rsidR="00C2324A" w:rsidRPr="0087410A">
            <w:rPr>
              <w:rFonts w:cstheme="minorHAnsi"/>
              <w:noProof/>
              <w:lang w:val="en-GB"/>
            </w:rPr>
            <w:t xml:space="preserve"> (Calhoun, Craig, and Henryk Hiller., 2013)</w:t>
          </w:r>
          <w:r w:rsidR="00DA2AA5" w:rsidRPr="0087410A">
            <w:rPr>
              <w:rFonts w:cstheme="minorHAnsi"/>
            </w:rPr>
            <w:fldChar w:fldCharType="end"/>
          </w:r>
        </w:sdtContent>
      </w:sdt>
      <w:r w:rsidR="00B42BF8" w:rsidRPr="0087410A">
        <w:rPr>
          <w:rFonts w:cstheme="minorHAnsi"/>
        </w:rPr>
        <w:t xml:space="preserve">. The law concerning negligence </w:t>
      </w:r>
      <w:r w:rsidR="00F41DD3" w:rsidRPr="0087410A">
        <w:rPr>
          <w:rFonts w:cstheme="minorHAnsi"/>
        </w:rPr>
        <w:t xml:space="preserve">needs business organizations to exercise utmost due diligence and care on its business </w:t>
      </w:r>
      <w:r w:rsidR="00143F2E" w:rsidRPr="0087410A">
        <w:rPr>
          <w:rFonts w:cstheme="minorHAnsi"/>
        </w:rPr>
        <w:t xml:space="preserve">activities. Therefore, Johns-Manville is supposed to exercise </w:t>
      </w:r>
      <w:r w:rsidR="002621FB" w:rsidRPr="0087410A">
        <w:rPr>
          <w:rFonts w:cstheme="minorHAnsi"/>
        </w:rPr>
        <w:t>due care to their workers by ensuring that their working environment meets the health standards</w:t>
      </w:r>
      <w:r w:rsidRPr="0087410A">
        <w:rPr>
          <w:rFonts w:cstheme="minorHAnsi"/>
        </w:rPr>
        <w:t>.</w:t>
      </w:r>
      <w:r w:rsidR="002621FB" w:rsidRPr="0087410A">
        <w:rPr>
          <w:rFonts w:cstheme="minorHAnsi"/>
        </w:rPr>
        <w:t xml:space="preserve"> </w:t>
      </w:r>
      <w:r w:rsidR="005A1616" w:rsidRPr="0087410A">
        <w:rPr>
          <w:rFonts w:cstheme="minorHAnsi"/>
        </w:rPr>
        <w:t>Additionally, the corporation should the commodities they sell to</w:t>
      </w:r>
      <w:r w:rsidR="00830784" w:rsidRPr="0087410A">
        <w:rPr>
          <w:rFonts w:cstheme="minorHAnsi"/>
        </w:rPr>
        <w:t xml:space="preserve"> their customers is not harmful. Thus, the company should be held liable for the negligence. </w:t>
      </w:r>
    </w:p>
    <w:p w:rsidR="0063517B" w:rsidRPr="0087410A" w:rsidRDefault="007B367E" w:rsidP="00A8067E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  <w:r w:rsidRPr="0087410A">
        <w:rPr>
          <w:rFonts w:cstheme="minorHAnsi"/>
          <w:b/>
        </w:rPr>
        <w:t xml:space="preserve">Is </w:t>
      </w:r>
      <w:r w:rsidRPr="0087410A">
        <w:rPr>
          <w:rFonts w:cstheme="minorHAnsi"/>
          <w:b/>
        </w:rPr>
        <w:t>it ethical for Johns-Manville to declare bankruptcy?</w:t>
      </w:r>
    </w:p>
    <w:p w:rsidR="009C53A7" w:rsidRPr="0087410A" w:rsidRDefault="005C7337" w:rsidP="009C53A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87410A">
        <w:rPr>
          <w:rFonts w:cstheme="minorHAnsi"/>
        </w:rPr>
        <w:t>No, it unethical</w:t>
      </w:r>
      <w:r w:rsidR="001A60C0" w:rsidRPr="0087410A">
        <w:rPr>
          <w:rFonts w:cstheme="minorHAnsi"/>
        </w:rPr>
        <w:t xml:space="preserve"> </w:t>
      </w:r>
      <w:r w:rsidRPr="0087410A">
        <w:rPr>
          <w:rFonts w:cstheme="minorHAnsi"/>
        </w:rPr>
        <w:t xml:space="preserve">for an organization like </w:t>
      </w:r>
      <w:r w:rsidR="007B367E" w:rsidRPr="0087410A">
        <w:rPr>
          <w:rFonts w:cstheme="minorHAnsi"/>
        </w:rPr>
        <w:t xml:space="preserve">Johns-Manville Company to be declared </w:t>
      </w:r>
      <w:r w:rsidR="001A46EF" w:rsidRPr="0087410A">
        <w:rPr>
          <w:rFonts w:cstheme="minorHAnsi"/>
        </w:rPr>
        <w:t>bankrupt. This</w:t>
      </w:r>
      <w:r w:rsidR="001A60C0" w:rsidRPr="0087410A">
        <w:rPr>
          <w:rFonts w:cstheme="minorHAnsi"/>
        </w:rPr>
        <w:t xml:space="preserve"> is just because under </w:t>
      </w:r>
      <w:r w:rsidR="005D113F" w:rsidRPr="0087410A">
        <w:rPr>
          <w:rFonts w:cstheme="minorHAnsi"/>
        </w:rPr>
        <w:t>the protection of the court the organization can be restruc</w:t>
      </w:r>
      <w:r w:rsidR="00626C22" w:rsidRPr="0087410A">
        <w:rPr>
          <w:rFonts w:cstheme="minorHAnsi"/>
        </w:rPr>
        <w:t xml:space="preserve">tured to survive in the </w:t>
      </w:r>
      <w:r w:rsidR="001A46EF" w:rsidRPr="0087410A">
        <w:rPr>
          <w:rFonts w:cstheme="minorHAnsi"/>
        </w:rPr>
        <w:t>market. Additionally</w:t>
      </w:r>
      <w:r w:rsidR="00626C22" w:rsidRPr="0087410A">
        <w:rPr>
          <w:rFonts w:cstheme="minorHAnsi"/>
        </w:rPr>
        <w:t>, the bankruptcy code issued to Johns-Manville</w:t>
      </w:r>
      <w:r w:rsidR="001A46EF" w:rsidRPr="0087410A">
        <w:rPr>
          <w:rFonts w:cstheme="minorHAnsi"/>
        </w:rPr>
        <w:t xml:space="preserve"> would provide a small amount of compensation to</w:t>
      </w:r>
      <w:r w:rsidR="007266EF" w:rsidRPr="0087410A">
        <w:rPr>
          <w:rFonts w:cstheme="minorHAnsi"/>
        </w:rPr>
        <w:t xml:space="preserve"> both future</w:t>
      </w:r>
      <w:r w:rsidR="006F2489" w:rsidRPr="0087410A">
        <w:rPr>
          <w:rFonts w:cstheme="minorHAnsi"/>
        </w:rPr>
        <w:t xml:space="preserve"> as well as present </w:t>
      </w:r>
      <w:r w:rsidR="00020F20" w:rsidRPr="0087410A">
        <w:rPr>
          <w:rFonts w:cstheme="minorHAnsi"/>
        </w:rPr>
        <w:t>claimants.Further</w:t>
      </w:r>
      <w:r w:rsidR="00082901" w:rsidRPr="0087410A">
        <w:rPr>
          <w:rFonts w:cstheme="minorHAnsi"/>
        </w:rPr>
        <w:t>, it</w:t>
      </w:r>
      <w:r w:rsidR="00020F20" w:rsidRPr="0087410A">
        <w:rPr>
          <w:rFonts w:cstheme="minorHAnsi"/>
        </w:rPr>
        <w:t xml:space="preserve"> is unethical to </w:t>
      </w:r>
      <w:r w:rsidR="006F2489" w:rsidRPr="0087410A">
        <w:rPr>
          <w:rFonts w:cstheme="minorHAnsi"/>
        </w:rPr>
        <w:t>declare the corporation bankrupt</w:t>
      </w:r>
      <w:r w:rsidR="00F85A39" w:rsidRPr="0087410A">
        <w:rPr>
          <w:rFonts w:cstheme="minorHAnsi"/>
        </w:rPr>
        <w:t xml:space="preserve">, since very few plaintiffs will be compensated with a massive amount of money while others will be abandoned without any </w:t>
      </w:r>
      <w:r w:rsidR="007B367E" w:rsidRPr="0087410A">
        <w:rPr>
          <w:rFonts w:cstheme="minorHAnsi"/>
        </w:rPr>
        <w:t>compensation or award.</w:t>
      </w:r>
      <w:r w:rsidR="006F2489" w:rsidRPr="0087410A">
        <w:rPr>
          <w:rFonts w:cstheme="minorHAnsi"/>
        </w:rPr>
        <w:t xml:space="preserve"> </w:t>
      </w:r>
      <w:r w:rsidR="00742E90" w:rsidRPr="0087410A">
        <w:rPr>
          <w:rFonts w:cstheme="minorHAnsi"/>
        </w:rPr>
        <w:t xml:space="preserve"> </w:t>
      </w:r>
    </w:p>
    <w:p w:rsidR="00A35EF5" w:rsidRPr="0087410A" w:rsidRDefault="007B367E" w:rsidP="009C53A7">
      <w:pPr>
        <w:pStyle w:val="Title2"/>
        <w:spacing w:before="100" w:beforeAutospacing="1" w:after="100" w:afterAutospacing="1"/>
        <w:contextualSpacing/>
        <w:jc w:val="left"/>
        <w:rPr>
          <w:rFonts w:cstheme="minorHAnsi"/>
          <w:b/>
        </w:rPr>
      </w:pPr>
      <w:r w:rsidRPr="0087410A">
        <w:rPr>
          <w:rFonts w:cstheme="minorHAnsi"/>
          <w:b/>
        </w:rPr>
        <w:t>Has it met its duty of social responsibility in this case? </w:t>
      </w:r>
    </w:p>
    <w:p w:rsidR="00082901" w:rsidRPr="0087410A" w:rsidRDefault="007B367E" w:rsidP="008823B5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87410A">
        <w:rPr>
          <w:rFonts w:cstheme="minorHAnsi"/>
        </w:rPr>
        <w:t xml:space="preserve">No, Johns-Manville </w:t>
      </w:r>
      <w:r w:rsidR="00DA78BA" w:rsidRPr="0087410A">
        <w:rPr>
          <w:rFonts w:cstheme="minorHAnsi"/>
        </w:rPr>
        <w:t>Company</w:t>
      </w:r>
      <w:r w:rsidRPr="0087410A">
        <w:rPr>
          <w:rFonts w:cstheme="minorHAnsi"/>
        </w:rPr>
        <w:t xml:space="preserve"> has not met its duty of corporate social responsibility </w:t>
      </w:r>
      <w:r w:rsidR="00DA78BA" w:rsidRPr="0087410A">
        <w:rPr>
          <w:rFonts w:cstheme="minorHAnsi"/>
        </w:rPr>
        <w:t>(CSR)</w:t>
      </w:r>
      <w:r w:rsidR="00EE09DC" w:rsidRPr="0087410A">
        <w:rPr>
          <w:rFonts w:cstheme="minorHAnsi"/>
        </w:rPr>
        <w:t xml:space="preserve"> towards its victims and </w:t>
      </w:r>
      <w:r w:rsidR="004C582C" w:rsidRPr="0087410A">
        <w:rPr>
          <w:rFonts w:cstheme="minorHAnsi"/>
        </w:rPr>
        <w:t>claimants</w:t>
      </w:r>
      <w:r w:rsidR="00EE09DC" w:rsidRPr="0087410A">
        <w:rPr>
          <w:rFonts w:cstheme="minorHAnsi"/>
        </w:rPr>
        <w:t xml:space="preserve"> </w:t>
      </w:r>
      <w:r w:rsidR="004C582C" w:rsidRPr="0087410A">
        <w:rPr>
          <w:rFonts w:cstheme="minorHAnsi"/>
        </w:rPr>
        <w:t>of health disorders due to exposure of its employees and customers to</w:t>
      </w:r>
      <w:r w:rsidR="006C3DCD" w:rsidRPr="0087410A">
        <w:rPr>
          <w:rFonts w:cstheme="minorHAnsi"/>
        </w:rPr>
        <w:t xml:space="preserve"> asbestos that cause</w:t>
      </w:r>
      <w:r w:rsidR="004C582C" w:rsidRPr="0087410A">
        <w:rPr>
          <w:rFonts w:cstheme="minorHAnsi"/>
        </w:rPr>
        <w:t xml:space="preserve"> </w:t>
      </w:r>
      <w:r w:rsidR="006C3DCD" w:rsidRPr="0087410A">
        <w:rPr>
          <w:rFonts w:cstheme="minorHAnsi"/>
        </w:rPr>
        <w:t xml:space="preserve">fatal diseases such as asbestosis and lung </w:t>
      </w:r>
      <w:r w:rsidR="002478A0" w:rsidRPr="0087410A">
        <w:rPr>
          <w:rFonts w:cstheme="minorHAnsi"/>
        </w:rPr>
        <w:t>disease</w:t>
      </w:r>
      <w:sdt>
        <w:sdtPr>
          <w:rPr>
            <w:rFonts w:cstheme="minorHAnsi"/>
          </w:rPr>
          <w:id w:val="-543673909"/>
          <w:citation/>
        </w:sdtPr>
        <w:sdtEndPr/>
        <w:sdtContent>
          <w:r w:rsidR="001F746E" w:rsidRPr="0087410A">
            <w:rPr>
              <w:rFonts w:cstheme="minorHAnsi"/>
            </w:rPr>
            <w:fldChar w:fldCharType="begin"/>
          </w:r>
          <w:r w:rsidR="001F746E" w:rsidRPr="0087410A">
            <w:rPr>
              <w:rFonts w:cstheme="minorHAnsi"/>
              <w:lang w:val="en-GB"/>
            </w:rPr>
            <w:instrText xml:space="preserve"> CITATION Cal13 \l 2057 </w:instrText>
          </w:r>
          <w:r w:rsidR="001F746E" w:rsidRPr="0087410A">
            <w:rPr>
              <w:rFonts w:cstheme="minorHAnsi"/>
            </w:rPr>
            <w:fldChar w:fldCharType="separate"/>
          </w:r>
          <w:r w:rsidR="001F746E" w:rsidRPr="0087410A">
            <w:rPr>
              <w:rFonts w:cstheme="minorHAnsi"/>
              <w:noProof/>
              <w:lang w:val="en-GB"/>
            </w:rPr>
            <w:t xml:space="preserve"> </w:t>
          </w:r>
          <w:r w:rsidR="001F746E" w:rsidRPr="0087410A">
            <w:rPr>
              <w:rFonts w:cstheme="minorHAnsi"/>
              <w:noProof/>
              <w:lang w:val="en-GB"/>
            </w:rPr>
            <w:lastRenderedPageBreak/>
            <w:t>(Calhoun, Craig, and Henryk Hiller., 2013)</w:t>
          </w:r>
          <w:r w:rsidR="001F746E" w:rsidRPr="0087410A">
            <w:rPr>
              <w:rFonts w:cstheme="minorHAnsi"/>
            </w:rPr>
            <w:fldChar w:fldCharType="end"/>
          </w:r>
        </w:sdtContent>
      </w:sdt>
      <w:r w:rsidR="002478A0" w:rsidRPr="0087410A">
        <w:rPr>
          <w:rFonts w:cstheme="minorHAnsi"/>
        </w:rPr>
        <w:t xml:space="preserve">. Additionally, the organization was declared bankrupt to </w:t>
      </w:r>
      <w:r w:rsidR="0012361A" w:rsidRPr="0087410A">
        <w:rPr>
          <w:rFonts w:cstheme="minorHAnsi"/>
        </w:rPr>
        <w:t>avoid its</w:t>
      </w:r>
      <w:r w:rsidR="00D80167" w:rsidRPr="0087410A">
        <w:rPr>
          <w:rFonts w:cstheme="minorHAnsi"/>
        </w:rPr>
        <w:t xml:space="preserve"> social responsibility duties and not to compensate its present as well as futu</w:t>
      </w:r>
      <w:r w:rsidR="00020F20" w:rsidRPr="0087410A">
        <w:rPr>
          <w:rFonts w:cstheme="minorHAnsi"/>
        </w:rPr>
        <w:t xml:space="preserve">re </w:t>
      </w:r>
      <w:r w:rsidR="008823B5" w:rsidRPr="0087410A">
        <w:rPr>
          <w:rFonts w:cstheme="minorHAnsi"/>
        </w:rPr>
        <w:t xml:space="preserve">claimants. Thus, the main issue of Johns- Manville </w:t>
      </w:r>
      <w:r w:rsidR="003E1C26" w:rsidRPr="0087410A">
        <w:rPr>
          <w:rFonts w:cstheme="minorHAnsi"/>
        </w:rPr>
        <w:t>Company</w:t>
      </w:r>
      <w:r w:rsidR="008823B5" w:rsidRPr="0087410A">
        <w:rPr>
          <w:rFonts w:cstheme="minorHAnsi"/>
        </w:rPr>
        <w:t xml:space="preserve"> was </w:t>
      </w:r>
      <w:r w:rsidR="0061660D" w:rsidRPr="0087410A">
        <w:rPr>
          <w:rFonts w:cstheme="minorHAnsi"/>
        </w:rPr>
        <w:t>mainly whether if the organization took corporate social responsibilities to meet the needs and demands of the</w:t>
      </w:r>
      <w:r w:rsidR="003E1C26" w:rsidRPr="0087410A">
        <w:rPr>
          <w:rFonts w:cstheme="minorHAnsi"/>
        </w:rPr>
        <w:t>ir claimants as well as victims.</w:t>
      </w:r>
    </w:p>
    <w:p w:rsidR="00BE04C0" w:rsidRPr="0087410A" w:rsidRDefault="007B367E" w:rsidP="00BE04C0">
      <w:pPr>
        <w:pStyle w:val="Title2"/>
        <w:spacing w:before="100" w:beforeAutospacing="1" w:after="100" w:afterAutospacing="1"/>
        <w:ind w:left="284" w:firstLine="720"/>
        <w:contextualSpacing/>
        <w:rPr>
          <w:rFonts w:cstheme="minorHAnsi"/>
          <w:b/>
        </w:rPr>
      </w:pPr>
      <w:r w:rsidRPr="0087410A">
        <w:rPr>
          <w:rFonts w:cstheme="minorHAnsi"/>
          <w:b/>
        </w:rPr>
        <w:t>Milton Friedman’s Social Responsibility of Business</w:t>
      </w:r>
    </w:p>
    <w:p w:rsidR="008823B5" w:rsidRPr="0087410A" w:rsidRDefault="007B367E" w:rsidP="008823B5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87410A">
        <w:rPr>
          <w:rFonts w:cstheme="minorHAnsi"/>
        </w:rPr>
        <w:t xml:space="preserve">The article states </w:t>
      </w:r>
      <w:r w:rsidR="009736B6" w:rsidRPr="0087410A">
        <w:rPr>
          <w:rFonts w:cstheme="minorHAnsi"/>
        </w:rPr>
        <w:t>that Milton</w:t>
      </w:r>
      <w:r w:rsidRPr="0087410A">
        <w:rPr>
          <w:rFonts w:cstheme="minorHAnsi"/>
        </w:rPr>
        <w:t xml:space="preserve"> Friedman claims </w:t>
      </w:r>
      <w:r w:rsidR="00A9431F" w:rsidRPr="0087410A">
        <w:rPr>
          <w:rFonts w:cstheme="minorHAnsi"/>
        </w:rPr>
        <w:t>that the business</w:t>
      </w:r>
      <w:r w:rsidR="009736B6" w:rsidRPr="0087410A">
        <w:rPr>
          <w:rFonts w:cstheme="minorHAnsi"/>
        </w:rPr>
        <w:t xml:space="preserve"> organization has minimal or no social responsibility duties beyond complying with the applicable laws</w:t>
      </w:r>
      <w:sdt>
        <w:sdtPr>
          <w:rPr>
            <w:rFonts w:cstheme="minorHAnsi"/>
          </w:rPr>
          <w:id w:val="1167435396"/>
          <w:citation/>
        </w:sdtPr>
        <w:sdtEndPr/>
        <w:sdtContent>
          <w:r w:rsidR="00661206" w:rsidRPr="0087410A">
            <w:rPr>
              <w:rFonts w:cstheme="minorHAnsi"/>
            </w:rPr>
            <w:fldChar w:fldCharType="begin"/>
          </w:r>
          <w:r w:rsidR="00661206" w:rsidRPr="0087410A">
            <w:rPr>
              <w:rFonts w:cstheme="minorHAnsi"/>
              <w:lang w:val="en-GB"/>
            </w:rPr>
            <w:instrText xml:space="preserve"> CITATION Fri07 \l 2057 </w:instrText>
          </w:r>
          <w:r w:rsidR="00661206" w:rsidRPr="0087410A">
            <w:rPr>
              <w:rFonts w:cstheme="minorHAnsi"/>
            </w:rPr>
            <w:fldChar w:fldCharType="separate"/>
          </w:r>
          <w:r w:rsidR="00C2324A" w:rsidRPr="0087410A">
            <w:rPr>
              <w:rFonts w:cstheme="minorHAnsi"/>
              <w:noProof/>
              <w:lang w:val="en-GB"/>
            </w:rPr>
            <w:t xml:space="preserve"> (Friedman, 2007)</w:t>
          </w:r>
          <w:r w:rsidR="00661206" w:rsidRPr="0087410A">
            <w:rPr>
              <w:rFonts w:cstheme="minorHAnsi"/>
            </w:rPr>
            <w:fldChar w:fldCharType="end"/>
          </w:r>
        </w:sdtContent>
      </w:sdt>
      <w:r w:rsidR="00A9431F" w:rsidRPr="0087410A">
        <w:rPr>
          <w:rFonts w:cstheme="minorHAnsi"/>
        </w:rPr>
        <w:t>. Through the magazine</w:t>
      </w:r>
      <w:r w:rsidR="00D31461" w:rsidRPr="0087410A">
        <w:rPr>
          <w:rFonts w:cstheme="minorHAnsi"/>
        </w:rPr>
        <w:t xml:space="preserve"> </w:t>
      </w:r>
      <w:r w:rsidR="00160794" w:rsidRPr="0087410A">
        <w:rPr>
          <w:rFonts w:cstheme="minorHAnsi"/>
        </w:rPr>
        <w:t>article, Milton</w:t>
      </w:r>
      <w:r w:rsidR="00D31461" w:rsidRPr="0087410A">
        <w:rPr>
          <w:rFonts w:cstheme="minorHAnsi"/>
        </w:rPr>
        <w:t xml:space="preserve"> Friedman stresses that values of </w:t>
      </w:r>
      <w:r w:rsidR="00160794" w:rsidRPr="0087410A">
        <w:rPr>
          <w:rFonts w:cstheme="minorHAnsi"/>
        </w:rPr>
        <w:t xml:space="preserve">commitment, respect of law, and </w:t>
      </w:r>
      <w:r w:rsidR="00A576C8" w:rsidRPr="0087410A">
        <w:rPr>
          <w:rFonts w:cstheme="minorHAnsi"/>
        </w:rPr>
        <w:t xml:space="preserve">freedom. Therefore, Milton Friend asserted that the primary </w:t>
      </w:r>
      <w:r w:rsidR="00413B36" w:rsidRPr="0087410A">
        <w:rPr>
          <w:rFonts w:cstheme="minorHAnsi"/>
        </w:rPr>
        <w:t>“</w:t>
      </w:r>
      <w:r w:rsidR="00A576C8" w:rsidRPr="0087410A">
        <w:rPr>
          <w:rFonts w:cstheme="minorHAnsi"/>
        </w:rPr>
        <w:t xml:space="preserve">social responsibility of business is to increase </w:t>
      </w:r>
      <w:r w:rsidR="00EE6027" w:rsidRPr="0087410A">
        <w:rPr>
          <w:rFonts w:cstheme="minorHAnsi"/>
        </w:rPr>
        <w:t>its profits</w:t>
      </w:r>
      <w:r w:rsidR="00413B36" w:rsidRPr="0087410A">
        <w:rPr>
          <w:rFonts w:cstheme="minorHAnsi"/>
        </w:rPr>
        <w:t>”</w:t>
      </w:r>
      <w:sdt>
        <w:sdtPr>
          <w:rPr>
            <w:rFonts w:cstheme="minorHAnsi"/>
          </w:rPr>
          <w:id w:val="-2138867455"/>
          <w:citation/>
        </w:sdtPr>
        <w:sdtContent>
          <w:r w:rsidR="00413B36" w:rsidRPr="0087410A">
            <w:rPr>
              <w:rFonts w:cstheme="minorHAnsi"/>
            </w:rPr>
            <w:fldChar w:fldCharType="begin"/>
          </w:r>
          <w:r w:rsidR="00413B36" w:rsidRPr="0087410A">
            <w:rPr>
              <w:rFonts w:cstheme="minorHAnsi"/>
              <w:lang w:val="en-GB"/>
            </w:rPr>
            <w:instrText xml:space="preserve"> CITATION Fri07 \l 2057 </w:instrText>
          </w:r>
          <w:r w:rsidR="00413B36" w:rsidRPr="0087410A">
            <w:rPr>
              <w:rFonts w:cstheme="minorHAnsi"/>
            </w:rPr>
            <w:fldChar w:fldCharType="separate"/>
          </w:r>
          <w:r w:rsidR="00413B36" w:rsidRPr="0087410A">
            <w:rPr>
              <w:rFonts w:cstheme="minorHAnsi"/>
              <w:noProof/>
              <w:lang w:val="en-GB"/>
            </w:rPr>
            <w:t xml:space="preserve"> (Friedman, 2007)</w:t>
          </w:r>
          <w:r w:rsidR="00413B36" w:rsidRPr="0087410A">
            <w:rPr>
              <w:rFonts w:cstheme="minorHAnsi"/>
            </w:rPr>
            <w:fldChar w:fldCharType="end"/>
          </w:r>
        </w:sdtContent>
      </w:sdt>
      <w:r w:rsidR="00EE6027" w:rsidRPr="0087410A">
        <w:rPr>
          <w:rFonts w:cstheme="minorHAnsi"/>
        </w:rPr>
        <w:t xml:space="preserve">. </w:t>
      </w:r>
    </w:p>
    <w:p w:rsidR="003703F6" w:rsidRPr="0087410A" w:rsidRDefault="00F9428E" w:rsidP="008823B5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87410A">
        <w:rPr>
          <w:rFonts w:cstheme="minorHAnsi"/>
        </w:rPr>
        <w:t xml:space="preserve">Even though the main reason one to engage in any business activity </w:t>
      </w:r>
      <w:r w:rsidR="00E46EBD" w:rsidRPr="0087410A">
        <w:rPr>
          <w:rFonts w:cstheme="minorHAnsi"/>
        </w:rPr>
        <w:t xml:space="preserve">is </w:t>
      </w:r>
      <w:r w:rsidRPr="0087410A">
        <w:rPr>
          <w:rFonts w:cstheme="minorHAnsi"/>
        </w:rPr>
        <w:t>to generate additional revenue</w:t>
      </w:r>
      <w:r w:rsidR="009C6CB4" w:rsidRPr="0087410A">
        <w:rPr>
          <w:rFonts w:cstheme="minorHAnsi"/>
        </w:rPr>
        <w:t>,</w:t>
      </w:r>
      <w:r w:rsidR="007558C6" w:rsidRPr="0087410A">
        <w:rPr>
          <w:rFonts w:cstheme="minorHAnsi"/>
        </w:rPr>
        <w:t xml:space="preserve"> I do not agree with the sentiments of </w:t>
      </w:r>
      <w:r w:rsidR="00CD66F6" w:rsidRPr="0087410A">
        <w:rPr>
          <w:rFonts w:cstheme="minorHAnsi"/>
        </w:rPr>
        <w:t>Friedman</w:t>
      </w:r>
      <w:r w:rsidR="009C6CB4" w:rsidRPr="0087410A">
        <w:rPr>
          <w:rFonts w:cstheme="minorHAnsi"/>
        </w:rPr>
        <w:t xml:space="preserve"> that, the</w:t>
      </w:r>
      <w:r w:rsidR="007558C6" w:rsidRPr="0087410A">
        <w:rPr>
          <w:rFonts w:cstheme="minorHAnsi"/>
        </w:rPr>
        <w:t xml:space="preserve"> soci</w:t>
      </w:r>
      <w:r w:rsidR="005D5063" w:rsidRPr="0087410A">
        <w:rPr>
          <w:rFonts w:cstheme="minorHAnsi"/>
        </w:rPr>
        <w:t>al responsibility of any company</w:t>
      </w:r>
      <w:r w:rsidR="00E24C08" w:rsidRPr="0087410A">
        <w:rPr>
          <w:rFonts w:cstheme="minorHAnsi"/>
        </w:rPr>
        <w:t xml:space="preserve"> is to create more earnings because business principle </w:t>
      </w:r>
      <w:r w:rsidR="00E12031" w:rsidRPr="0087410A">
        <w:rPr>
          <w:rFonts w:cstheme="minorHAnsi"/>
        </w:rPr>
        <w:t>that a company or a professional is not supposed to infringe the freedom of other society members</w:t>
      </w:r>
      <w:r w:rsidR="0054418B" w:rsidRPr="0087410A">
        <w:rPr>
          <w:rFonts w:cstheme="minorHAnsi"/>
        </w:rPr>
        <w:t xml:space="preserve"> can be utilized business ethics to establish a robust ethical </w:t>
      </w:r>
      <w:r w:rsidR="002271D9" w:rsidRPr="0087410A">
        <w:rPr>
          <w:rFonts w:cstheme="minorHAnsi"/>
        </w:rPr>
        <w:t>analysis</w:t>
      </w:r>
      <w:sdt>
        <w:sdtPr>
          <w:rPr>
            <w:rFonts w:cstheme="minorHAnsi"/>
          </w:rPr>
          <w:id w:val="1028294807"/>
          <w:citation/>
        </w:sdtPr>
        <w:sdtEndPr/>
        <w:sdtContent>
          <w:r w:rsidR="00855365" w:rsidRPr="0087410A">
            <w:rPr>
              <w:rFonts w:cstheme="minorHAnsi"/>
            </w:rPr>
            <w:fldChar w:fldCharType="begin"/>
          </w:r>
          <w:r w:rsidR="00855365" w:rsidRPr="0087410A">
            <w:rPr>
              <w:rFonts w:cstheme="minorHAnsi"/>
              <w:lang w:val="en-GB"/>
            </w:rPr>
            <w:instrText xml:space="preserve"> CITATION Fri07 \l 2057 </w:instrText>
          </w:r>
          <w:r w:rsidR="00855365" w:rsidRPr="0087410A">
            <w:rPr>
              <w:rFonts w:cstheme="minorHAnsi"/>
            </w:rPr>
            <w:fldChar w:fldCharType="separate"/>
          </w:r>
          <w:r w:rsidR="00C2324A" w:rsidRPr="0087410A">
            <w:rPr>
              <w:rFonts w:cstheme="minorHAnsi"/>
              <w:noProof/>
              <w:lang w:val="en-GB"/>
            </w:rPr>
            <w:t xml:space="preserve"> (Friedman, 2007)</w:t>
          </w:r>
          <w:r w:rsidR="00855365" w:rsidRPr="0087410A">
            <w:rPr>
              <w:rFonts w:cstheme="minorHAnsi"/>
            </w:rPr>
            <w:fldChar w:fldCharType="end"/>
          </w:r>
        </w:sdtContent>
      </w:sdt>
      <w:r w:rsidR="002271D9" w:rsidRPr="0087410A">
        <w:rPr>
          <w:rFonts w:cstheme="minorHAnsi"/>
        </w:rPr>
        <w:t>. Therefore</w:t>
      </w:r>
      <w:r w:rsidR="00852BED" w:rsidRPr="0087410A">
        <w:rPr>
          <w:rFonts w:cstheme="minorHAnsi"/>
        </w:rPr>
        <w:t xml:space="preserve">, any business operations that have negative </w:t>
      </w:r>
      <w:r w:rsidR="00A4509D" w:rsidRPr="0087410A">
        <w:rPr>
          <w:rFonts w:cstheme="minorHAnsi"/>
        </w:rPr>
        <w:t xml:space="preserve">the </w:t>
      </w:r>
      <w:r w:rsidR="00852BED" w:rsidRPr="0087410A">
        <w:rPr>
          <w:rFonts w:cstheme="minorHAnsi"/>
        </w:rPr>
        <w:t xml:space="preserve">externalities </w:t>
      </w:r>
      <w:r w:rsidR="00A4509D" w:rsidRPr="0087410A">
        <w:rPr>
          <w:rFonts w:cstheme="minorHAnsi"/>
        </w:rPr>
        <w:t xml:space="preserve">that need other parties to take a substantial amount of loss without compensation or consent </w:t>
      </w:r>
      <w:r w:rsidR="006D0504" w:rsidRPr="0087410A">
        <w:rPr>
          <w:rFonts w:cstheme="minorHAnsi"/>
        </w:rPr>
        <w:t xml:space="preserve">is usually seen as </w:t>
      </w:r>
      <w:r w:rsidR="007B367E" w:rsidRPr="0087410A">
        <w:rPr>
          <w:rFonts w:cstheme="minorHAnsi"/>
        </w:rPr>
        <w:t xml:space="preserve">unethical. </w:t>
      </w:r>
    </w:p>
    <w:p w:rsidR="00EE6027" w:rsidRPr="0087410A" w:rsidRDefault="007B367E" w:rsidP="008823B5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87410A">
        <w:rPr>
          <w:rFonts w:cstheme="minorHAnsi"/>
        </w:rPr>
        <w:t xml:space="preserve"> Friend states that </w:t>
      </w:r>
      <w:r w:rsidR="00202F35" w:rsidRPr="0087410A">
        <w:rPr>
          <w:rFonts w:cstheme="minorHAnsi"/>
        </w:rPr>
        <w:t xml:space="preserve">business ethics should be marginalized and managers </w:t>
      </w:r>
      <w:r w:rsidR="003703F6" w:rsidRPr="0087410A">
        <w:rPr>
          <w:rFonts w:cstheme="minorHAnsi"/>
        </w:rPr>
        <w:t>of companies</w:t>
      </w:r>
      <w:r w:rsidR="00202F35" w:rsidRPr="0087410A">
        <w:rPr>
          <w:rFonts w:cstheme="minorHAnsi"/>
        </w:rPr>
        <w:t xml:space="preserve"> should o</w:t>
      </w:r>
      <w:r w:rsidR="00131B77" w:rsidRPr="0087410A">
        <w:rPr>
          <w:rFonts w:cstheme="minorHAnsi"/>
        </w:rPr>
        <w:t xml:space="preserve">nly concentrate on profit </w:t>
      </w:r>
      <w:r w:rsidR="003703F6" w:rsidRPr="0087410A">
        <w:rPr>
          <w:rFonts w:cstheme="minorHAnsi"/>
        </w:rPr>
        <w:t>maximization to</w:t>
      </w:r>
      <w:r w:rsidR="00131B77" w:rsidRPr="0087410A">
        <w:rPr>
          <w:rFonts w:cstheme="minorHAnsi"/>
        </w:rPr>
        <w:t xml:space="preserve"> generate supernormal profits at the expense of corporate social responsibility (CSR) </w:t>
      </w:r>
      <w:r w:rsidR="003703F6" w:rsidRPr="0087410A">
        <w:rPr>
          <w:rFonts w:cstheme="minorHAnsi"/>
        </w:rPr>
        <w:t>duties</w:t>
      </w:r>
      <w:sdt>
        <w:sdtPr>
          <w:rPr>
            <w:rFonts w:cstheme="minorHAnsi"/>
          </w:rPr>
          <w:id w:val="557216326"/>
          <w:citation/>
        </w:sdtPr>
        <w:sdtEndPr/>
        <w:sdtContent>
          <w:r w:rsidR="00855365" w:rsidRPr="0087410A">
            <w:rPr>
              <w:rFonts w:cstheme="minorHAnsi"/>
            </w:rPr>
            <w:fldChar w:fldCharType="begin"/>
          </w:r>
          <w:r w:rsidR="00855365" w:rsidRPr="0087410A">
            <w:rPr>
              <w:rFonts w:cstheme="minorHAnsi"/>
              <w:lang w:val="en-GB"/>
            </w:rPr>
            <w:instrText xml:space="preserve"> CITATION Fri07 \l 2057 </w:instrText>
          </w:r>
          <w:r w:rsidR="00855365" w:rsidRPr="0087410A">
            <w:rPr>
              <w:rFonts w:cstheme="minorHAnsi"/>
            </w:rPr>
            <w:fldChar w:fldCharType="separate"/>
          </w:r>
          <w:r w:rsidR="00C2324A" w:rsidRPr="0087410A">
            <w:rPr>
              <w:rFonts w:cstheme="minorHAnsi"/>
              <w:noProof/>
              <w:lang w:val="en-GB"/>
            </w:rPr>
            <w:t xml:space="preserve"> (Friedman, 2007)</w:t>
          </w:r>
          <w:r w:rsidR="00855365" w:rsidRPr="0087410A">
            <w:rPr>
              <w:rFonts w:cstheme="minorHAnsi"/>
            </w:rPr>
            <w:fldChar w:fldCharType="end"/>
          </w:r>
        </w:sdtContent>
      </w:sdt>
      <w:r w:rsidR="003703F6" w:rsidRPr="0087410A">
        <w:rPr>
          <w:rFonts w:cstheme="minorHAnsi"/>
        </w:rPr>
        <w:t>. Additionally, Milton F</w:t>
      </w:r>
      <w:r w:rsidR="00637126" w:rsidRPr="0087410A">
        <w:rPr>
          <w:rFonts w:cstheme="minorHAnsi"/>
        </w:rPr>
        <w:t>riedman</w:t>
      </w:r>
      <w:r w:rsidR="003703F6" w:rsidRPr="0087410A">
        <w:rPr>
          <w:rFonts w:cstheme="minorHAnsi"/>
        </w:rPr>
        <w:t xml:space="preserve"> adds that </w:t>
      </w:r>
      <w:r w:rsidR="003641C9" w:rsidRPr="0087410A">
        <w:rPr>
          <w:rFonts w:cstheme="minorHAnsi"/>
        </w:rPr>
        <w:t xml:space="preserve">the primary objective of the business is to generate more wealth for its </w:t>
      </w:r>
      <w:r w:rsidR="003641C9" w:rsidRPr="0087410A">
        <w:rPr>
          <w:rFonts w:cstheme="minorHAnsi"/>
        </w:rPr>
        <w:lastRenderedPageBreak/>
        <w:t>ordinary and preference shareholders</w:t>
      </w:r>
      <w:sdt>
        <w:sdtPr>
          <w:rPr>
            <w:rFonts w:cstheme="minorHAnsi"/>
          </w:rPr>
          <w:id w:val="1204212083"/>
          <w:citation/>
        </w:sdtPr>
        <w:sdtEndPr/>
        <w:sdtContent>
          <w:r w:rsidR="00855365" w:rsidRPr="0087410A">
            <w:rPr>
              <w:rFonts w:cstheme="minorHAnsi"/>
            </w:rPr>
            <w:fldChar w:fldCharType="begin"/>
          </w:r>
          <w:r w:rsidR="00855365" w:rsidRPr="0087410A">
            <w:rPr>
              <w:rFonts w:cstheme="minorHAnsi"/>
              <w:lang w:val="en-GB"/>
            </w:rPr>
            <w:instrText xml:space="preserve"> CITATION Fri07 \l 2057 </w:instrText>
          </w:r>
          <w:r w:rsidR="00855365" w:rsidRPr="0087410A">
            <w:rPr>
              <w:rFonts w:cstheme="minorHAnsi"/>
            </w:rPr>
            <w:fldChar w:fldCharType="separate"/>
          </w:r>
          <w:r w:rsidR="00C2324A" w:rsidRPr="0087410A">
            <w:rPr>
              <w:rFonts w:cstheme="minorHAnsi"/>
              <w:noProof/>
              <w:lang w:val="en-GB"/>
            </w:rPr>
            <w:t xml:space="preserve"> (Friedman, 2007)</w:t>
          </w:r>
          <w:r w:rsidR="00855365" w:rsidRPr="0087410A">
            <w:rPr>
              <w:rFonts w:cstheme="minorHAnsi"/>
            </w:rPr>
            <w:fldChar w:fldCharType="end"/>
          </w:r>
        </w:sdtContent>
      </w:sdt>
      <w:r w:rsidR="003641C9" w:rsidRPr="0087410A">
        <w:rPr>
          <w:rFonts w:cstheme="minorHAnsi"/>
        </w:rPr>
        <w:t>.</w:t>
      </w:r>
      <w:r w:rsidR="003703F6" w:rsidRPr="0087410A">
        <w:rPr>
          <w:rFonts w:cstheme="minorHAnsi"/>
        </w:rPr>
        <w:t xml:space="preserve"> </w:t>
      </w:r>
      <w:r w:rsidR="0093390C" w:rsidRPr="0087410A">
        <w:rPr>
          <w:rFonts w:cstheme="minorHAnsi"/>
        </w:rPr>
        <w:t xml:space="preserve">On the contrary, the perspectives of Friend on business morality often </w:t>
      </w:r>
      <w:r w:rsidR="000849C5" w:rsidRPr="0087410A">
        <w:rPr>
          <w:rFonts w:cstheme="minorHAnsi"/>
        </w:rPr>
        <w:t xml:space="preserve">decrease to legality; hence additional- negative </w:t>
      </w:r>
      <w:r w:rsidR="0066187A" w:rsidRPr="0087410A">
        <w:rPr>
          <w:rFonts w:cstheme="minorHAnsi"/>
        </w:rPr>
        <w:t>legal responsibilities do</w:t>
      </w:r>
      <w:r w:rsidR="000849C5" w:rsidRPr="0087410A">
        <w:rPr>
          <w:rFonts w:cstheme="minorHAnsi"/>
        </w:rPr>
        <w:t xml:space="preserve"> not limit </w:t>
      </w:r>
      <w:r w:rsidR="0066187A" w:rsidRPr="0087410A">
        <w:rPr>
          <w:rFonts w:cstheme="minorHAnsi"/>
        </w:rPr>
        <w:t xml:space="preserve">the organization’s profit maximization goals. Therefore, the claims </w:t>
      </w:r>
      <w:r w:rsidR="00637126" w:rsidRPr="0087410A">
        <w:rPr>
          <w:rFonts w:cstheme="minorHAnsi"/>
        </w:rPr>
        <w:t>of Friedman</w:t>
      </w:r>
      <w:r w:rsidR="0066187A" w:rsidRPr="0087410A">
        <w:rPr>
          <w:rFonts w:cstheme="minorHAnsi"/>
        </w:rPr>
        <w:t xml:space="preserve"> are not accurate, logical </w:t>
      </w:r>
      <w:r w:rsidR="00637126" w:rsidRPr="0087410A">
        <w:rPr>
          <w:rFonts w:cstheme="minorHAnsi"/>
        </w:rPr>
        <w:t>because</w:t>
      </w:r>
      <w:r w:rsidR="0066187A" w:rsidRPr="0087410A">
        <w:rPr>
          <w:rFonts w:cstheme="minorHAnsi"/>
        </w:rPr>
        <w:t xml:space="preserve"> he fails to provide rational arguments to support his </w:t>
      </w:r>
      <w:r w:rsidR="00637126" w:rsidRPr="0087410A">
        <w:rPr>
          <w:rFonts w:cstheme="minorHAnsi"/>
        </w:rPr>
        <w:t>claims.</w:t>
      </w:r>
    </w:p>
    <w:p w:rsidR="00A35EF5" w:rsidRPr="0087410A" w:rsidRDefault="00A35EF5" w:rsidP="00E5340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</w:p>
    <w:p w:rsidR="00A35EF5" w:rsidRPr="0087410A" w:rsidRDefault="00A35EF5" w:rsidP="00E5340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</w:p>
    <w:p w:rsidR="00A35EF5" w:rsidRPr="0087410A" w:rsidRDefault="00A35EF5" w:rsidP="00E5340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</w:p>
    <w:p w:rsidR="00A35EF5" w:rsidRPr="0087410A" w:rsidRDefault="00A35EF5" w:rsidP="00E5340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</w:p>
    <w:p w:rsidR="00A35EF5" w:rsidRPr="0087410A" w:rsidRDefault="00A35EF5" w:rsidP="00E5340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</w:p>
    <w:p w:rsidR="00A35EF5" w:rsidRPr="0087410A" w:rsidRDefault="00A35EF5" w:rsidP="00E5340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</w:p>
    <w:p w:rsidR="00A35EF5" w:rsidRPr="0087410A" w:rsidRDefault="00A35EF5" w:rsidP="00E5340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</w:p>
    <w:p w:rsidR="0063517B" w:rsidRPr="0087410A" w:rsidRDefault="007B367E" w:rsidP="00E53407">
      <w:pPr>
        <w:pStyle w:val="Title2"/>
        <w:spacing w:before="100" w:beforeAutospacing="1" w:after="100" w:afterAutospacing="1"/>
        <w:ind w:left="284" w:firstLine="720"/>
        <w:contextualSpacing/>
        <w:jc w:val="left"/>
        <w:rPr>
          <w:rFonts w:cstheme="minorHAnsi"/>
        </w:rPr>
      </w:pPr>
      <w:r w:rsidRPr="0087410A">
        <w:rPr>
          <w:rFonts w:cstheme="minorHAnsi"/>
        </w:rPr>
        <w:t xml:space="preserve"> </w:t>
      </w:r>
      <w:r w:rsidR="006F2489" w:rsidRPr="0087410A">
        <w:rPr>
          <w:rFonts w:cstheme="minorHAnsi"/>
        </w:rPr>
        <w:t xml:space="preserve"> </w:t>
      </w:r>
    </w:p>
    <w:p w:rsidR="00FD1DAF" w:rsidRPr="0087410A" w:rsidRDefault="007B367E" w:rsidP="00113C0F">
      <w:pPr>
        <w:pStyle w:val="Title2"/>
        <w:tabs>
          <w:tab w:val="left" w:pos="2160"/>
        </w:tabs>
        <w:jc w:val="left"/>
        <w:rPr>
          <w:rFonts w:cstheme="minorHAnsi"/>
          <w:b/>
        </w:rPr>
      </w:pPr>
      <w:r w:rsidRPr="0087410A">
        <w:rPr>
          <w:rFonts w:cstheme="minorHAnsi"/>
          <w:b/>
        </w:rPr>
        <w:tab/>
      </w:r>
    </w:p>
    <w:p w:rsidR="00EF7A1E" w:rsidRPr="0087410A" w:rsidRDefault="00EF7A1E" w:rsidP="00113C0F">
      <w:pPr>
        <w:pStyle w:val="Title2"/>
        <w:tabs>
          <w:tab w:val="left" w:pos="2160"/>
        </w:tabs>
        <w:jc w:val="left"/>
        <w:rPr>
          <w:rFonts w:cstheme="minorHAnsi"/>
          <w:b/>
        </w:rPr>
      </w:pPr>
    </w:p>
    <w:p w:rsidR="00EF7A1E" w:rsidRPr="0087410A" w:rsidRDefault="00EF7A1E" w:rsidP="00113C0F">
      <w:pPr>
        <w:pStyle w:val="Title2"/>
        <w:tabs>
          <w:tab w:val="left" w:pos="2160"/>
        </w:tabs>
        <w:jc w:val="left"/>
        <w:rPr>
          <w:rFonts w:cstheme="minorHAnsi"/>
          <w:b/>
        </w:rPr>
      </w:pPr>
    </w:p>
    <w:p w:rsidR="00EF7A1E" w:rsidRPr="0087410A" w:rsidRDefault="00EF7A1E" w:rsidP="00113C0F">
      <w:pPr>
        <w:pStyle w:val="Title2"/>
        <w:tabs>
          <w:tab w:val="left" w:pos="2160"/>
        </w:tabs>
        <w:jc w:val="left"/>
        <w:rPr>
          <w:rFonts w:cstheme="minorHAnsi"/>
          <w:b/>
        </w:rPr>
      </w:pPr>
    </w:p>
    <w:p w:rsidR="00EF7A1E" w:rsidRPr="0087410A" w:rsidRDefault="00EF7A1E" w:rsidP="00113C0F">
      <w:pPr>
        <w:pStyle w:val="Title2"/>
        <w:tabs>
          <w:tab w:val="left" w:pos="2160"/>
        </w:tabs>
        <w:jc w:val="left"/>
        <w:rPr>
          <w:rFonts w:cstheme="minorHAnsi"/>
          <w:b/>
        </w:rPr>
      </w:pPr>
    </w:p>
    <w:p w:rsidR="00EF7A1E" w:rsidRPr="0087410A" w:rsidRDefault="00EF7A1E" w:rsidP="00113C0F">
      <w:pPr>
        <w:pStyle w:val="Title2"/>
        <w:tabs>
          <w:tab w:val="left" w:pos="2160"/>
        </w:tabs>
        <w:jc w:val="left"/>
        <w:rPr>
          <w:rFonts w:cstheme="minorHAnsi"/>
          <w:b/>
        </w:rPr>
      </w:pPr>
    </w:p>
    <w:p w:rsidR="00EF7A1E" w:rsidRPr="0087410A" w:rsidRDefault="00EF7A1E" w:rsidP="00113C0F">
      <w:pPr>
        <w:pStyle w:val="Title2"/>
        <w:tabs>
          <w:tab w:val="left" w:pos="2160"/>
        </w:tabs>
        <w:jc w:val="left"/>
        <w:rPr>
          <w:rFonts w:cstheme="minorHAnsi"/>
          <w:b/>
        </w:rPr>
      </w:pPr>
    </w:p>
    <w:p w:rsidR="00EF7A1E" w:rsidRPr="0087410A" w:rsidRDefault="00EF7A1E" w:rsidP="00113C0F">
      <w:pPr>
        <w:pStyle w:val="Title2"/>
        <w:tabs>
          <w:tab w:val="left" w:pos="2160"/>
        </w:tabs>
        <w:jc w:val="left"/>
        <w:rPr>
          <w:rFonts w:cstheme="minorHAnsi"/>
          <w:b/>
        </w:rPr>
      </w:pPr>
    </w:p>
    <w:p w:rsidR="00EF7A1E" w:rsidRPr="0087410A" w:rsidRDefault="00EF7A1E" w:rsidP="00113C0F">
      <w:pPr>
        <w:pStyle w:val="Title2"/>
        <w:tabs>
          <w:tab w:val="left" w:pos="2160"/>
        </w:tabs>
        <w:jc w:val="left"/>
        <w:rPr>
          <w:rFonts w:cstheme="minorHAnsi"/>
          <w:b/>
        </w:rPr>
      </w:pPr>
    </w:p>
    <w:p w:rsidR="00EF7A1E" w:rsidRPr="0087410A" w:rsidRDefault="00EF7A1E" w:rsidP="00113C0F">
      <w:pPr>
        <w:pStyle w:val="Title2"/>
        <w:tabs>
          <w:tab w:val="left" w:pos="2160"/>
        </w:tabs>
        <w:jc w:val="left"/>
        <w:rPr>
          <w:rFonts w:cstheme="minorHAnsi"/>
          <w:b/>
        </w:rPr>
      </w:pPr>
    </w:p>
    <w:p w:rsidR="00E65E06" w:rsidRPr="0087410A" w:rsidRDefault="00E65E06" w:rsidP="00E65E06">
      <w:pPr>
        <w:pStyle w:val="Title2"/>
        <w:tabs>
          <w:tab w:val="left" w:pos="2160"/>
        </w:tabs>
        <w:jc w:val="left"/>
        <w:rPr>
          <w:rFonts w:cstheme="minorHAnsi"/>
        </w:rPr>
      </w:pPr>
    </w:p>
    <w:p w:rsidR="00EF7A1E" w:rsidRPr="0087410A" w:rsidRDefault="007B367E" w:rsidP="00E65E06">
      <w:pPr>
        <w:pStyle w:val="Title2"/>
        <w:tabs>
          <w:tab w:val="left" w:pos="2160"/>
        </w:tabs>
        <w:rPr>
          <w:rFonts w:cstheme="minorHAnsi"/>
        </w:rPr>
      </w:pPr>
      <w:r w:rsidRPr="0087410A">
        <w:rPr>
          <w:rFonts w:cstheme="minorHAnsi"/>
        </w:rPr>
        <w:t>References</w:t>
      </w:r>
    </w:p>
    <w:p w:rsidR="001F746E" w:rsidRPr="0087410A" w:rsidRDefault="007B367E" w:rsidP="00E65E06">
      <w:pPr>
        <w:pStyle w:val="Bibliography"/>
        <w:spacing w:before="100" w:beforeAutospacing="1" w:after="100" w:afterAutospacing="1"/>
        <w:ind w:left="1004"/>
        <w:contextualSpacing/>
        <w:rPr>
          <w:rFonts w:cstheme="minorHAnsi"/>
          <w:noProof/>
        </w:rPr>
      </w:pPr>
      <w:r w:rsidRPr="0087410A">
        <w:rPr>
          <w:rFonts w:cstheme="minorHAnsi"/>
          <w:b/>
        </w:rPr>
        <w:fldChar w:fldCharType="begin"/>
      </w:r>
      <w:r w:rsidRPr="0087410A">
        <w:rPr>
          <w:rFonts w:cstheme="minorHAnsi"/>
          <w:b/>
          <w:lang w:val="en-GB"/>
        </w:rPr>
        <w:instrText xml:space="preserve"> BIBLIOGRAPHY  \l 2057 </w:instrText>
      </w:r>
      <w:r w:rsidRPr="0087410A">
        <w:rPr>
          <w:rFonts w:cstheme="minorHAnsi"/>
          <w:b/>
        </w:rPr>
        <w:fldChar w:fldCharType="separate"/>
      </w:r>
      <w:r w:rsidRPr="0087410A">
        <w:rPr>
          <w:rFonts w:cstheme="minorHAnsi"/>
          <w:noProof/>
        </w:rPr>
        <w:t xml:space="preserve">Calhoun, Craig, and Henryk Hiller. (2013). Coping with insidious injuries: the case of Johns-Manville Corporation and asbestos exposure. </w:t>
      </w:r>
      <w:r w:rsidRPr="0087410A">
        <w:rPr>
          <w:rFonts w:cstheme="minorHAnsi"/>
          <w:i/>
          <w:iCs/>
          <w:noProof/>
        </w:rPr>
        <w:t>Social Problems</w:t>
      </w:r>
      <w:r w:rsidRPr="0087410A">
        <w:rPr>
          <w:rFonts w:cstheme="minorHAnsi"/>
          <w:noProof/>
        </w:rPr>
        <w:t xml:space="preserve">, 35(2), </w:t>
      </w:r>
      <w:r w:rsidRPr="0087410A">
        <w:rPr>
          <w:rFonts w:cstheme="minorHAnsi"/>
          <w:noProof/>
        </w:rPr>
        <w:t>162-181.</w:t>
      </w:r>
    </w:p>
    <w:p w:rsidR="001F746E" w:rsidRPr="0087410A" w:rsidRDefault="007B367E" w:rsidP="00E65E06">
      <w:pPr>
        <w:pStyle w:val="Bibliography"/>
        <w:spacing w:before="100" w:beforeAutospacing="1" w:after="100" w:afterAutospacing="1"/>
        <w:ind w:left="1004"/>
        <w:contextualSpacing/>
        <w:rPr>
          <w:rFonts w:cstheme="minorHAnsi"/>
          <w:noProof/>
        </w:rPr>
      </w:pPr>
      <w:r w:rsidRPr="0087410A">
        <w:rPr>
          <w:rFonts w:cstheme="minorHAnsi"/>
          <w:noProof/>
        </w:rPr>
        <w:t xml:space="preserve">Friedman, M. (2007). The social responsibility of business is to increase its profits </w:t>
      </w:r>
      <w:r w:rsidRPr="0087410A">
        <w:rPr>
          <w:rFonts w:cstheme="minorHAnsi"/>
          <w:i/>
          <w:iCs/>
          <w:noProof/>
        </w:rPr>
        <w:t>in Corporate ethics and corporate governance</w:t>
      </w:r>
      <w:r w:rsidRPr="0087410A">
        <w:rPr>
          <w:rFonts w:cstheme="minorHAnsi"/>
          <w:noProof/>
        </w:rPr>
        <w:t>, 173-178.</w:t>
      </w:r>
    </w:p>
    <w:p w:rsidR="00EF7A1E" w:rsidRPr="0087410A" w:rsidRDefault="007B367E" w:rsidP="00E65E06">
      <w:pPr>
        <w:pStyle w:val="Title2"/>
        <w:tabs>
          <w:tab w:val="left" w:pos="2160"/>
        </w:tabs>
        <w:spacing w:before="100" w:beforeAutospacing="1" w:after="100" w:afterAutospacing="1"/>
        <w:ind w:left="1004" w:hanging="720"/>
        <w:contextualSpacing/>
        <w:jc w:val="left"/>
        <w:rPr>
          <w:rFonts w:cstheme="minorHAnsi"/>
          <w:b/>
        </w:rPr>
      </w:pPr>
      <w:r w:rsidRPr="0087410A">
        <w:rPr>
          <w:rFonts w:cstheme="minorHAnsi"/>
          <w:b/>
        </w:rPr>
        <w:fldChar w:fldCharType="end"/>
      </w:r>
      <w:bookmarkEnd w:id="0"/>
    </w:p>
    <w:sectPr w:rsidR="00EF7A1E" w:rsidRPr="0087410A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367E" w:rsidRDefault="007B367E">
      <w:pPr>
        <w:spacing w:line="240" w:lineRule="auto"/>
      </w:pPr>
      <w:r>
        <w:separator/>
      </w:r>
    </w:p>
  </w:endnote>
  <w:endnote w:type="continuationSeparator" w:id="0">
    <w:p w:rsidR="007B367E" w:rsidRDefault="007B36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367E" w:rsidRDefault="007B367E">
      <w:pPr>
        <w:spacing w:line="240" w:lineRule="auto"/>
      </w:pPr>
      <w:r>
        <w:separator/>
      </w:r>
    </w:p>
  </w:footnote>
  <w:footnote w:type="continuationSeparator" w:id="0">
    <w:p w:rsidR="007B367E" w:rsidRDefault="007B36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7B367E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39F0BD44CD2043319B9BDA220F9C775F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0B7622">
          <w:rPr>
            <w:rStyle w:val="Strong"/>
            <w:lang w:val="en-GB"/>
          </w:rPr>
          <w:t xml:space="preserve">QUESTION ONE AND TWO </w:t>
        </w:r>
      </w:sdtContent>
    </w:sdt>
    <w:r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87410A">
      <w:rPr>
        <w:rStyle w:val="Strong"/>
        <w:noProof/>
      </w:rPr>
      <w:t>4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7B367E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id w:val="-696842620"/>
        <w:placeholder>
          <w:docPart w:val="389D95B8F3AD4FE3B1324D4C2D78E443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0B7622">
          <w:rPr>
            <w:rStyle w:val="Strong"/>
            <w:lang w:val="en-GB"/>
          </w:rPr>
          <w:t xml:space="preserve">QUESTION ONE AND TWO </w:t>
        </w:r>
      </w:sdtContent>
    </w:sdt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87410A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737"/>
    <w:rsid w:val="0000782B"/>
    <w:rsid w:val="00010768"/>
    <w:rsid w:val="00011D67"/>
    <w:rsid w:val="000156E2"/>
    <w:rsid w:val="00020F20"/>
    <w:rsid w:val="00021889"/>
    <w:rsid w:val="0002204B"/>
    <w:rsid w:val="00031063"/>
    <w:rsid w:val="000349B6"/>
    <w:rsid w:val="00042C04"/>
    <w:rsid w:val="00044FE2"/>
    <w:rsid w:val="000455C2"/>
    <w:rsid w:val="00045A53"/>
    <w:rsid w:val="0004696A"/>
    <w:rsid w:val="00082901"/>
    <w:rsid w:val="00084737"/>
    <w:rsid w:val="000849C5"/>
    <w:rsid w:val="00091267"/>
    <w:rsid w:val="00092CB9"/>
    <w:rsid w:val="000A6470"/>
    <w:rsid w:val="000B036F"/>
    <w:rsid w:val="000B7622"/>
    <w:rsid w:val="000C2E28"/>
    <w:rsid w:val="000C67C6"/>
    <w:rsid w:val="000D151E"/>
    <w:rsid w:val="000D396C"/>
    <w:rsid w:val="000D3F41"/>
    <w:rsid w:val="000E7334"/>
    <w:rsid w:val="000F1D46"/>
    <w:rsid w:val="0011147F"/>
    <w:rsid w:val="00113C0F"/>
    <w:rsid w:val="001140DC"/>
    <w:rsid w:val="001157EA"/>
    <w:rsid w:val="00116C3A"/>
    <w:rsid w:val="001221F5"/>
    <w:rsid w:val="0012361A"/>
    <w:rsid w:val="00124D45"/>
    <w:rsid w:val="00131882"/>
    <w:rsid w:val="00131B77"/>
    <w:rsid w:val="00131B8B"/>
    <w:rsid w:val="001375BB"/>
    <w:rsid w:val="00140791"/>
    <w:rsid w:val="00143F2E"/>
    <w:rsid w:val="0014664A"/>
    <w:rsid w:val="00150301"/>
    <w:rsid w:val="001521BB"/>
    <w:rsid w:val="00154BA3"/>
    <w:rsid w:val="00160794"/>
    <w:rsid w:val="001629C9"/>
    <w:rsid w:val="00162AD7"/>
    <w:rsid w:val="001970CB"/>
    <w:rsid w:val="001A46EF"/>
    <w:rsid w:val="001A60C0"/>
    <w:rsid w:val="001B2FC3"/>
    <w:rsid w:val="001B43BC"/>
    <w:rsid w:val="001B557B"/>
    <w:rsid w:val="001B7A1E"/>
    <w:rsid w:val="001C14FD"/>
    <w:rsid w:val="001C59E2"/>
    <w:rsid w:val="001D0D64"/>
    <w:rsid w:val="001D2627"/>
    <w:rsid w:val="001D65A7"/>
    <w:rsid w:val="001F3995"/>
    <w:rsid w:val="001F746E"/>
    <w:rsid w:val="00202F35"/>
    <w:rsid w:val="00206289"/>
    <w:rsid w:val="002072BA"/>
    <w:rsid w:val="002208F9"/>
    <w:rsid w:val="00224FD2"/>
    <w:rsid w:val="002271D9"/>
    <w:rsid w:val="002478A0"/>
    <w:rsid w:val="00255E4D"/>
    <w:rsid w:val="002621FB"/>
    <w:rsid w:val="00270DF4"/>
    <w:rsid w:val="00270FD1"/>
    <w:rsid w:val="00271AF8"/>
    <w:rsid w:val="00276616"/>
    <w:rsid w:val="002824C8"/>
    <w:rsid w:val="002857A2"/>
    <w:rsid w:val="002A6B59"/>
    <w:rsid w:val="002B0C59"/>
    <w:rsid w:val="002B294E"/>
    <w:rsid w:val="002B355E"/>
    <w:rsid w:val="002B3895"/>
    <w:rsid w:val="002B4F9F"/>
    <w:rsid w:val="002B53B1"/>
    <w:rsid w:val="002B6CF5"/>
    <w:rsid w:val="002C4888"/>
    <w:rsid w:val="002C4960"/>
    <w:rsid w:val="002E2160"/>
    <w:rsid w:val="002E3A71"/>
    <w:rsid w:val="002E3B31"/>
    <w:rsid w:val="002E403E"/>
    <w:rsid w:val="002F701A"/>
    <w:rsid w:val="00316470"/>
    <w:rsid w:val="00331236"/>
    <w:rsid w:val="0033552F"/>
    <w:rsid w:val="00336D02"/>
    <w:rsid w:val="00340274"/>
    <w:rsid w:val="00341149"/>
    <w:rsid w:val="00346A61"/>
    <w:rsid w:val="00350A36"/>
    <w:rsid w:val="00353D85"/>
    <w:rsid w:val="00355DCA"/>
    <w:rsid w:val="00356248"/>
    <w:rsid w:val="003571D1"/>
    <w:rsid w:val="003641C9"/>
    <w:rsid w:val="00367318"/>
    <w:rsid w:val="003703F6"/>
    <w:rsid w:val="00396A54"/>
    <w:rsid w:val="003A1827"/>
    <w:rsid w:val="003D1103"/>
    <w:rsid w:val="003E0F75"/>
    <w:rsid w:val="003E1C26"/>
    <w:rsid w:val="003E69E9"/>
    <w:rsid w:val="003F3D85"/>
    <w:rsid w:val="0040295F"/>
    <w:rsid w:val="00413B36"/>
    <w:rsid w:val="00431974"/>
    <w:rsid w:val="00432FA1"/>
    <w:rsid w:val="00435BE7"/>
    <w:rsid w:val="0045056F"/>
    <w:rsid w:val="004522A5"/>
    <w:rsid w:val="00453146"/>
    <w:rsid w:val="004563E9"/>
    <w:rsid w:val="00466924"/>
    <w:rsid w:val="0047413E"/>
    <w:rsid w:val="00476022"/>
    <w:rsid w:val="004801E1"/>
    <w:rsid w:val="00480369"/>
    <w:rsid w:val="004921E0"/>
    <w:rsid w:val="00496BC7"/>
    <w:rsid w:val="004B575C"/>
    <w:rsid w:val="004C0233"/>
    <w:rsid w:val="004C2C3B"/>
    <w:rsid w:val="004C4AFC"/>
    <w:rsid w:val="004C582C"/>
    <w:rsid w:val="004D1942"/>
    <w:rsid w:val="004E2C1B"/>
    <w:rsid w:val="004E528D"/>
    <w:rsid w:val="004F342E"/>
    <w:rsid w:val="00501B2B"/>
    <w:rsid w:val="005033DC"/>
    <w:rsid w:val="00514248"/>
    <w:rsid w:val="005202D9"/>
    <w:rsid w:val="00527BF0"/>
    <w:rsid w:val="005303A5"/>
    <w:rsid w:val="00531427"/>
    <w:rsid w:val="005426DB"/>
    <w:rsid w:val="0054418B"/>
    <w:rsid w:val="00551A02"/>
    <w:rsid w:val="005534FA"/>
    <w:rsid w:val="005771CB"/>
    <w:rsid w:val="00581065"/>
    <w:rsid w:val="00581E39"/>
    <w:rsid w:val="005A1616"/>
    <w:rsid w:val="005A5857"/>
    <w:rsid w:val="005B72BC"/>
    <w:rsid w:val="005C7337"/>
    <w:rsid w:val="005D113F"/>
    <w:rsid w:val="005D32D3"/>
    <w:rsid w:val="005D3A03"/>
    <w:rsid w:val="005D5063"/>
    <w:rsid w:val="005E1978"/>
    <w:rsid w:val="005E5347"/>
    <w:rsid w:val="005F39E8"/>
    <w:rsid w:val="00611BAC"/>
    <w:rsid w:val="00613774"/>
    <w:rsid w:val="0061660D"/>
    <w:rsid w:val="0061667B"/>
    <w:rsid w:val="00626C22"/>
    <w:rsid w:val="006300A3"/>
    <w:rsid w:val="0063420C"/>
    <w:rsid w:val="0063517B"/>
    <w:rsid w:val="00636E5A"/>
    <w:rsid w:val="00637126"/>
    <w:rsid w:val="00650CE3"/>
    <w:rsid w:val="0065193F"/>
    <w:rsid w:val="00656F36"/>
    <w:rsid w:val="00656FFC"/>
    <w:rsid w:val="00661206"/>
    <w:rsid w:val="0066187A"/>
    <w:rsid w:val="006619FC"/>
    <w:rsid w:val="00664F9A"/>
    <w:rsid w:val="0068151F"/>
    <w:rsid w:val="0068706C"/>
    <w:rsid w:val="006931D1"/>
    <w:rsid w:val="006952EB"/>
    <w:rsid w:val="006A0427"/>
    <w:rsid w:val="006A09A6"/>
    <w:rsid w:val="006A496A"/>
    <w:rsid w:val="006B0B89"/>
    <w:rsid w:val="006B4C1A"/>
    <w:rsid w:val="006B6697"/>
    <w:rsid w:val="006C3DCD"/>
    <w:rsid w:val="006D0504"/>
    <w:rsid w:val="006E1FAB"/>
    <w:rsid w:val="006E2C4F"/>
    <w:rsid w:val="006E634B"/>
    <w:rsid w:val="006F0020"/>
    <w:rsid w:val="006F01FA"/>
    <w:rsid w:val="006F0B9C"/>
    <w:rsid w:val="006F2489"/>
    <w:rsid w:val="006F2504"/>
    <w:rsid w:val="00700F0F"/>
    <w:rsid w:val="00702E06"/>
    <w:rsid w:val="0070551A"/>
    <w:rsid w:val="00717ED3"/>
    <w:rsid w:val="007266EF"/>
    <w:rsid w:val="00727D68"/>
    <w:rsid w:val="007376C3"/>
    <w:rsid w:val="00742E90"/>
    <w:rsid w:val="00751BB6"/>
    <w:rsid w:val="007558C6"/>
    <w:rsid w:val="007558F7"/>
    <w:rsid w:val="00762032"/>
    <w:rsid w:val="00762E1F"/>
    <w:rsid w:val="007742FF"/>
    <w:rsid w:val="00777A27"/>
    <w:rsid w:val="007B367E"/>
    <w:rsid w:val="007D30CD"/>
    <w:rsid w:val="007F1404"/>
    <w:rsid w:val="007F272B"/>
    <w:rsid w:val="007F612B"/>
    <w:rsid w:val="007F66FA"/>
    <w:rsid w:val="008002C0"/>
    <w:rsid w:val="008043C2"/>
    <w:rsid w:val="008060DB"/>
    <w:rsid w:val="0081350B"/>
    <w:rsid w:val="0081443C"/>
    <w:rsid w:val="008146D7"/>
    <w:rsid w:val="008168D2"/>
    <w:rsid w:val="00820BB8"/>
    <w:rsid w:val="00820C21"/>
    <w:rsid w:val="00830784"/>
    <w:rsid w:val="008369D6"/>
    <w:rsid w:val="00836BDF"/>
    <w:rsid w:val="00837051"/>
    <w:rsid w:val="00847B3F"/>
    <w:rsid w:val="00852BED"/>
    <w:rsid w:val="00855365"/>
    <w:rsid w:val="008574A2"/>
    <w:rsid w:val="0086588D"/>
    <w:rsid w:val="0087410A"/>
    <w:rsid w:val="00875CC8"/>
    <w:rsid w:val="00876CD9"/>
    <w:rsid w:val="008823B5"/>
    <w:rsid w:val="00886D1F"/>
    <w:rsid w:val="00895BF4"/>
    <w:rsid w:val="008A7CD3"/>
    <w:rsid w:val="008B26E0"/>
    <w:rsid w:val="008B7381"/>
    <w:rsid w:val="008C5323"/>
    <w:rsid w:val="008F09B3"/>
    <w:rsid w:val="00905191"/>
    <w:rsid w:val="009206F3"/>
    <w:rsid w:val="00920C68"/>
    <w:rsid w:val="00926588"/>
    <w:rsid w:val="00932C52"/>
    <w:rsid w:val="0093390C"/>
    <w:rsid w:val="00936BEE"/>
    <w:rsid w:val="0094146A"/>
    <w:rsid w:val="00943966"/>
    <w:rsid w:val="009501C4"/>
    <w:rsid w:val="009508C4"/>
    <w:rsid w:val="009542A2"/>
    <w:rsid w:val="0097014E"/>
    <w:rsid w:val="009736B6"/>
    <w:rsid w:val="009842C0"/>
    <w:rsid w:val="00986EA5"/>
    <w:rsid w:val="0099102B"/>
    <w:rsid w:val="009A6A3B"/>
    <w:rsid w:val="009A7BEB"/>
    <w:rsid w:val="009B39A1"/>
    <w:rsid w:val="009C53A7"/>
    <w:rsid w:val="009C6CB4"/>
    <w:rsid w:val="009E1FA5"/>
    <w:rsid w:val="009E2BD2"/>
    <w:rsid w:val="00A102A2"/>
    <w:rsid w:val="00A12B4D"/>
    <w:rsid w:val="00A16B7B"/>
    <w:rsid w:val="00A20786"/>
    <w:rsid w:val="00A234F0"/>
    <w:rsid w:val="00A35EF5"/>
    <w:rsid w:val="00A36366"/>
    <w:rsid w:val="00A4509D"/>
    <w:rsid w:val="00A50867"/>
    <w:rsid w:val="00A526FE"/>
    <w:rsid w:val="00A576C8"/>
    <w:rsid w:val="00A657B2"/>
    <w:rsid w:val="00A72067"/>
    <w:rsid w:val="00A74DBF"/>
    <w:rsid w:val="00A8067E"/>
    <w:rsid w:val="00A81712"/>
    <w:rsid w:val="00A863FD"/>
    <w:rsid w:val="00A90B51"/>
    <w:rsid w:val="00A9431F"/>
    <w:rsid w:val="00AA0E4C"/>
    <w:rsid w:val="00AA5D17"/>
    <w:rsid w:val="00AA63A0"/>
    <w:rsid w:val="00AB2147"/>
    <w:rsid w:val="00AB4E00"/>
    <w:rsid w:val="00AB7F20"/>
    <w:rsid w:val="00AE2584"/>
    <w:rsid w:val="00AF3A28"/>
    <w:rsid w:val="00AF614D"/>
    <w:rsid w:val="00B02D2C"/>
    <w:rsid w:val="00B25132"/>
    <w:rsid w:val="00B324AF"/>
    <w:rsid w:val="00B37BBD"/>
    <w:rsid w:val="00B4249A"/>
    <w:rsid w:val="00B42BF8"/>
    <w:rsid w:val="00B519D8"/>
    <w:rsid w:val="00B710BD"/>
    <w:rsid w:val="00B71F61"/>
    <w:rsid w:val="00B72C43"/>
    <w:rsid w:val="00B8167C"/>
    <w:rsid w:val="00B823AA"/>
    <w:rsid w:val="00B93DB3"/>
    <w:rsid w:val="00B94FA9"/>
    <w:rsid w:val="00BA45DB"/>
    <w:rsid w:val="00BC2DFF"/>
    <w:rsid w:val="00BC75D0"/>
    <w:rsid w:val="00BD0E54"/>
    <w:rsid w:val="00BE04C0"/>
    <w:rsid w:val="00BE099C"/>
    <w:rsid w:val="00BF0175"/>
    <w:rsid w:val="00BF35C3"/>
    <w:rsid w:val="00BF4184"/>
    <w:rsid w:val="00C05B13"/>
    <w:rsid w:val="00C0601E"/>
    <w:rsid w:val="00C101D4"/>
    <w:rsid w:val="00C12720"/>
    <w:rsid w:val="00C14A7C"/>
    <w:rsid w:val="00C2324A"/>
    <w:rsid w:val="00C30BA5"/>
    <w:rsid w:val="00C31D30"/>
    <w:rsid w:val="00C51324"/>
    <w:rsid w:val="00C56068"/>
    <w:rsid w:val="00C60154"/>
    <w:rsid w:val="00C669E0"/>
    <w:rsid w:val="00C73D39"/>
    <w:rsid w:val="00C73F4E"/>
    <w:rsid w:val="00C7603B"/>
    <w:rsid w:val="00C80F85"/>
    <w:rsid w:val="00C827CC"/>
    <w:rsid w:val="00CA55D4"/>
    <w:rsid w:val="00CB5ACB"/>
    <w:rsid w:val="00CC2258"/>
    <w:rsid w:val="00CD4BE6"/>
    <w:rsid w:val="00CD66F6"/>
    <w:rsid w:val="00CD6E39"/>
    <w:rsid w:val="00CE5C53"/>
    <w:rsid w:val="00CE7A26"/>
    <w:rsid w:val="00CF50FD"/>
    <w:rsid w:val="00CF694A"/>
    <w:rsid w:val="00CF6E91"/>
    <w:rsid w:val="00CF702E"/>
    <w:rsid w:val="00D10DC2"/>
    <w:rsid w:val="00D22468"/>
    <w:rsid w:val="00D31461"/>
    <w:rsid w:val="00D35C95"/>
    <w:rsid w:val="00D46F84"/>
    <w:rsid w:val="00D52C43"/>
    <w:rsid w:val="00D553B8"/>
    <w:rsid w:val="00D73AAB"/>
    <w:rsid w:val="00D765FE"/>
    <w:rsid w:val="00D774FE"/>
    <w:rsid w:val="00D80167"/>
    <w:rsid w:val="00D85B68"/>
    <w:rsid w:val="00D90730"/>
    <w:rsid w:val="00DA1B84"/>
    <w:rsid w:val="00DA2AA5"/>
    <w:rsid w:val="00DA78BA"/>
    <w:rsid w:val="00DB1CB8"/>
    <w:rsid w:val="00DB36FA"/>
    <w:rsid w:val="00DB4BFB"/>
    <w:rsid w:val="00DB6DC9"/>
    <w:rsid w:val="00DD28D1"/>
    <w:rsid w:val="00DD2C06"/>
    <w:rsid w:val="00DE4C19"/>
    <w:rsid w:val="00DF0B5D"/>
    <w:rsid w:val="00E0472B"/>
    <w:rsid w:val="00E1099E"/>
    <w:rsid w:val="00E12031"/>
    <w:rsid w:val="00E1254F"/>
    <w:rsid w:val="00E144AD"/>
    <w:rsid w:val="00E24C08"/>
    <w:rsid w:val="00E36683"/>
    <w:rsid w:val="00E46EBD"/>
    <w:rsid w:val="00E47E7B"/>
    <w:rsid w:val="00E53407"/>
    <w:rsid w:val="00E54FE3"/>
    <w:rsid w:val="00E6004D"/>
    <w:rsid w:val="00E63874"/>
    <w:rsid w:val="00E65E06"/>
    <w:rsid w:val="00E70E04"/>
    <w:rsid w:val="00E81978"/>
    <w:rsid w:val="00E83269"/>
    <w:rsid w:val="00E8511D"/>
    <w:rsid w:val="00E90E41"/>
    <w:rsid w:val="00EA3EE9"/>
    <w:rsid w:val="00EB3E40"/>
    <w:rsid w:val="00EB7399"/>
    <w:rsid w:val="00EC6FB1"/>
    <w:rsid w:val="00ED4267"/>
    <w:rsid w:val="00ED464C"/>
    <w:rsid w:val="00EE09DC"/>
    <w:rsid w:val="00EE31F5"/>
    <w:rsid w:val="00EE6027"/>
    <w:rsid w:val="00EF5BD0"/>
    <w:rsid w:val="00EF7A1E"/>
    <w:rsid w:val="00F07CC9"/>
    <w:rsid w:val="00F21189"/>
    <w:rsid w:val="00F31E7B"/>
    <w:rsid w:val="00F32D1F"/>
    <w:rsid w:val="00F379B7"/>
    <w:rsid w:val="00F41DD3"/>
    <w:rsid w:val="00F44398"/>
    <w:rsid w:val="00F50461"/>
    <w:rsid w:val="00F525FA"/>
    <w:rsid w:val="00F57902"/>
    <w:rsid w:val="00F61178"/>
    <w:rsid w:val="00F64D5C"/>
    <w:rsid w:val="00F665AC"/>
    <w:rsid w:val="00F73584"/>
    <w:rsid w:val="00F75A27"/>
    <w:rsid w:val="00F85A39"/>
    <w:rsid w:val="00F8636F"/>
    <w:rsid w:val="00F9428E"/>
    <w:rsid w:val="00F94479"/>
    <w:rsid w:val="00F97008"/>
    <w:rsid w:val="00FA0DCA"/>
    <w:rsid w:val="00FA150B"/>
    <w:rsid w:val="00FA20A7"/>
    <w:rsid w:val="00FB091C"/>
    <w:rsid w:val="00FB66DA"/>
    <w:rsid w:val="00FD1DAF"/>
    <w:rsid w:val="00FD5388"/>
    <w:rsid w:val="00FD63EA"/>
    <w:rsid w:val="00FE0097"/>
    <w:rsid w:val="00FE01AD"/>
    <w:rsid w:val="00FE4F7D"/>
    <w:rsid w:val="00FE5CE3"/>
    <w:rsid w:val="00FF2002"/>
    <w:rsid w:val="00FF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0B839B-5861-426C-BD0C-B3E594098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84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9F0BD44CD2043319B9BDA220F9C7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687F9-2771-4035-9F16-E6F641ADA604}"/>
      </w:docPartPr>
      <w:docPartBody>
        <w:p w:rsidR="00435BE7" w:rsidRDefault="00190809">
          <w:pPr>
            <w:pStyle w:val="39F0BD44CD2043319B9BDA220F9C775F"/>
          </w:pPr>
          <w:r w:rsidRPr="005D3A03">
            <w:t>Figures title:</w:t>
          </w:r>
        </w:p>
      </w:docPartBody>
    </w:docPart>
    <w:docPart>
      <w:docPartPr>
        <w:name w:val="389D95B8F3AD4FE3B1324D4C2D78E4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CACE4-4BDF-4CC0-BFF6-6D7BB010EFCD}"/>
      </w:docPartPr>
      <w:docPartBody>
        <w:p w:rsidR="00435BE7" w:rsidRDefault="00190809">
          <w:pPr>
            <w:pStyle w:val="389D95B8F3AD4FE3B1324D4C2D78E443"/>
          </w:pPr>
          <w:r>
            <w:t>[Include all figures in their own section, following references (and footnotes and tables, if applicable).  Include a numbered caption for each figure.  Use the Table/Figure style for easy 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37F"/>
    <w:rsid w:val="0010137F"/>
    <w:rsid w:val="00190809"/>
    <w:rsid w:val="002334D8"/>
    <w:rsid w:val="00435BE7"/>
    <w:rsid w:val="008525B8"/>
    <w:rsid w:val="008A3442"/>
    <w:rsid w:val="0099455E"/>
    <w:rsid w:val="00A5561B"/>
    <w:rsid w:val="00D034E7"/>
    <w:rsid w:val="00FD3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F1F84DED08C4871BFA5928406027939">
    <w:name w:val="DF1F84DED08C4871BFA5928406027939"/>
  </w:style>
  <w:style w:type="paragraph" w:customStyle="1" w:styleId="E7EBD0EC83C94863B74AFDA48035D50F">
    <w:name w:val="E7EBD0EC83C94863B74AFDA48035D50F"/>
  </w:style>
  <w:style w:type="paragraph" w:customStyle="1" w:styleId="63CEF709B870446A988261EF8686CACE">
    <w:name w:val="63CEF709B870446A988261EF8686CACE"/>
  </w:style>
  <w:style w:type="paragraph" w:customStyle="1" w:styleId="EDB8299F833D4B6A82A5652421006095">
    <w:name w:val="EDB8299F833D4B6A82A5652421006095"/>
  </w:style>
  <w:style w:type="paragraph" w:customStyle="1" w:styleId="8299B2391965463086472D11FBF67F3E">
    <w:name w:val="8299B2391965463086472D11FBF67F3E"/>
  </w:style>
  <w:style w:type="paragraph" w:customStyle="1" w:styleId="BB95892501A348E0A47A564A3C473084">
    <w:name w:val="BB95892501A348E0A47A564A3C473084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7B1B066E29FC429E8A3852FE33B0C224">
    <w:name w:val="7B1B066E29FC429E8A3852FE33B0C224"/>
  </w:style>
  <w:style w:type="paragraph" w:customStyle="1" w:styleId="07C840230E274D37B08F1D2CD167311A">
    <w:name w:val="07C840230E274D37B08F1D2CD167311A"/>
  </w:style>
  <w:style w:type="paragraph" w:customStyle="1" w:styleId="1C79EB93B2ED40B1A459F0792D975142">
    <w:name w:val="1C79EB93B2ED40B1A459F0792D975142"/>
  </w:style>
  <w:style w:type="paragraph" w:customStyle="1" w:styleId="E9CD469E390D4B2DA19D6D4EEA3CADDC">
    <w:name w:val="E9CD469E390D4B2DA19D6D4EEA3CADDC"/>
  </w:style>
  <w:style w:type="paragraph" w:customStyle="1" w:styleId="3F10BD2A0CE2451DB6F88B1668AB7FB2">
    <w:name w:val="3F10BD2A0CE2451DB6F88B1668AB7FB2"/>
  </w:style>
  <w:style w:type="paragraph" w:customStyle="1" w:styleId="C3735F7BDABF46BA92C69E2B8CEF50C7">
    <w:name w:val="C3735F7BDABF46BA92C69E2B8CEF50C7"/>
  </w:style>
  <w:style w:type="paragraph" w:customStyle="1" w:styleId="4DC3BABDE1824B149E802F2B44BAEAA3">
    <w:name w:val="4DC3BABDE1824B149E802F2B44BAEAA3"/>
  </w:style>
  <w:style w:type="paragraph" w:customStyle="1" w:styleId="E6BE6B551D574478A58832E51030629B">
    <w:name w:val="E6BE6B551D574478A58832E51030629B"/>
  </w:style>
  <w:style w:type="paragraph" w:customStyle="1" w:styleId="9A8AC94FDD5A425E90C046CA66246688">
    <w:name w:val="9A8AC94FDD5A425E90C046CA66246688"/>
  </w:style>
  <w:style w:type="paragraph" w:customStyle="1" w:styleId="A4540A6804BF4C50AB4AE89AAC8CC5A2">
    <w:name w:val="A4540A6804BF4C50AB4AE89AAC8CC5A2"/>
  </w:style>
  <w:style w:type="paragraph" w:customStyle="1" w:styleId="B6B575F128364B87A9CF6593FEA0C557">
    <w:name w:val="B6B575F128364B87A9CF6593FEA0C557"/>
  </w:style>
  <w:style w:type="paragraph" w:customStyle="1" w:styleId="1A7A75E38C05413EBF947841A850A39A">
    <w:name w:val="1A7A75E38C05413EBF947841A850A39A"/>
  </w:style>
  <w:style w:type="paragraph" w:customStyle="1" w:styleId="7BE5D8F183B0476E8780778E87448930">
    <w:name w:val="7BE5D8F183B0476E8780778E87448930"/>
  </w:style>
  <w:style w:type="paragraph" w:customStyle="1" w:styleId="A79E114A71684C398DB6760B0BFA2578">
    <w:name w:val="A79E114A71684C398DB6760B0BFA2578"/>
  </w:style>
  <w:style w:type="paragraph" w:customStyle="1" w:styleId="6CBD45B854104C22973631745746A75F">
    <w:name w:val="6CBD45B854104C22973631745746A75F"/>
  </w:style>
  <w:style w:type="paragraph" w:customStyle="1" w:styleId="3DBF77806C5F478B9A1C5C1884DFC271">
    <w:name w:val="3DBF77806C5F478B9A1C5C1884DFC271"/>
  </w:style>
  <w:style w:type="paragraph" w:customStyle="1" w:styleId="127FB5E36D7C426A982C5BA6A9BAB60B">
    <w:name w:val="127FB5E36D7C426A982C5BA6A9BAB60B"/>
  </w:style>
  <w:style w:type="paragraph" w:customStyle="1" w:styleId="810EBAC4A8D742D28837976CDCCDA8F0">
    <w:name w:val="810EBAC4A8D742D28837976CDCCDA8F0"/>
  </w:style>
  <w:style w:type="paragraph" w:customStyle="1" w:styleId="5AEA1241C2964D0E8FC2BB5D5F4D388A">
    <w:name w:val="5AEA1241C2964D0E8FC2BB5D5F4D388A"/>
  </w:style>
  <w:style w:type="paragraph" w:customStyle="1" w:styleId="FA69437B812846CD8340456311AB9F36">
    <w:name w:val="FA69437B812846CD8340456311AB9F36"/>
  </w:style>
  <w:style w:type="paragraph" w:customStyle="1" w:styleId="CC33FADFD4C14DA3ACDF19C2E725C7B3">
    <w:name w:val="CC33FADFD4C14DA3ACDF19C2E725C7B3"/>
  </w:style>
  <w:style w:type="paragraph" w:customStyle="1" w:styleId="114E99E78E754DF092B6773B23D70136">
    <w:name w:val="114E99E78E754DF092B6773B23D70136"/>
  </w:style>
  <w:style w:type="paragraph" w:customStyle="1" w:styleId="3E983C8E27AB462FA99299063918E4EE">
    <w:name w:val="3E983C8E27AB462FA99299063918E4EE"/>
  </w:style>
  <w:style w:type="paragraph" w:customStyle="1" w:styleId="178D9925373A4E7C90B09299CC42A590">
    <w:name w:val="178D9925373A4E7C90B09299CC42A590"/>
  </w:style>
  <w:style w:type="paragraph" w:customStyle="1" w:styleId="7B78CDCB7EE14C99B477E35E497B17F9">
    <w:name w:val="7B78CDCB7EE14C99B477E35E497B17F9"/>
  </w:style>
  <w:style w:type="paragraph" w:customStyle="1" w:styleId="D9E022BEE2164404872419A30F21447E">
    <w:name w:val="D9E022BEE2164404872419A30F21447E"/>
  </w:style>
  <w:style w:type="paragraph" w:customStyle="1" w:styleId="26E2D955AA874ACF923141C2FD06F35F">
    <w:name w:val="26E2D955AA874ACF923141C2FD06F35F"/>
  </w:style>
  <w:style w:type="paragraph" w:customStyle="1" w:styleId="BFF5D263760440069DBC20F4A774C3C7">
    <w:name w:val="BFF5D263760440069DBC20F4A774C3C7"/>
  </w:style>
  <w:style w:type="paragraph" w:customStyle="1" w:styleId="879550C2A01140C2854456143C721580">
    <w:name w:val="879550C2A01140C2854456143C721580"/>
  </w:style>
  <w:style w:type="paragraph" w:customStyle="1" w:styleId="7B33442E8DD54D2DADE2DB6CAE0A45A1">
    <w:name w:val="7B33442E8DD54D2DADE2DB6CAE0A45A1"/>
  </w:style>
  <w:style w:type="paragraph" w:customStyle="1" w:styleId="DC7F51C86B284B5EA077108D6738EFC5">
    <w:name w:val="DC7F51C86B284B5EA077108D6738EFC5"/>
  </w:style>
  <w:style w:type="paragraph" w:customStyle="1" w:styleId="B152249FC7904CE49E50E9AEB4B453DA">
    <w:name w:val="B152249FC7904CE49E50E9AEB4B453DA"/>
  </w:style>
  <w:style w:type="paragraph" w:customStyle="1" w:styleId="AF8F39BCEC0F41C89BFA5EE77A40DE0D">
    <w:name w:val="AF8F39BCEC0F41C89BFA5EE77A40DE0D"/>
  </w:style>
  <w:style w:type="paragraph" w:customStyle="1" w:styleId="92278E932E5944D1B374D633980D1F7D">
    <w:name w:val="92278E932E5944D1B374D633980D1F7D"/>
  </w:style>
  <w:style w:type="paragraph" w:customStyle="1" w:styleId="95E7BE44631244418C3905DBF0D6C887">
    <w:name w:val="95E7BE44631244418C3905DBF0D6C887"/>
  </w:style>
  <w:style w:type="paragraph" w:customStyle="1" w:styleId="2E81E853042843E39FA7D008118501CD">
    <w:name w:val="2E81E853042843E39FA7D008118501CD"/>
  </w:style>
  <w:style w:type="paragraph" w:customStyle="1" w:styleId="C371B099BAB9429D929DCCE9C3A6B3A7">
    <w:name w:val="C371B099BAB9429D929DCCE9C3A6B3A7"/>
  </w:style>
  <w:style w:type="paragraph" w:customStyle="1" w:styleId="E381F919B78946A2A79C892DED732653">
    <w:name w:val="E381F919B78946A2A79C892DED732653"/>
  </w:style>
  <w:style w:type="paragraph" w:customStyle="1" w:styleId="9E0B853858D04D3B85948C829DA536AE">
    <w:name w:val="9E0B853858D04D3B85948C829DA536AE"/>
  </w:style>
  <w:style w:type="paragraph" w:customStyle="1" w:styleId="0A5A5EE4903C4416B37AEC1FEEC0DE10">
    <w:name w:val="0A5A5EE4903C4416B37AEC1FEEC0DE10"/>
  </w:style>
  <w:style w:type="paragraph" w:customStyle="1" w:styleId="019AB7784454487B954D2F88FCD7BA3A">
    <w:name w:val="019AB7784454487B954D2F88FCD7BA3A"/>
  </w:style>
  <w:style w:type="paragraph" w:customStyle="1" w:styleId="EB3E82BC51324BCAB809B4B998BD7283">
    <w:name w:val="EB3E82BC51324BCAB809B4B998BD7283"/>
  </w:style>
  <w:style w:type="paragraph" w:customStyle="1" w:styleId="A559C4F8B8CA40468563525263C23EB3">
    <w:name w:val="A559C4F8B8CA40468563525263C23EB3"/>
  </w:style>
  <w:style w:type="paragraph" w:customStyle="1" w:styleId="2E9B41F29DF944BFAD0999E5A731B88A">
    <w:name w:val="2E9B41F29DF944BFAD0999E5A731B88A"/>
  </w:style>
  <w:style w:type="paragraph" w:customStyle="1" w:styleId="ADBCD43EA1D249CF8D3704EF960AB4E7">
    <w:name w:val="ADBCD43EA1D249CF8D3704EF960AB4E7"/>
  </w:style>
  <w:style w:type="paragraph" w:customStyle="1" w:styleId="B530B59C9BD74944A407EECE5CFF0258">
    <w:name w:val="B530B59C9BD74944A407EECE5CFF0258"/>
  </w:style>
  <w:style w:type="paragraph" w:customStyle="1" w:styleId="412E07A5B7C24A6EA2E3A04C7561A50B">
    <w:name w:val="412E07A5B7C24A6EA2E3A04C7561A50B"/>
  </w:style>
  <w:style w:type="paragraph" w:customStyle="1" w:styleId="A02472B07F4A4E278BECF1B0622A0916">
    <w:name w:val="A02472B07F4A4E278BECF1B0622A0916"/>
  </w:style>
  <w:style w:type="paragraph" w:customStyle="1" w:styleId="39D56DF21D914B18967FF3DE3FAA108F">
    <w:name w:val="39D56DF21D914B18967FF3DE3FAA108F"/>
  </w:style>
  <w:style w:type="paragraph" w:customStyle="1" w:styleId="9A1867E198EB48AA99614B5B040C431B">
    <w:name w:val="9A1867E198EB48AA99614B5B040C431B"/>
  </w:style>
  <w:style w:type="paragraph" w:customStyle="1" w:styleId="EAAF1AFC2B634A95AE3961105AD1CF73">
    <w:name w:val="EAAF1AFC2B634A95AE3961105AD1CF73"/>
  </w:style>
  <w:style w:type="paragraph" w:customStyle="1" w:styleId="9679FC4000D644B485E48A1BA467A1B2">
    <w:name w:val="9679FC4000D644B485E48A1BA467A1B2"/>
  </w:style>
  <w:style w:type="paragraph" w:customStyle="1" w:styleId="6824F1268F304E629B5FF8C6753930D9">
    <w:name w:val="6824F1268F304E629B5FF8C6753930D9"/>
  </w:style>
  <w:style w:type="paragraph" w:customStyle="1" w:styleId="49046CC0633B43C98EB850183A6F0D2F">
    <w:name w:val="49046CC0633B43C98EB850183A6F0D2F"/>
  </w:style>
  <w:style w:type="paragraph" w:customStyle="1" w:styleId="D61C7024E75C4BC5876611F8856F9FA9">
    <w:name w:val="D61C7024E75C4BC5876611F8856F9FA9"/>
  </w:style>
  <w:style w:type="paragraph" w:customStyle="1" w:styleId="39F0BD44CD2043319B9BDA220F9C775F">
    <w:name w:val="39F0BD44CD2043319B9BDA220F9C775F"/>
  </w:style>
  <w:style w:type="paragraph" w:customStyle="1" w:styleId="389D95B8F3AD4FE3B1324D4C2D78E443">
    <w:name w:val="389D95B8F3AD4FE3B1324D4C2D78E443"/>
  </w:style>
  <w:style w:type="paragraph" w:customStyle="1" w:styleId="DA2A4FD212E544BAAA2F3119E7AD1907">
    <w:name w:val="DA2A4FD212E544BAAA2F3119E7AD1907"/>
    <w:rsid w:val="00FD38AC"/>
  </w:style>
  <w:style w:type="paragraph" w:customStyle="1" w:styleId="E0BC0C5448124F89B255E8CA2686B8AA">
    <w:name w:val="E0BC0C5448124F89B255E8CA2686B8AA"/>
    <w:rsid w:val="00FD38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QUESTION ONE AND TWO 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3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4</b:RefOrder>
  </b:Source>
  <b:Source>
    <b:Tag>Xia13</b:Tag>
    <b:SourceType>JournalArticle</b:SourceType>
    <b:Guid>{0C34F744-41B8-4020-BF83-3A47230808F4}</b:Guid>
    <b:Title> Online competitive information space for hotels: An information search perspective</b:Title>
    <b:Year>2013</b:Year>
    <b:Author>
      <b:Author>
        <b:NameList>
          <b:Person>
            <b:Last>Xiang</b:Last>
            <b:First>Zheng</b:First>
          </b:Person>
        </b:NameList>
      </b:Author>
    </b:Author>
    <b:JournalName>Journal of Hospitality Marketing &amp; Management</b:JournalName>
    <b:Pages>22(5), 530-546</b:Pages>
    <b:RefOrder>5</b:RefOrder>
  </b:Source>
  <b:Source>
    <b:Tag>Eng15</b:Tag>
    <b:SourceType>JournalArticle</b:SourceType>
    <b:Guid>{25660A1B-D2BE-4A04-A333-8D62ECE593A1}</b:Guid>
    <b:Author>
      <b:Author>
        <b:NameList>
          <b:Person>
            <b:Last>English</b:Last>
            <b:First>Paul</b:First>
            <b:Middle>M</b:Middle>
          </b:Person>
        </b:NameList>
      </b:Author>
    </b:Author>
    <b:Title>Sharing and collaboration of search results in a travel search engine</b:Title>
    <b:Year>2015</b:Year>
    <b:Pages>U.S. Patent Application No. 14/210,807.</b:Pages>
    <b:RefOrder>6</b:RefOrder>
  </b:Source>
  <b:Source>
    <b:Tag>Fri07</b:Tag>
    <b:SourceType>JournalArticle</b:SourceType>
    <b:Guid>{A006EDE7-80F4-4740-A03A-61BE97611B16}</b:Guid>
    <b:Title>The social responsibility of business is to increase its profits</b:Title>
    <b:Year>2007</b:Year>
    <b:Publisher>Springer, Berlin, Heidelberg.</b:Publisher>
    <b:Pages>173-178</b:Pages>
    <b:Author>
      <b:Author>
        <b:NameList>
          <b:Person>
            <b:Last>Friedman</b:Last>
            <b:First>Milton</b:First>
          </b:Person>
        </b:NameList>
      </b:Author>
    </b:Author>
    <b:JournalName>In Corporate ethics and corporate governance</b:JournalName>
    <b:RefOrder>2</b:RefOrder>
  </b:Source>
  <b:Source>
    <b:Tag>Cal13</b:Tag>
    <b:SourceType>JournalArticle</b:SourceType>
    <b:Guid>{E2759471-0A88-43F5-BC71-0DCB234D0658}</b:Guid>
    <b:Author>
      <b:Author>
        <b:Corporate>Calhoun, Craig, and Henryk Hiller.</b:Corporate>
      </b:Author>
    </b:Author>
    <b:Title>Coping with insidious injuries: the case of Johns-Manville Corporation and asbestos exposure</b:Title>
    <b:JournalName>Social Problems</b:JournalName>
    <b:Year>2013</b:Year>
    <b:Pages>35(2), 162-181.</b:Pages>
    <b:RefOrder>1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142913C-289E-4447-9FF0-9F3C2F628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1</TotalTime>
  <Pages>5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Kayak.com Case Analysis</vt:lpstr>
    </vt:vector>
  </TitlesOfParts>
  <Company/>
  <LinksUpToDate>false</LinksUpToDate>
  <CharactersWithSpaces>4679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Kayak.com Case Analysis</dc:title>
  <dc:creator>Windows User</dc:creator>
  <cp:lastModifiedBy>Dennis Menge</cp:lastModifiedBy>
  <cp:revision>2</cp:revision>
  <dcterms:created xsi:type="dcterms:W3CDTF">2019-04-13T20:52:00Z</dcterms:created>
  <dcterms:modified xsi:type="dcterms:W3CDTF">2019-04-13T20:52:00Z</dcterms:modified>
</cp:coreProperties>
</file>