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BC989C" w14:textId="77777777" w:rsidR="00F76937" w:rsidRDefault="00F76937" w:rsidP="00F76937">
      <w:pPr>
        <w:spacing w:line="480" w:lineRule="auto"/>
        <w:jc w:val="center"/>
        <w:rPr>
          <w:rFonts w:ascii="Times New Roman" w:hAnsi="Times New Roman" w:cs="Times New Roman"/>
          <w:b/>
          <w:sz w:val="24"/>
          <w:szCs w:val="24"/>
        </w:rPr>
      </w:pPr>
    </w:p>
    <w:p w14:paraId="363773A3" w14:textId="77777777" w:rsidR="00F76937" w:rsidRDefault="00F76937" w:rsidP="00F76937">
      <w:pPr>
        <w:spacing w:line="480" w:lineRule="auto"/>
        <w:rPr>
          <w:rFonts w:ascii="Times New Roman" w:hAnsi="Times New Roman" w:cs="Times New Roman"/>
          <w:b/>
          <w:sz w:val="24"/>
          <w:szCs w:val="24"/>
        </w:rPr>
      </w:pPr>
    </w:p>
    <w:p w14:paraId="085BFB53" w14:textId="77777777" w:rsidR="00F76937" w:rsidRDefault="00F76937" w:rsidP="00F76937">
      <w:pPr>
        <w:spacing w:line="480" w:lineRule="auto"/>
        <w:jc w:val="center"/>
        <w:rPr>
          <w:rFonts w:ascii="Times New Roman" w:hAnsi="Times New Roman" w:cs="Times New Roman"/>
          <w:b/>
          <w:sz w:val="24"/>
          <w:szCs w:val="24"/>
        </w:rPr>
      </w:pPr>
    </w:p>
    <w:p w14:paraId="4BC56117" w14:textId="77777777" w:rsidR="00F76937" w:rsidRPr="00F76937" w:rsidRDefault="00F76937" w:rsidP="00F76937">
      <w:pPr>
        <w:spacing w:line="480" w:lineRule="auto"/>
        <w:jc w:val="center"/>
        <w:rPr>
          <w:rFonts w:ascii="Times New Roman" w:hAnsi="Times New Roman" w:cs="Times New Roman"/>
          <w:b/>
          <w:sz w:val="24"/>
          <w:szCs w:val="24"/>
        </w:rPr>
      </w:pPr>
      <w:r w:rsidRPr="00F76937">
        <w:rPr>
          <w:rFonts w:ascii="Times New Roman" w:hAnsi="Times New Roman" w:cs="Times New Roman"/>
          <w:b/>
          <w:sz w:val="24"/>
          <w:szCs w:val="24"/>
        </w:rPr>
        <w:t>Homeownership</w:t>
      </w:r>
    </w:p>
    <w:p w14:paraId="6E2A8333" w14:textId="77777777" w:rsidR="00F76937" w:rsidRDefault="00F76937" w:rsidP="00F76937">
      <w:pPr>
        <w:spacing w:line="480" w:lineRule="auto"/>
        <w:jc w:val="center"/>
        <w:rPr>
          <w:rFonts w:ascii="Times New Roman" w:hAnsi="Times New Roman" w:cs="Times New Roman"/>
          <w:bCs/>
          <w:sz w:val="24"/>
          <w:szCs w:val="24"/>
          <w:shd w:val="clear" w:color="auto" w:fill="FFFFFF"/>
        </w:rPr>
      </w:pPr>
    </w:p>
    <w:p w14:paraId="6FF81F2E" w14:textId="77777777" w:rsidR="00F76937" w:rsidRDefault="00F76937" w:rsidP="00F76937">
      <w:pPr>
        <w:spacing w:line="480" w:lineRule="auto"/>
        <w:jc w:val="center"/>
        <w:rPr>
          <w:rFonts w:ascii="Times New Roman" w:hAnsi="Times New Roman" w:cs="Times New Roman"/>
          <w:bCs/>
          <w:sz w:val="24"/>
          <w:szCs w:val="24"/>
          <w:shd w:val="clear" w:color="auto" w:fill="FFFFFF"/>
        </w:rPr>
      </w:pPr>
    </w:p>
    <w:p w14:paraId="1CD11808" w14:textId="77777777" w:rsidR="00F76937" w:rsidRPr="00924C1E" w:rsidRDefault="00F76937" w:rsidP="00F76937">
      <w:pPr>
        <w:spacing w:line="480" w:lineRule="auto"/>
        <w:jc w:val="center"/>
        <w:rPr>
          <w:rFonts w:ascii="Times New Roman" w:hAnsi="Times New Roman" w:cs="Times New Roman"/>
          <w:bCs/>
          <w:sz w:val="24"/>
          <w:szCs w:val="24"/>
          <w:shd w:val="clear" w:color="auto" w:fill="FFFFFF"/>
        </w:rPr>
      </w:pPr>
      <w:r w:rsidRPr="00924C1E">
        <w:rPr>
          <w:rFonts w:ascii="Times New Roman" w:hAnsi="Times New Roman" w:cs="Times New Roman"/>
          <w:bCs/>
          <w:sz w:val="24"/>
          <w:szCs w:val="24"/>
          <w:shd w:val="clear" w:color="auto" w:fill="FFFFFF"/>
        </w:rPr>
        <w:t>Student’s Name</w:t>
      </w:r>
    </w:p>
    <w:p w14:paraId="1C93A92D" w14:textId="77777777" w:rsidR="00F76937" w:rsidRPr="00924C1E" w:rsidRDefault="00F76937" w:rsidP="00F76937">
      <w:pPr>
        <w:spacing w:line="480" w:lineRule="auto"/>
        <w:jc w:val="center"/>
        <w:rPr>
          <w:rFonts w:ascii="Times New Roman" w:hAnsi="Times New Roman" w:cs="Times New Roman"/>
          <w:bCs/>
          <w:sz w:val="24"/>
          <w:szCs w:val="24"/>
          <w:shd w:val="clear" w:color="auto" w:fill="FFFFFF"/>
        </w:rPr>
      </w:pPr>
      <w:r w:rsidRPr="00924C1E">
        <w:rPr>
          <w:rFonts w:ascii="Times New Roman" w:hAnsi="Times New Roman" w:cs="Times New Roman"/>
          <w:bCs/>
          <w:sz w:val="24"/>
          <w:szCs w:val="24"/>
          <w:shd w:val="clear" w:color="auto" w:fill="FFFFFF"/>
        </w:rPr>
        <w:t>Institutional Affiliation</w:t>
      </w:r>
    </w:p>
    <w:p w14:paraId="67CDD4A6" w14:textId="77777777" w:rsidR="00F76937" w:rsidRPr="00924C1E" w:rsidRDefault="00F76937" w:rsidP="00F76937">
      <w:pPr>
        <w:spacing w:line="480" w:lineRule="auto"/>
        <w:jc w:val="center"/>
        <w:rPr>
          <w:rFonts w:ascii="Times New Roman" w:hAnsi="Times New Roman" w:cs="Times New Roman"/>
          <w:bCs/>
          <w:sz w:val="24"/>
          <w:szCs w:val="24"/>
          <w:shd w:val="clear" w:color="auto" w:fill="FFFFFF"/>
        </w:rPr>
      </w:pPr>
      <w:r w:rsidRPr="00924C1E">
        <w:rPr>
          <w:rFonts w:ascii="Times New Roman" w:hAnsi="Times New Roman" w:cs="Times New Roman"/>
          <w:bCs/>
          <w:sz w:val="24"/>
          <w:szCs w:val="24"/>
          <w:shd w:val="clear" w:color="auto" w:fill="FFFFFF"/>
        </w:rPr>
        <w:t>Course Number and Name</w:t>
      </w:r>
    </w:p>
    <w:p w14:paraId="5E63D213" w14:textId="77777777" w:rsidR="00F76937" w:rsidRPr="00924C1E" w:rsidRDefault="00F76937" w:rsidP="00F76937">
      <w:pPr>
        <w:spacing w:line="480" w:lineRule="auto"/>
        <w:jc w:val="center"/>
        <w:rPr>
          <w:rFonts w:ascii="Times New Roman" w:hAnsi="Times New Roman" w:cs="Times New Roman"/>
          <w:bCs/>
          <w:sz w:val="24"/>
          <w:szCs w:val="24"/>
          <w:shd w:val="clear" w:color="auto" w:fill="FFFFFF"/>
        </w:rPr>
      </w:pPr>
      <w:r w:rsidRPr="00924C1E">
        <w:rPr>
          <w:rFonts w:ascii="Times New Roman" w:hAnsi="Times New Roman" w:cs="Times New Roman"/>
          <w:bCs/>
          <w:sz w:val="24"/>
          <w:szCs w:val="24"/>
          <w:shd w:val="clear" w:color="auto" w:fill="FFFFFF"/>
        </w:rPr>
        <w:t>Instructor</w:t>
      </w:r>
      <w:r w:rsidR="009F144F">
        <w:rPr>
          <w:rFonts w:ascii="Times New Roman" w:hAnsi="Times New Roman" w:cs="Times New Roman"/>
          <w:bCs/>
          <w:sz w:val="24"/>
          <w:szCs w:val="24"/>
          <w:shd w:val="clear" w:color="auto" w:fill="FFFFFF"/>
        </w:rPr>
        <w:t>’s</w:t>
      </w:r>
      <w:r w:rsidRPr="00924C1E">
        <w:rPr>
          <w:rFonts w:ascii="Times New Roman" w:hAnsi="Times New Roman" w:cs="Times New Roman"/>
          <w:bCs/>
          <w:sz w:val="24"/>
          <w:szCs w:val="24"/>
          <w:shd w:val="clear" w:color="auto" w:fill="FFFFFF"/>
        </w:rPr>
        <w:t xml:space="preserve"> Name</w:t>
      </w:r>
    </w:p>
    <w:p w14:paraId="367F00B7" w14:textId="77777777" w:rsidR="00F76937" w:rsidRPr="00924C1E" w:rsidRDefault="00F76937" w:rsidP="00F76937">
      <w:pPr>
        <w:spacing w:line="480" w:lineRule="auto"/>
        <w:jc w:val="center"/>
        <w:rPr>
          <w:rFonts w:ascii="Times New Roman" w:hAnsi="Times New Roman" w:cs="Times New Roman"/>
          <w:bCs/>
          <w:sz w:val="24"/>
          <w:szCs w:val="24"/>
          <w:shd w:val="clear" w:color="auto" w:fill="FFFFFF"/>
        </w:rPr>
      </w:pPr>
      <w:r w:rsidRPr="00924C1E">
        <w:rPr>
          <w:rFonts w:ascii="Times New Roman" w:hAnsi="Times New Roman" w:cs="Times New Roman"/>
          <w:bCs/>
          <w:sz w:val="24"/>
          <w:szCs w:val="24"/>
          <w:shd w:val="clear" w:color="auto" w:fill="FFFFFF"/>
        </w:rPr>
        <w:t>Due Date</w:t>
      </w:r>
    </w:p>
    <w:p w14:paraId="414B2FD7" w14:textId="77777777" w:rsidR="00F76937" w:rsidRDefault="00F76937" w:rsidP="00F76937">
      <w:pPr>
        <w:spacing w:line="480" w:lineRule="auto"/>
        <w:jc w:val="center"/>
        <w:rPr>
          <w:rFonts w:ascii="Times New Roman" w:hAnsi="Times New Roman" w:cs="Times New Roman"/>
          <w:b/>
          <w:sz w:val="24"/>
          <w:szCs w:val="24"/>
        </w:rPr>
      </w:pPr>
    </w:p>
    <w:p w14:paraId="7C773041" w14:textId="77777777" w:rsidR="00F76937" w:rsidRDefault="00F76937" w:rsidP="00F76937">
      <w:pPr>
        <w:spacing w:line="480" w:lineRule="auto"/>
        <w:jc w:val="center"/>
        <w:rPr>
          <w:rFonts w:ascii="Times New Roman" w:hAnsi="Times New Roman" w:cs="Times New Roman"/>
          <w:b/>
          <w:sz w:val="24"/>
          <w:szCs w:val="24"/>
        </w:rPr>
      </w:pPr>
    </w:p>
    <w:p w14:paraId="03833610" w14:textId="77777777" w:rsidR="00F76937" w:rsidRDefault="00F76937" w:rsidP="00F76937">
      <w:pPr>
        <w:spacing w:line="480" w:lineRule="auto"/>
        <w:jc w:val="center"/>
        <w:rPr>
          <w:rFonts w:ascii="Times New Roman" w:hAnsi="Times New Roman" w:cs="Times New Roman"/>
          <w:b/>
          <w:sz w:val="24"/>
          <w:szCs w:val="24"/>
        </w:rPr>
      </w:pPr>
    </w:p>
    <w:p w14:paraId="5BBDAE72" w14:textId="77777777" w:rsidR="00F76937" w:rsidRDefault="00F76937" w:rsidP="00F76937">
      <w:pPr>
        <w:spacing w:line="480" w:lineRule="auto"/>
        <w:jc w:val="center"/>
        <w:rPr>
          <w:rFonts w:ascii="Times New Roman" w:hAnsi="Times New Roman" w:cs="Times New Roman"/>
          <w:b/>
          <w:sz w:val="24"/>
          <w:szCs w:val="24"/>
        </w:rPr>
      </w:pPr>
    </w:p>
    <w:p w14:paraId="16DA32D1" w14:textId="77777777" w:rsidR="00F76937" w:rsidRDefault="00F76937" w:rsidP="00F76937">
      <w:pPr>
        <w:spacing w:line="480" w:lineRule="auto"/>
        <w:jc w:val="center"/>
        <w:rPr>
          <w:rFonts w:ascii="Times New Roman" w:hAnsi="Times New Roman" w:cs="Times New Roman"/>
          <w:b/>
          <w:sz w:val="24"/>
          <w:szCs w:val="24"/>
        </w:rPr>
      </w:pPr>
    </w:p>
    <w:p w14:paraId="4BDC48E0" w14:textId="77777777" w:rsidR="00F76937" w:rsidRDefault="00F76937" w:rsidP="00F76937">
      <w:pPr>
        <w:spacing w:line="480" w:lineRule="auto"/>
        <w:jc w:val="center"/>
        <w:rPr>
          <w:rFonts w:ascii="Times New Roman" w:hAnsi="Times New Roman" w:cs="Times New Roman"/>
          <w:b/>
          <w:sz w:val="24"/>
          <w:szCs w:val="24"/>
        </w:rPr>
      </w:pPr>
    </w:p>
    <w:p w14:paraId="5CE4A81E" w14:textId="77777777" w:rsidR="00F76937" w:rsidRDefault="00F76937" w:rsidP="00F76937">
      <w:pPr>
        <w:spacing w:line="480" w:lineRule="auto"/>
        <w:jc w:val="center"/>
        <w:rPr>
          <w:rFonts w:ascii="Times New Roman" w:hAnsi="Times New Roman" w:cs="Times New Roman"/>
          <w:b/>
          <w:sz w:val="24"/>
          <w:szCs w:val="24"/>
        </w:rPr>
      </w:pPr>
    </w:p>
    <w:p w14:paraId="4B127292" w14:textId="77777777" w:rsidR="00B54497" w:rsidRPr="00F76937" w:rsidRDefault="00B54497" w:rsidP="00F76937">
      <w:pPr>
        <w:spacing w:line="480" w:lineRule="auto"/>
        <w:jc w:val="center"/>
        <w:rPr>
          <w:rFonts w:ascii="Times New Roman" w:hAnsi="Times New Roman" w:cs="Times New Roman"/>
          <w:b/>
          <w:sz w:val="24"/>
          <w:szCs w:val="24"/>
        </w:rPr>
      </w:pPr>
      <w:r w:rsidRPr="00F76937">
        <w:rPr>
          <w:rFonts w:ascii="Times New Roman" w:hAnsi="Times New Roman" w:cs="Times New Roman"/>
          <w:b/>
          <w:sz w:val="24"/>
          <w:szCs w:val="24"/>
        </w:rPr>
        <w:lastRenderedPageBreak/>
        <w:t>Homeownership</w:t>
      </w:r>
    </w:p>
    <w:p w14:paraId="1DC2258E" w14:textId="77777777" w:rsidR="004231F8" w:rsidRPr="00F76937" w:rsidRDefault="004231F8" w:rsidP="00F76937">
      <w:pPr>
        <w:spacing w:line="480" w:lineRule="auto"/>
        <w:jc w:val="center"/>
        <w:rPr>
          <w:rFonts w:ascii="Times New Roman" w:hAnsi="Times New Roman" w:cs="Times New Roman"/>
          <w:b/>
          <w:sz w:val="24"/>
          <w:szCs w:val="24"/>
        </w:rPr>
      </w:pPr>
      <w:r w:rsidRPr="00F76937">
        <w:rPr>
          <w:rFonts w:ascii="Times New Roman" w:hAnsi="Times New Roman" w:cs="Times New Roman"/>
          <w:b/>
          <w:sz w:val="24"/>
          <w:szCs w:val="24"/>
        </w:rPr>
        <w:t>Introduction</w:t>
      </w:r>
    </w:p>
    <w:p w14:paraId="3C277C3F" w14:textId="77777777" w:rsidR="00F11559" w:rsidRPr="00F07524" w:rsidRDefault="004231F8" w:rsidP="00387CCE">
      <w:pPr>
        <w:spacing w:line="480" w:lineRule="auto"/>
        <w:ind w:firstLine="720"/>
        <w:jc w:val="both"/>
        <w:rPr>
          <w:rFonts w:ascii="Times New Roman" w:hAnsi="Times New Roman" w:cs="Times New Roman"/>
          <w:sz w:val="24"/>
          <w:szCs w:val="24"/>
        </w:rPr>
      </w:pPr>
      <w:r w:rsidRPr="00F07524">
        <w:rPr>
          <w:rFonts w:ascii="Times New Roman" w:hAnsi="Times New Roman" w:cs="Times New Roman"/>
          <w:sz w:val="24"/>
          <w:szCs w:val="24"/>
        </w:rPr>
        <w:t xml:space="preserve">This paper seeks to discuss details of a home that I plan to purchase in Washington, DC. </w:t>
      </w:r>
      <w:r w:rsidR="006F0A6B" w:rsidRPr="00F07524">
        <w:rPr>
          <w:rFonts w:ascii="Times New Roman" w:hAnsi="Times New Roman" w:cs="Times New Roman"/>
          <w:sz w:val="24"/>
          <w:szCs w:val="24"/>
        </w:rPr>
        <w:t xml:space="preserve">The paper indicates the asking price of the home, the market value, and expected appreciation or depreciation within ten years. </w:t>
      </w:r>
      <w:r w:rsidR="005B36F5" w:rsidRPr="00F07524">
        <w:rPr>
          <w:rFonts w:ascii="Times New Roman" w:hAnsi="Times New Roman" w:cs="Times New Roman"/>
          <w:sz w:val="24"/>
          <w:szCs w:val="24"/>
        </w:rPr>
        <w:t xml:space="preserve">I would like to own a home located in Washington, DC. </w:t>
      </w:r>
      <w:r w:rsidR="00F11559" w:rsidRPr="00F07524">
        <w:rPr>
          <w:rFonts w:ascii="Times New Roman" w:hAnsi="Times New Roman" w:cs="Times New Roman"/>
          <w:sz w:val="24"/>
          <w:szCs w:val="24"/>
        </w:rPr>
        <w:t xml:space="preserve">This </w:t>
      </w:r>
      <w:r w:rsidR="005B36F5" w:rsidRPr="00F07524">
        <w:rPr>
          <w:rFonts w:ascii="Times New Roman" w:hAnsi="Times New Roman" w:cs="Times New Roman"/>
          <w:sz w:val="24"/>
          <w:szCs w:val="24"/>
        </w:rPr>
        <w:t>home</w:t>
      </w:r>
      <w:r w:rsidR="00F11559" w:rsidRPr="00F07524">
        <w:rPr>
          <w:rFonts w:ascii="Times New Roman" w:hAnsi="Times New Roman" w:cs="Times New Roman"/>
          <w:sz w:val="24"/>
          <w:szCs w:val="24"/>
        </w:rPr>
        <w:t xml:space="preserve"> is located in 4408 Gault PI NE, Washington, DC 20019. It has four bedrooms, three bathrooms</w:t>
      </w:r>
      <w:r w:rsidR="00705BC7" w:rsidRPr="00F07524">
        <w:rPr>
          <w:rFonts w:ascii="Times New Roman" w:hAnsi="Times New Roman" w:cs="Times New Roman"/>
          <w:sz w:val="24"/>
          <w:szCs w:val="24"/>
        </w:rPr>
        <w:t>,</w:t>
      </w:r>
      <w:r w:rsidR="00F11559" w:rsidRPr="00F07524">
        <w:rPr>
          <w:rFonts w:ascii="Times New Roman" w:hAnsi="Times New Roman" w:cs="Times New Roman"/>
          <w:sz w:val="24"/>
          <w:szCs w:val="24"/>
        </w:rPr>
        <w:t xml:space="preserve"> and has a size of 2,200 square feet. It is a single</w:t>
      </w:r>
      <w:r w:rsidR="00705BC7" w:rsidRPr="00F07524">
        <w:rPr>
          <w:rFonts w:ascii="Times New Roman" w:hAnsi="Times New Roman" w:cs="Times New Roman"/>
          <w:sz w:val="24"/>
          <w:szCs w:val="24"/>
        </w:rPr>
        <w:t>-</w:t>
      </w:r>
      <w:r w:rsidR="00F11559" w:rsidRPr="00F07524">
        <w:rPr>
          <w:rFonts w:ascii="Times New Roman" w:hAnsi="Times New Roman" w:cs="Times New Roman"/>
          <w:sz w:val="24"/>
          <w:szCs w:val="24"/>
        </w:rPr>
        <w:t xml:space="preserve">family house with one parking space, </w:t>
      </w:r>
      <w:r w:rsidR="00BE24A4" w:rsidRPr="00F07524">
        <w:rPr>
          <w:rFonts w:ascii="Times New Roman" w:hAnsi="Times New Roman" w:cs="Times New Roman"/>
          <w:sz w:val="24"/>
          <w:szCs w:val="24"/>
        </w:rPr>
        <w:t>forced air heating, central cooling, hardwood flooring</w:t>
      </w:r>
      <w:r w:rsidR="00705BC7" w:rsidRPr="00F07524">
        <w:rPr>
          <w:rFonts w:ascii="Times New Roman" w:hAnsi="Times New Roman" w:cs="Times New Roman"/>
          <w:sz w:val="24"/>
          <w:szCs w:val="24"/>
        </w:rPr>
        <w:t>,</w:t>
      </w:r>
      <w:r w:rsidR="00BE24A4" w:rsidRPr="00F07524">
        <w:rPr>
          <w:rFonts w:ascii="Times New Roman" w:hAnsi="Times New Roman" w:cs="Times New Roman"/>
          <w:sz w:val="24"/>
          <w:szCs w:val="24"/>
        </w:rPr>
        <w:t xml:space="preserve"> and has no HOA. </w:t>
      </w:r>
      <w:r w:rsidR="005B36F5" w:rsidRPr="00F07524">
        <w:rPr>
          <w:rFonts w:ascii="Times New Roman" w:hAnsi="Times New Roman" w:cs="Times New Roman"/>
          <w:sz w:val="24"/>
          <w:szCs w:val="24"/>
        </w:rPr>
        <w:t>The house is located in a neighborhood with prestigious schools and social amenities. The cost of housing in this area is slightly above the national average because</w:t>
      </w:r>
      <w:r w:rsidR="00705BC7" w:rsidRPr="00F07524">
        <w:rPr>
          <w:rFonts w:ascii="Times New Roman" w:hAnsi="Times New Roman" w:cs="Times New Roman"/>
          <w:sz w:val="24"/>
          <w:szCs w:val="24"/>
        </w:rPr>
        <w:t xml:space="preserve"> of</w:t>
      </w:r>
      <w:r w:rsidR="005B36F5" w:rsidRPr="00F07524">
        <w:rPr>
          <w:rFonts w:ascii="Times New Roman" w:hAnsi="Times New Roman" w:cs="Times New Roman"/>
          <w:sz w:val="24"/>
          <w:szCs w:val="24"/>
        </w:rPr>
        <w:t xml:space="preserve"> its location within the Capital of the United States</w:t>
      </w:r>
      <w:r w:rsidR="00F07524">
        <w:rPr>
          <w:rFonts w:ascii="Times New Roman" w:hAnsi="Times New Roman" w:cs="Times New Roman"/>
          <w:sz w:val="24"/>
          <w:szCs w:val="24"/>
        </w:rPr>
        <w:t xml:space="preserve"> (</w:t>
      </w:r>
      <w:r w:rsidR="00F07524">
        <w:rPr>
          <w:rFonts w:ascii="Times New Roman" w:hAnsi="Times New Roman" w:cs="Times New Roman"/>
          <w:color w:val="222222"/>
          <w:sz w:val="24"/>
          <w:szCs w:val="24"/>
          <w:shd w:val="clear" w:color="auto" w:fill="FFFFFF"/>
        </w:rPr>
        <w:t>Davis et al., 2017)</w:t>
      </w:r>
      <w:r w:rsidR="005B36F5" w:rsidRPr="00F07524">
        <w:rPr>
          <w:rFonts w:ascii="Times New Roman" w:hAnsi="Times New Roman" w:cs="Times New Roman"/>
          <w:sz w:val="24"/>
          <w:szCs w:val="24"/>
        </w:rPr>
        <w:t xml:space="preserve"> </w:t>
      </w:r>
    </w:p>
    <w:p w14:paraId="51D6578D" w14:textId="77777777" w:rsidR="005B36F5" w:rsidRPr="00F07524" w:rsidRDefault="005B36F5" w:rsidP="00387CCE">
      <w:pPr>
        <w:spacing w:line="480" w:lineRule="auto"/>
        <w:jc w:val="both"/>
        <w:rPr>
          <w:rFonts w:ascii="Times New Roman" w:hAnsi="Times New Roman" w:cs="Times New Roman"/>
          <w:b/>
          <w:sz w:val="24"/>
          <w:szCs w:val="24"/>
        </w:rPr>
      </w:pPr>
      <w:r w:rsidRPr="00F07524">
        <w:rPr>
          <w:rFonts w:ascii="Times New Roman" w:hAnsi="Times New Roman" w:cs="Times New Roman"/>
          <w:b/>
          <w:sz w:val="24"/>
          <w:szCs w:val="24"/>
        </w:rPr>
        <w:t xml:space="preserve">Asking </w:t>
      </w:r>
      <w:r w:rsidR="00F76937" w:rsidRPr="00F07524">
        <w:rPr>
          <w:rFonts w:ascii="Times New Roman" w:hAnsi="Times New Roman" w:cs="Times New Roman"/>
          <w:b/>
          <w:sz w:val="24"/>
          <w:szCs w:val="24"/>
        </w:rPr>
        <w:t>Price</w:t>
      </w:r>
    </w:p>
    <w:p w14:paraId="26E98DD2" w14:textId="77777777" w:rsidR="00DB7FBA" w:rsidRPr="00F07524" w:rsidRDefault="005B36F5" w:rsidP="00387CCE">
      <w:pPr>
        <w:spacing w:line="480" w:lineRule="auto"/>
        <w:ind w:firstLine="720"/>
        <w:jc w:val="both"/>
        <w:rPr>
          <w:rFonts w:ascii="Times New Roman" w:hAnsi="Times New Roman" w:cs="Times New Roman"/>
          <w:sz w:val="24"/>
          <w:szCs w:val="24"/>
        </w:rPr>
      </w:pPr>
      <w:r w:rsidRPr="00F07524">
        <w:rPr>
          <w:rFonts w:ascii="Times New Roman" w:hAnsi="Times New Roman" w:cs="Times New Roman"/>
          <w:sz w:val="24"/>
          <w:szCs w:val="24"/>
        </w:rPr>
        <w:t>The agent selling the house sets its asking price at $490,000. The seller has set the asking price for the house at $490,000. The asking price has been set above the estimated market value to give room for bargaining. The current seller purchased the house at $135,000. The asking prices ha</w:t>
      </w:r>
      <w:r w:rsidR="00705BC7" w:rsidRPr="00F07524">
        <w:rPr>
          <w:rFonts w:ascii="Times New Roman" w:hAnsi="Times New Roman" w:cs="Times New Roman"/>
          <w:sz w:val="24"/>
          <w:szCs w:val="24"/>
        </w:rPr>
        <w:t>ve</w:t>
      </w:r>
      <w:r w:rsidRPr="00F07524">
        <w:rPr>
          <w:rFonts w:ascii="Times New Roman" w:hAnsi="Times New Roman" w:cs="Times New Roman"/>
          <w:sz w:val="24"/>
          <w:szCs w:val="24"/>
        </w:rPr>
        <w:t xml:space="preserve"> therefore been set way above the purchase price of the house. This is normal in real estate sales. </w:t>
      </w:r>
    </w:p>
    <w:p w14:paraId="68F283B5" w14:textId="57010657" w:rsidR="00910EC5" w:rsidRPr="00F07524" w:rsidRDefault="00F76937" w:rsidP="00387CCE">
      <w:pPr>
        <w:spacing w:line="480" w:lineRule="auto"/>
        <w:jc w:val="both"/>
        <w:rPr>
          <w:rFonts w:ascii="Times New Roman" w:hAnsi="Times New Roman" w:cs="Times New Roman"/>
          <w:b/>
          <w:sz w:val="24"/>
          <w:szCs w:val="24"/>
        </w:rPr>
      </w:pPr>
      <w:r w:rsidRPr="00F07524">
        <w:rPr>
          <w:rFonts w:ascii="Times New Roman" w:hAnsi="Times New Roman" w:cs="Times New Roman"/>
          <w:b/>
          <w:sz w:val="24"/>
          <w:szCs w:val="24"/>
        </w:rPr>
        <w:t xml:space="preserve">Whether </w:t>
      </w:r>
      <w:r w:rsidR="00387CCE" w:rsidRPr="00F07524">
        <w:rPr>
          <w:rFonts w:ascii="Times New Roman" w:hAnsi="Times New Roman" w:cs="Times New Roman"/>
          <w:b/>
          <w:sz w:val="24"/>
          <w:szCs w:val="24"/>
        </w:rPr>
        <w:t>the</w:t>
      </w:r>
      <w:r w:rsidRPr="00F07524">
        <w:rPr>
          <w:rFonts w:ascii="Times New Roman" w:hAnsi="Times New Roman" w:cs="Times New Roman"/>
          <w:b/>
          <w:sz w:val="24"/>
          <w:szCs w:val="24"/>
        </w:rPr>
        <w:t xml:space="preserve"> Seller Made a Loss or Profit Investment</w:t>
      </w:r>
    </w:p>
    <w:p w14:paraId="3AB3AF77" w14:textId="77777777" w:rsidR="00BE24A4" w:rsidRPr="00F07524" w:rsidRDefault="005B36F5" w:rsidP="00387CCE">
      <w:pPr>
        <w:spacing w:line="480" w:lineRule="auto"/>
        <w:ind w:firstLine="720"/>
        <w:jc w:val="both"/>
        <w:rPr>
          <w:rFonts w:ascii="Times New Roman" w:hAnsi="Times New Roman" w:cs="Times New Roman"/>
          <w:sz w:val="24"/>
          <w:szCs w:val="24"/>
        </w:rPr>
      </w:pPr>
      <w:r w:rsidRPr="00F07524">
        <w:rPr>
          <w:rFonts w:ascii="Times New Roman" w:hAnsi="Times New Roman" w:cs="Times New Roman"/>
          <w:sz w:val="24"/>
          <w:szCs w:val="24"/>
        </w:rPr>
        <w:t xml:space="preserve">The seller has made a profit in the house because he has increased the asking price at a percentage higher than </w:t>
      </w:r>
      <w:r w:rsidR="00705BC7" w:rsidRPr="00F07524">
        <w:rPr>
          <w:rFonts w:ascii="Times New Roman" w:hAnsi="Times New Roman" w:cs="Times New Roman"/>
          <w:sz w:val="24"/>
          <w:szCs w:val="24"/>
        </w:rPr>
        <w:t xml:space="preserve">the </w:t>
      </w:r>
      <w:r w:rsidRPr="00F07524">
        <w:rPr>
          <w:rFonts w:ascii="Times New Roman" w:hAnsi="Times New Roman" w:cs="Times New Roman"/>
          <w:sz w:val="24"/>
          <w:szCs w:val="24"/>
        </w:rPr>
        <w:t xml:space="preserve">purchase price. </w:t>
      </w:r>
      <w:r w:rsidR="005F2E42" w:rsidRPr="00F07524">
        <w:rPr>
          <w:rFonts w:ascii="Times New Roman" w:hAnsi="Times New Roman" w:cs="Times New Roman"/>
          <w:sz w:val="24"/>
          <w:szCs w:val="24"/>
        </w:rPr>
        <w:t>The seller has made a profit of 263% having purchased the house at $135,000 and now listing it for sale for $490,000. The current seller expects to make a profit of $355,000.</w:t>
      </w:r>
      <w:r w:rsidRPr="00F07524">
        <w:rPr>
          <w:rFonts w:ascii="Times New Roman" w:hAnsi="Times New Roman" w:cs="Times New Roman"/>
          <w:sz w:val="24"/>
          <w:szCs w:val="24"/>
        </w:rPr>
        <w:t xml:space="preserve"> Considering that the seller bought the house one year ago, the appreciation </w:t>
      </w:r>
      <w:r w:rsidRPr="00F07524">
        <w:rPr>
          <w:rFonts w:ascii="Times New Roman" w:hAnsi="Times New Roman" w:cs="Times New Roman"/>
          <w:sz w:val="24"/>
          <w:szCs w:val="24"/>
        </w:rPr>
        <w:lastRenderedPageBreak/>
        <w:t>rate of the house has been very high.</w:t>
      </w:r>
      <w:r w:rsidR="00175B99" w:rsidRPr="00F07524">
        <w:rPr>
          <w:rFonts w:ascii="Times New Roman" w:hAnsi="Times New Roman" w:cs="Times New Roman"/>
          <w:sz w:val="24"/>
          <w:szCs w:val="24"/>
        </w:rPr>
        <w:t xml:space="preserve"> Making a profit of 263% after one-year ownership is a dream for many realtors. </w:t>
      </w:r>
    </w:p>
    <w:p w14:paraId="1A5F339C" w14:textId="77777777" w:rsidR="00910EC5" w:rsidRPr="00F07524" w:rsidRDefault="00F76937" w:rsidP="00387CCE">
      <w:pPr>
        <w:spacing w:line="480" w:lineRule="auto"/>
        <w:jc w:val="both"/>
        <w:rPr>
          <w:rFonts w:ascii="Times New Roman" w:hAnsi="Times New Roman" w:cs="Times New Roman"/>
          <w:b/>
          <w:sz w:val="24"/>
          <w:szCs w:val="24"/>
        </w:rPr>
      </w:pPr>
      <w:r w:rsidRPr="00F07524">
        <w:rPr>
          <w:rFonts w:ascii="Times New Roman" w:hAnsi="Times New Roman" w:cs="Times New Roman"/>
          <w:b/>
          <w:sz w:val="24"/>
          <w:szCs w:val="24"/>
        </w:rPr>
        <w:t>The Annual Yield of the Seller’s Investment</w:t>
      </w:r>
    </w:p>
    <w:p w14:paraId="514BB72C" w14:textId="77777777" w:rsidR="005F2E42" w:rsidRPr="00F07524" w:rsidRDefault="00175B99" w:rsidP="00387CCE">
      <w:pPr>
        <w:spacing w:line="480" w:lineRule="auto"/>
        <w:ind w:firstLine="720"/>
        <w:jc w:val="both"/>
        <w:rPr>
          <w:rFonts w:ascii="Times New Roman" w:hAnsi="Times New Roman" w:cs="Times New Roman"/>
          <w:sz w:val="24"/>
          <w:szCs w:val="24"/>
        </w:rPr>
      </w:pPr>
      <w:r w:rsidRPr="00F07524">
        <w:rPr>
          <w:rFonts w:ascii="Times New Roman" w:hAnsi="Times New Roman" w:cs="Times New Roman"/>
          <w:sz w:val="24"/>
          <w:szCs w:val="24"/>
        </w:rPr>
        <w:t xml:space="preserve">The home is a very profitable investment. Its annual appreciation is above DC are averages. </w:t>
      </w:r>
      <w:r w:rsidR="005F2E42" w:rsidRPr="00F07524">
        <w:rPr>
          <w:rFonts w:ascii="Times New Roman" w:hAnsi="Times New Roman" w:cs="Times New Roman"/>
          <w:sz w:val="24"/>
          <w:szCs w:val="24"/>
        </w:rPr>
        <w:t xml:space="preserve">The seller bought the house at a cost of $135,000 one year ago. </w:t>
      </w:r>
      <w:r w:rsidRPr="00F07524">
        <w:rPr>
          <w:rFonts w:ascii="Times New Roman" w:hAnsi="Times New Roman" w:cs="Times New Roman"/>
          <w:sz w:val="24"/>
          <w:szCs w:val="24"/>
        </w:rPr>
        <w:t>The seller has set the asking price at $490,000</w:t>
      </w:r>
      <w:r w:rsidR="00F76937">
        <w:rPr>
          <w:rFonts w:ascii="Times New Roman" w:hAnsi="Times New Roman" w:cs="Times New Roman"/>
          <w:sz w:val="24"/>
          <w:szCs w:val="24"/>
        </w:rPr>
        <w:t xml:space="preserve"> (Zillow, </w:t>
      </w:r>
      <w:r w:rsidR="00F76937" w:rsidRPr="00F07524">
        <w:rPr>
          <w:rFonts w:ascii="Times New Roman" w:hAnsi="Times New Roman" w:cs="Times New Roman"/>
          <w:sz w:val="24"/>
          <w:szCs w:val="24"/>
        </w:rPr>
        <w:t>2020</w:t>
      </w:r>
      <w:r w:rsidR="00F76937">
        <w:rPr>
          <w:rFonts w:ascii="Times New Roman" w:hAnsi="Times New Roman" w:cs="Times New Roman"/>
          <w:sz w:val="24"/>
          <w:szCs w:val="24"/>
        </w:rPr>
        <w:t>)</w:t>
      </w:r>
      <w:r w:rsidRPr="00F07524">
        <w:rPr>
          <w:rFonts w:ascii="Times New Roman" w:hAnsi="Times New Roman" w:cs="Times New Roman"/>
          <w:sz w:val="24"/>
          <w:szCs w:val="24"/>
        </w:rPr>
        <w:t>. The cost of the house has appreciated exponentially. The seller expects to acquire a high</w:t>
      </w:r>
      <w:r w:rsidR="00705BC7" w:rsidRPr="00F07524">
        <w:rPr>
          <w:rFonts w:ascii="Times New Roman" w:hAnsi="Times New Roman" w:cs="Times New Roman"/>
          <w:sz w:val="24"/>
          <w:szCs w:val="24"/>
        </w:rPr>
        <w:t>-</w:t>
      </w:r>
      <w:r w:rsidRPr="00F07524">
        <w:rPr>
          <w:rFonts w:ascii="Times New Roman" w:hAnsi="Times New Roman" w:cs="Times New Roman"/>
          <w:sz w:val="24"/>
          <w:szCs w:val="24"/>
        </w:rPr>
        <w:t xml:space="preserve">profit margin from its sale. </w:t>
      </w:r>
      <w:r w:rsidR="005F2E42" w:rsidRPr="00F07524">
        <w:rPr>
          <w:rFonts w:ascii="Times New Roman" w:hAnsi="Times New Roman" w:cs="Times New Roman"/>
          <w:sz w:val="24"/>
          <w:szCs w:val="24"/>
        </w:rPr>
        <w:t>The cost of the house has appreciated and is now worth $490,000. This is an annual yield of $355,000.</w:t>
      </w:r>
      <w:r w:rsidRPr="00F07524">
        <w:rPr>
          <w:rFonts w:ascii="Times New Roman" w:hAnsi="Times New Roman" w:cs="Times New Roman"/>
          <w:sz w:val="24"/>
          <w:szCs w:val="24"/>
        </w:rPr>
        <w:t xml:space="preserve"> If the buyer settles for the asking price, then the seller would have acquired an annual yield of $355,000. </w:t>
      </w:r>
    </w:p>
    <w:p w14:paraId="60BEE21B" w14:textId="77777777" w:rsidR="00910EC5" w:rsidRPr="00F07524" w:rsidRDefault="00F76937" w:rsidP="00387CCE">
      <w:pPr>
        <w:spacing w:line="480" w:lineRule="auto"/>
        <w:jc w:val="both"/>
        <w:rPr>
          <w:rFonts w:ascii="Times New Roman" w:hAnsi="Times New Roman" w:cs="Times New Roman"/>
          <w:b/>
          <w:sz w:val="24"/>
          <w:szCs w:val="24"/>
        </w:rPr>
      </w:pPr>
      <w:r>
        <w:rPr>
          <w:rFonts w:ascii="Times New Roman" w:hAnsi="Times New Roman" w:cs="Times New Roman"/>
          <w:b/>
          <w:sz w:val="24"/>
          <w:szCs w:val="24"/>
        </w:rPr>
        <w:t>Down Payment and</w:t>
      </w:r>
      <w:r w:rsidRPr="00F07524">
        <w:rPr>
          <w:rFonts w:ascii="Times New Roman" w:hAnsi="Times New Roman" w:cs="Times New Roman"/>
          <w:b/>
          <w:sz w:val="24"/>
          <w:szCs w:val="24"/>
        </w:rPr>
        <w:t xml:space="preserve"> Closing Costs</w:t>
      </w:r>
    </w:p>
    <w:p w14:paraId="15F51ED2" w14:textId="77777777" w:rsidR="00FC4BB0" w:rsidRPr="00F07524" w:rsidRDefault="00175B99" w:rsidP="00387CCE">
      <w:pPr>
        <w:spacing w:line="480" w:lineRule="auto"/>
        <w:ind w:firstLine="720"/>
        <w:jc w:val="both"/>
        <w:rPr>
          <w:rFonts w:ascii="Times New Roman" w:hAnsi="Times New Roman" w:cs="Times New Roman"/>
          <w:sz w:val="24"/>
          <w:szCs w:val="24"/>
        </w:rPr>
      </w:pPr>
      <w:r w:rsidRPr="00F07524">
        <w:rPr>
          <w:rFonts w:ascii="Times New Roman" w:hAnsi="Times New Roman" w:cs="Times New Roman"/>
          <w:sz w:val="24"/>
          <w:szCs w:val="24"/>
        </w:rPr>
        <w:t>The seller has listed a down payment cost which is about 20% of the asking price. This is the amount of money that the seller expects the buyer to put towards the sale of the house. The lender will deduct the down payment from the purchase price of the home. Ordinarily</w:t>
      </w:r>
      <w:r w:rsidR="00705BC7" w:rsidRPr="00F07524">
        <w:rPr>
          <w:rFonts w:ascii="Times New Roman" w:hAnsi="Times New Roman" w:cs="Times New Roman"/>
          <w:sz w:val="24"/>
          <w:szCs w:val="24"/>
        </w:rPr>
        <w:t>,</w:t>
      </w:r>
      <w:r w:rsidRPr="00F07524">
        <w:rPr>
          <w:rFonts w:ascii="Times New Roman" w:hAnsi="Times New Roman" w:cs="Times New Roman"/>
          <w:sz w:val="24"/>
          <w:szCs w:val="24"/>
        </w:rPr>
        <w:t xml:space="preserve"> the down payment of homes is valued at 20% of the cost of the home. </w:t>
      </w:r>
      <w:r w:rsidR="00FC4BB0" w:rsidRPr="00F07524">
        <w:rPr>
          <w:rFonts w:ascii="Times New Roman" w:hAnsi="Times New Roman" w:cs="Times New Roman"/>
          <w:sz w:val="24"/>
          <w:szCs w:val="24"/>
        </w:rPr>
        <w:t>The house requires a down payment fee of $98,000</w:t>
      </w:r>
      <w:r w:rsidRPr="00F07524">
        <w:rPr>
          <w:rFonts w:ascii="Times New Roman" w:hAnsi="Times New Roman" w:cs="Times New Roman"/>
          <w:sz w:val="24"/>
          <w:szCs w:val="24"/>
        </w:rPr>
        <w:t>.</w:t>
      </w:r>
    </w:p>
    <w:p w14:paraId="77AC1F2D" w14:textId="77777777" w:rsidR="005F2E42" w:rsidRPr="00F07524" w:rsidRDefault="00D747D9" w:rsidP="00387CCE">
      <w:pPr>
        <w:spacing w:line="480" w:lineRule="auto"/>
        <w:ind w:firstLine="720"/>
        <w:jc w:val="both"/>
        <w:rPr>
          <w:rFonts w:ascii="Times New Roman" w:hAnsi="Times New Roman" w:cs="Times New Roman"/>
          <w:sz w:val="24"/>
          <w:szCs w:val="24"/>
        </w:rPr>
      </w:pPr>
      <w:r w:rsidRPr="00F07524">
        <w:rPr>
          <w:rFonts w:ascii="Times New Roman" w:hAnsi="Times New Roman" w:cs="Times New Roman"/>
          <w:sz w:val="24"/>
          <w:szCs w:val="24"/>
        </w:rPr>
        <w:t>Closing costs are expenses over and above the price of the property that buyers pay to complete a real estate transaction. The seller has listed appraisal feels, surveys, taxes, recording fees, credit report charges</w:t>
      </w:r>
      <w:r w:rsidR="00705BC7" w:rsidRPr="00F07524">
        <w:rPr>
          <w:rFonts w:ascii="Times New Roman" w:hAnsi="Times New Roman" w:cs="Times New Roman"/>
          <w:sz w:val="24"/>
          <w:szCs w:val="24"/>
        </w:rPr>
        <w:t>,</w:t>
      </w:r>
      <w:r w:rsidRPr="00F07524">
        <w:rPr>
          <w:rFonts w:ascii="Times New Roman" w:hAnsi="Times New Roman" w:cs="Times New Roman"/>
          <w:sz w:val="24"/>
          <w:szCs w:val="24"/>
        </w:rPr>
        <w:t xml:space="preserve"> and other miscellaneous charges. </w:t>
      </w:r>
      <w:r w:rsidR="005F2E42" w:rsidRPr="00F07524">
        <w:rPr>
          <w:rFonts w:ascii="Times New Roman" w:hAnsi="Times New Roman" w:cs="Times New Roman"/>
          <w:sz w:val="24"/>
          <w:szCs w:val="24"/>
        </w:rPr>
        <w:t xml:space="preserve">Closing costs </w:t>
      </w:r>
      <w:r w:rsidRPr="00F07524">
        <w:rPr>
          <w:rFonts w:ascii="Times New Roman" w:hAnsi="Times New Roman" w:cs="Times New Roman"/>
          <w:sz w:val="24"/>
          <w:szCs w:val="24"/>
        </w:rPr>
        <w:t xml:space="preserve">for this home </w:t>
      </w:r>
      <w:r w:rsidR="005F2E42" w:rsidRPr="00F07524">
        <w:rPr>
          <w:rFonts w:ascii="Times New Roman" w:hAnsi="Times New Roman" w:cs="Times New Roman"/>
          <w:sz w:val="24"/>
          <w:szCs w:val="24"/>
        </w:rPr>
        <w:t>will cost approximately $6,000.</w:t>
      </w:r>
    </w:p>
    <w:p w14:paraId="2134E6BA" w14:textId="77777777" w:rsidR="00910EC5" w:rsidRPr="00F76937" w:rsidRDefault="00910EC5" w:rsidP="00387CCE">
      <w:pPr>
        <w:spacing w:line="480" w:lineRule="auto"/>
        <w:jc w:val="both"/>
        <w:rPr>
          <w:rFonts w:ascii="Times New Roman" w:hAnsi="Times New Roman" w:cs="Times New Roman"/>
          <w:b/>
          <w:sz w:val="24"/>
          <w:szCs w:val="24"/>
        </w:rPr>
      </w:pPr>
      <w:r w:rsidRPr="00F76937">
        <w:rPr>
          <w:rFonts w:ascii="Times New Roman" w:hAnsi="Times New Roman" w:cs="Times New Roman"/>
          <w:b/>
          <w:sz w:val="24"/>
          <w:szCs w:val="24"/>
        </w:rPr>
        <w:t xml:space="preserve">Types </w:t>
      </w:r>
      <w:r w:rsidR="00F76937" w:rsidRPr="00F76937">
        <w:rPr>
          <w:rFonts w:ascii="Times New Roman" w:hAnsi="Times New Roman" w:cs="Times New Roman"/>
          <w:b/>
          <w:sz w:val="24"/>
          <w:szCs w:val="24"/>
        </w:rPr>
        <w:t>of Repairs and Costs</w:t>
      </w:r>
    </w:p>
    <w:p w14:paraId="05843E46" w14:textId="77777777" w:rsidR="005F2E42" w:rsidRPr="00F07524" w:rsidRDefault="00D747D9" w:rsidP="00387CCE">
      <w:pPr>
        <w:spacing w:line="480" w:lineRule="auto"/>
        <w:ind w:firstLine="720"/>
        <w:jc w:val="both"/>
        <w:rPr>
          <w:rFonts w:ascii="Times New Roman" w:hAnsi="Times New Roman" w:cs="Times New Roman"/>
          <w:sz w:val="24"/>
          <w:szCs w:val="24"/>
        </w:rPr>
      </w:pPr>
      <w:r w:rsidRPr="00F07524">
        <w:rPr>
          <w:rFonts w:ascii="Times New Roman" w:hAnsi="Times New Roman" w:cs="Times New Roman"/>
          <w:sz w:val="24"/>
          <w:szCs w:val="24"/>
        </w:rPr>
        <w:lastRenderedPageBreak/>
        <w:t xml:space="preserve">The house is in perfect shape thus no report costs listed </w:t>
      </w:r>
      <w:r w:rsidR="00705BC7" w:rsidRPr="00F07524">
        <w:rPr>
          <w:rFonts w:ascii="Times New Roman" w:hAnsi="Times New Roman" w:cs="Times New Roman"/>
          <w:sz w:val="24"/>
          <w:szCs w:val="24"/>
        </w:rPr>
        <w:t>o</w:t>
      </w:r>
      <w:r w:rsidRPr="00F07524">
        <w:rPr>
          <w:rFonts w:ascii="Times New Roman" w:hAnsi="Times New Roman" w:cs="Times New Roman"/>
          <w:sz w:val="24"/>
          <w:szCs w:val="24"/>
        </w:rPr>
        <w:t xml:space="preserve">n the website. The seller must have left the house in perfect shape thus not requiring any further charges meant to fix breakages. </w:t>
      </w:r>
      <w:r w:rsidR="00FC4BB0" w:rsidRPr="00F07524">
        <w:rPr>
          <w:rFonts w:ascii="Times New Roman" w:hAnsi="Times New Roman" w:cs="Times New Roman"/>
          <w:sz w:val="24"/>
          <w:szCs w:val="24"/>
        </w:rPr>
        <w:t xml:space="preserve">There are no listed repair needs and costs. </w:t>
      </w:r>
    </w:p>
    <w:p w14:paraId="3D55A898" w14:textId="77777777" w:rsidR="00910EC5" w:rsidRPr="00F76937" w:rsidRDefault="00F76937" w:rsidP="00387CCE">
      <w:pPr>
        <w:spacing w:line="480" w:lineRule="auto"/>
        <w:jc w:val="both"/>
        <w:rPr>
          <w:rFonts w:ascii="Times New Roman" w:hAnsi="Times New Roman" w:cs="Times New Roman"/>
          <w:b/>
          <w:sz w:val="24"/>
          <w:szCs w:val="24"/>
        </w:rPr>
      </w:pPr>
      <w:r w:rsidRPr="00F76937">
        <w:rPr>
          <w:rFonts w:ascii="Times New Roman" w:hAnsi="Times New Roman" w:cs="Times New Roman"/>
          <w:b/>
          <w:sz w:val="24"/>
          <w:szCs w:val="24"/>
        </w:rPr>
        <w:t>The Appreciation of Property in 10 Years</w:t>
      </w:r>
    </w:p>
    <w:p w14:paraId="1A31ACA8" w14:textId="77777777" w:rsidR="00D747D9" w:rsidRPr="00F07524" w:rsidRDefault="00D747D9" w:rsidP="00387CCE">
      <w:pPr>
        <w:spacing w:line="480" w:lineRule="auto"/>
        <w:ind w:firstLine="720"/>
        <w:jc w:val="both"/>
        <w:rPr>
          <w:rFonts w:ascii="Times New Roman" w:hAnsi="Times New Roman" w:cs="Times New Roman"/>
          <w:sz w:val="24"/>
          <w:szCs w:val="24"/>
        </w:rPr>
      </w:pPr>
      <w:r w:rsidRPr="00F07524">
        <w:rPr>
          <w:rFonts w:ascii="Times New Roman" w:hAnsi="Times New Roman" w:cs="Times New Roman"/>
          <w:sz w:val="24"/>
          <w:szCs w:val="24"/>
        </w:rPr>
        <w:t>This house has been existing since 1922. The seller has statistics o</w:t>
      </w:r>
      <w:r w:rsidR="00705BC7" w:rsidRPr="00F07524">
        <w:rPr>
          <w:rFonts w:ascii="Times New Roman" w:hAnsi="Times New Roman" w:cs="Times New Roman"/>
          <w:sz w:val="24"/>
          <w:szCs w:val="24"/>
        </w:rPr>
        <w:t>n</w:t>
      </w:r>
      <w:r w:rsidRPr="00F07524">
        <w:rPr>
          <w:rFonts w:ascii="Times New Roman" w:hAnsi="Times New Roman" w:cs="Times New Roman"/>
          <w:sz w:val="24"/>
          <w:szCs w:val="24"/>
        </w:rPr>
        <w:t xml:space="preserve"> its performance since 2010. The trends indicate that the house has been appreciating at a desirable rate since 2010. The buyer therefore is expected to gain much from the deal in ten years. The performance of a house in the past can dictate its future appreciation in value</w:t>
      </w:r>
    </w:p>
    <w:p w14:paraId="7EB96FE9" w14:textId="77777777" w:rsidR="006F0A6B" w:rsidRPr="00F07524" w:rsidRDefault="00115290" w:rsidP="00387CCE">
      <w:pPr>
        <w:spacing w:line="480" w:lineRule="auto"/>
        <w:ind w:firstLine="720"/>
        <w:jc w:val="both"/>
        <w:rPr>
          <w:rFonts w:ascii="Times New Roman" w:hAnsi="Times New Roman" w:cs="Times New Roman"/>
          <w:sz w:val="24"/>
          <w:szCs w:val="24"/>
        </w:rPr>
      </w:pPr>
      <w:r w:rsidRPr="00F07524">
        <w:rPr>
          <w:rFonts w:ascii="Times New Roman" w:hAnsi="Times New Roman" w:cs="Times New Roman"/>
          <w:sz w:val="24"/>
          <w:szCs w:val="24"/>
        </w:rPr>
        <w:t>The estimated value of the house in 2010 was $151,700 while the current estimated value in 2020 is $332,600</w:t>
      </w:r>
      <w:r w:rsidR="00F76937">
        <w:rPr>
          <w:rFonts w:ascii="Times New Roman" w:hAnsi="Times New Roman" w:cs="Times New Roman"/>
          <w:sz w:val="24"/>
          <w:szCs w:val="24"/>
        </w:rPr>
        <w:t xml:space="preserve"> (Zillow, </w:t>
      </w:r>
      <w:r w:rsidR="00F76937" w:rsidRPr="00F07524">
        <w:rPr>
          <w:rFonts w:ascii="Times New Roman" w:hAnsi="Times New Roman" w:cs="Times New Roman"/>
          <w:sz w:val="24"/>
          <w:szCs w:val="24"/>
        </w:rPr>
        <w:t>2020</w:t>
      </w:r>
      <w:r w:rsidR="00F76937">
        <w:rPr>
          <w:rFonts w:ascii="Times New Roman" w:hAnsi="Times New Roman" w:cs="Times New Roman"/>
          <w:sz w:val="24"/>
          <w:szCs w:val="24"/>
        </w:rPr>
        <w:t>)</w:t>
      </w:r>
      <w:r w:rsidR="00F76937" w:rsidRPr="00F07524">
        <w:rPr>
          <w:rFonts w:ascii="Times New Roman" w:hAnsi="Times New Roman" w:cs="Times New Roman"/>
          <w:sz w:val="24"/>
          <w:szCs w:val="24"/>
        </w:rPr>
        <w:t>.</w:t>
      </w:r>
      <w:r w:rsidRPr="00F07524">
        <w:rPr>
          <w:rFonts w:ascii="Times New Roman" w:hAnsi="Times New Roman" w:cs="Times New Roman"/>
          <w:sz w:val="24"/>
          <w:szCs w:val="24"/>
        </w:rPr>
        <w:t xml:space="preserve"> This represents a ten-year appreciation rate of 119.2% in ten years.  The estimated value</w:t>
      </w:r>
      <w:r w:rsidR="006F0A6B" w:rsidRPr="00F07524">
        <w:rPr>
          <w:rFonts w:ascii="Times New Roman" w:hAnsi="Times New Roman" w:cs="Times New Roman"/>
          <w:sz w:val="24"/>
          <w:szCs w:val="24"/>
        </w:rPr>
        <w:t xml:space="preserve"> of the house will be $730,365.</w:t>
      </w:r>
      <w:r w:rsidR="00E01804" w:rsidRPr="00F07524">
        <w:rPr>
          <w:rFonts w:ascii="Times New Roman" w:hAnsi="Times New Roman" w:cs="Times New Roman"/>
          <w:sz w:val="24"/>
          <w:szCs w:val="24"/>
        </w:rPr>
        <w:t xml:space="preserve"> This represents an average annual</w:t>
      </w:r>
      <w:r w:rsidR="00D747D9" w:rsidRPr="00F07524">
        <w:rPr>
          <w:rFonts w:ascii="Times New Roman" w:hAnsi="Times New Roman" w:cs="Times New Roman"/>
          <w:sz w:val="24"/>
          <w:szCs w:val="24"/>
        </w:rPr>
        <w:t xml:space="preserve"> appreciation of 11.92</w:t>
      </w:r>
      <w:r w:rsidR="00E01804" w:rsidRPr="00F07524">
        <w:rPr>
          <w:rFonts w:ascii="Times New Roman" w:hAnsi="Times New Roman" w:cs="Times New Roman"/>
          <w:sz w:val="24"/>
          <w:szCs w:val="24"/>
        </w:rPr>
        <w:t>%. Going by the sellers asking price, if one buys the house today, it is expected to cost $1,074,080</w:t>
      </w:r>
      <w:r w:rsidR="00D747D9" w:rsidRPr="00F07524">
        <w:rPr>
          <w:rFonts w:ascii="Times New Roman" w:hAnsi="Times New Roman" w:cs="Times New Roman"/>
          <w:sz w:val="24"/>
          <w:szCs w:val="24"/>
        </w:rPr>
        <w:t xml:space="preserve">. Assuming that the buyer holds the property for ten years and decides to sell it then it will probably cost $1,074,080 if it is bought at the current asking price. The same house might cost $730,365 in ten years according to market valuators standards. Either way, the seller expects a ten percent annual increase </w:t>
      </w:r>
      <w:r w:rsidR="00705BC7" w:rsidRPr="00F07524">
        <w:rPr>
          <w:rFonts w:ascii="Times New Roman" w:hAnsi="Times New Roman" w:cs="Times New Roman"/>
          <w:sz w:val="24"/>
          <w:szCs w:val="24"/>
        </w:rPr>
        <w:t>in</w:t>
      </w:r>
      <w:r w:rsidR="00D747D9" w:rsidRPr="00F07524">
        <w:rPr>
          <w:rFonts w:ascii="Times New Roman" w:hAnsi="Times New Roman" w:cs="Times New Roman"/>
          <w:sz w:val="24"/>
          <w:szCs w:val="24"/>
        </w:rPr>
        <w:t xml:space="preserve"> the value of the house. </w:t>
      </w:r>
    </w:p>
    <w:p w14:paraId="2B073768" w14:textId="77777777" w:rsidR="006F0A6B" w:rsidRPr="00F76937" w:rsidRDefault="006F0A6B" w:rsidP="00387CCE">
      <w:pPr>
        <w:spacing w:line="480" w:lineRule="auto"/>
        <w:jc w:val="both"/>
        <w:rPr>
          <w:rFonts w:ascii="Times New Roman" w:hAnsi="Times New Roman" w:cs="Times New Roman"/>
          <w:b/>
          <w:sz w:val="24"/>
          <w:szCs w:val="24"/>
        </w:rPr>
      </w:pPr>
      <w:r w:rsidRPr="00F76937">
        <w:rPr>
          <w:rFonts w:ascii="Times New Roman" w:hAnsi="Times New Roman" w:cs="Times New Roman"/>
          <w:b/>
          <w:sz w:val="24"/>
          <w:szCs w:val="24"/>
        </w:rPr>
        <w:t>Conclusion</w:t>
      </w:r>
    </w:p>
    <w:p w14:paraId="4EE54AB3" w14:textId="77777777" w:rsidR="006F0A6B" w:rsidRPr="00F07524" w:rsidRDefault="006F0A6B" w:rsidP="00387CCE">
      <w:pPr>
        <w:spacing w:line="480" w:lineRule="auto"/>
        <w:ind w:firstLine="720"/>
        <w:jc w:val="both"/>
        <w:rPr>
          <w:rFonts w:ascii="Times New Roman" w:hAnsi="Times New Roman" w:cs="Times New Roman"/>
          <w:sz w:val="24"/>
          <w:szCs w:val="24"/>
        </w:rPr>
      </w:pPr>
      <w:r w:rsidRPr="00F07524">
        <w:rPr>
          <w:rFonts w:ascii="Times New Roman" w:hAnsi="Times New Roman" w:cs="Times New Roman"/>
          <w:sz w:val="24"/>
          <w:szCs w:val="24"/>
        </w:rPr>
        <w:t xml:space="preserve">This home is expected to appreciate at a rate of 11.92% per year. This is therefore a good investment venture to make because it will surely give room for appreciation and profits within a very short time. I would be willing to move forward with the deal and acquire the property because of its current value and expected value in </w:t>
      </w:r>
      <w:r w:rsidR="00705BC7" w:rsidRPr="00F07524">
        <w:rPr>
          <w:rFonts w:ascii="Times New Roman" w:hAnsi="Times New Roman" w:cs="Times New Roman"/>
          <w:sz w:val="24"/>
          <w:szCs w:val="24"/>
        </w:rPr>
        <w:t xml:space="preserve">the </w:t>
      </w:r>
      <w:r w:rsidRPr="00F07524">
        <w:rPr>
          <w:rFonts w:ascii="Times New Roman" w:hAnsi="Times New Roman" w:cs="Times New Roman"/>
          <w:sz w:val="24"/>
          <w:szCs w:val="24"/>
        </w:rPr>
        <w:t xml:space="preserve">future. </w:t>
      </w:r>
    </w:p>
    <w:p w14:paraId="4D6F9E87" w14:textId="77777777" w:rsidR="006F0A6B" w:rsidRPr="00F07524" w:rsidRDefault="006F0A6B" w:rsidP="00387CCE">
      <w:pPr>
        <w:spacing w:line="480" w:lineRule="auto"/>
        <w:jc w:val="both"/>
        <w:rPr>
          <w:rFonts w:ascii="Times New Roman" w:hAnsi="Times New Roman" w:cs="Times New Roman"/>
          <w:sz w:val="24"/>
          <w:szCs w:val="24"/>
        </w:rPr>
      </w:pPr>
    </w:p>
    <w:p w14:paraId="4E21714A" w14:textId="77777777" w:rsidR="00910EC5" w:rsidRPr="00F07524" w:rsidRDefault="00705BC7" w:rsidP="00F76937">
      <w:pPr>
        <w:spacing w:line="480" w:lineRule="auto"/>
        <w:jc w:val="center"/>
        <w:rPr>
          <w:rFonts w:ascii="Times New Roman" w:hAnsi="Times New Roman" w:cs="Times New Roman"/>
          <w:sz w:val="24"/>
          <w:szCs w:val="24"/>
        </w:rPr>
      </w:pPr>
      <w:r w:rsidRPr="00F07524">
        <w:rPr>
          <w:rFonts w:ascii="Times New Roman" w:hAnsi="Times New Roman" w:cs="Times New Roman"/>
          <w:sz w:val="24"/>
          <w:szCs w:val="24"/>
        </w:rPr>
        <w:lastRenderedPageBreak/>
        <w:t>References</w:t>
      </w:r>
    </w:p>
    <w:p w14:paraId="74041253" w14:textId="77777777" w:rsidR="00705BC7" w:rsidRPr="00F07524" w:rsidRDefault="00F07524" w:rsidP="00F07524">
      <w:pPr>
        <w:spacing w:line="480" w:lineRule="auto"/>
        <w:rPr>
          <w:rFonts w:ascii="Times New Roman" w:hAnsi="Times New Roman" w:cs="Times New Roman"/>
          <w:color w:val="222222"/>
          <w:sz w:val="24"/>
          <w:szCs w:val="24"/>
          <w:shd w:val="clear" w:color="auto" w:fill="FFFFFF"/>
        </w:rPr>
      </w:pPr>
      <w:r w:rsidRPr="00F07524">
        <w:rPr>
          <w:rFonts w:ascii="Times New Roman" w:hAnsi="Times New Roman" w:cs="Times New Roman"/>
          <w:color w:val="222222"/>
          <w:sz w:val="24"/>
          <w:szCs w:val="24"/>
          <w:shd w:val="clear" w:color="auto" w:fill="FFFFFF"/>
        </w:rPr>
        <w:t xml:space="preserve">Davis, M. A., </w:t>
      </w:r>
      <w:proofErr w:type="spellStart"/>
      <w:r w:rsidRPr="00F07524">
        <w:rPr>
          <w:rFonts w:ascii="Times New Roman" w:hAnsi="Times New Roman" w:cs="Times New Roman"/>
          <w:color w:val="222222"/>
          <w:sz w:val="24"/>
          <w:szCs w:val="24"/>
          <w:shd w:val="clear" w:color="auto" w:fill="FFFFFF"/>
        </w:rPr>
        <w:t>Oliner</w:t>
      </w:r>
      <w:proofErr w:type="spellEnd"/>
      <w:r w:rsidRPr="00F07524">
        <w:rPr>
          <w:rFonts w:ascii="Times New Roman" w:hAnsi="Times New Roman" w:cs="Times New Roman"/>
          <w:color w:val="222222"/>
          <w:sz w:val="24"/>
          <w:szCs w:val="24"/>
          <w:shd w:val="clear" w:color="auto" w:fill="FFFFFF"/>
        </w:rPr>
        <w:t xml:space="preserve">, S. D., Pinto, E. J., &amp; </w:t>
      </w:r>
      <w:proofErr w:type="spellStart"/>
      <w:r w:rsidRPr="00F07524">
        <w:rPr>
          <w:rFonts w:ascii="Times New Roman" w:hAnsi="Times New Roman" w:cs="Times New Roman"/>
          <w:color w:val="222222"/>
          <w:sz w:val="24"/>
          <w:szCs w:val="24"/>
          <w:shd w:val="clear" w:color="auto" w:fill="FFFFFF"/>
        </w:rPr>
        <w:t>Bokka</w:t>
      </w:r>
      <w:proofErr w:type="spellEnd"/>
      <w:r w:rsidRPr="00F07524">
        <w:rPr>
          <w:rFonts w:ascii="Times New Roman" w:hAnsi="Times New Roman" w:cs="Times New Roman"/>
          <w:color w:val="222222"/>
          <w:sz w:val="24"/>
          <w:szCs w:val="24"/>
          <w:shd w:val="clear" w:color="auto" w:fill="FFFFFF"/>
        </w:rPr>
        <w:t xml:space="preserve">, S. (2017). Residential land values in the </w:t>
      </w:r>
      <w:r>
        <w:rPr>
          <w:rFonts w:ascii="Times New Roman" w:hAnsi="Times New Roman" w:cs="Times New Roman"/>
          <w:color w:val="222222"/>
          <w:sz w:val="24"/>
          <w:szCs w:val="24"/>
          <w:shd w:val="clear" w:color="auto" w:fill="FFFFFF"/>
        </w:rPr>
        <w:tab/>
      </w:r>
      <w:r w:rsidRPr="00F07524">
        <w:rPr>
          <w:rFonts w:ascii="Times New Roman" w:hAnsi="Times New Roman" w:cs="Times New Roman"/>
          <w:color w:val="222222"/>
          <w:sz w:val="24"/>
          <w:szCs w:val="24"/>
          <w:shd w:val="clear" w:color="auto" w:fill="FFFFFF"/>
        </w:rPr>
        <w:t>Washington, DC metro area: New insights from big data. </w:t>
      </w:r>
      <w:r w:rsidRPr="00F07524">
        <w:rPr>
          <w:rFonts w:ascii="Times New Roman" w:hAnsi="Times New Roman" w:cs="Times New Roman"/>
          <w:i/>
          <w:iCs/>
          <w:color w:val="222222"/>
          <w:sz w:val="24"/>
          <w:szCs w:val="24"/>
          <w:shd w:val="clear" w:color="auto" w:fill="FFFFFF"/>
        </w:rPr>
        <w:t xml:space="preserve">Regional Science and Urban </w:t>
      </w:r>
      <w:r>
        <w:rPr>
          <w:rFonts w:ascii="Times New Roman" w:hAnsi="Times New Roman" w:cs="Times New Roman"/>
          <w:i/>
          <w:iCs/>
          <w:color w:val="222222"/>
          <w:sz w:val="24"/>
          <w:szCs w:val="24"/>
          <w:shd w:val="clear" w:color="auto" w:fill="FFFFFF"/>
        </w:rPr>
        <w:tab/>
      </w:r>
      <w:r w:rsidRPr="00F07524">
        <w:rPr>
          <w:rFonts w:ascii="Times New Roman" w:hAnsi="Times New Roman" w:cs="Times New Roman"/>
          <w:i/>
          <w:iCs/>
          <w:color w:val="222222"/>
          <w:sz w:val="24"/>
          <w:szCs w:val="24"/>
          <w:shd w:val="clear" w:color="auto" w:fill="FFFFFF"/>
        </w:rPr>
        <w:t>Economics</w:t>
      </w:r>
      <w:r w:rsidRPr="00F07524">
        <w:rPr>
          <w:rFonts w:ascii="Times New Roman" w:hAnsi="Times New Roman" w:cs="Times New Roman"/>
          <w:color w:val="222222"/>
          <w:sz w:val="24"/>
          <w:szCs w:val="24"/>
          <w:shd w:val="clear" w:color="auto" w:fill="FFFFFF"/>
        </w:rPr>
        <w:t>, </w:t>
      </w:r>
      <w:r w:rsidRPr="00F07524">
        <w:rPr>
          <w:rFonts w:ascii="Times New Roman" w:hAnsi="Times New Roman" w:cs="Times New Roman"/>
          <w:i/>
          <w:iCs/>
          <w:color w:val="222222"/>
          <w:sz w:val="24"/>
          <w:szCs w:val="24"/>
          <w:shd w:val="clear" w:color="auto" w:fill="FFFFFF"/>
        </w:rPr>
        <w:t>66</w:t>
      </w:r>
      <w:r w:rsidRPr="00F07524">
        <w:rPr>
          <w:rFonts w:ascii="Times New Roman" w:hAnsi="Times New Roman" w:cs="Times New Roman"/>
          <w:color w:val="222222"/>
          <w:sz w:val="24"/>
          <w:szCs w:val="24"/>
          <w:shd w:val="clear" w:color="auto" w:fill="FFFFFF"/>
        </w:rPr>
        <w:t>, 224-246.</w:t>
      </w:r>
    </w:p>
    <w:p w14:paraId="5B3FF050" w14:textId="77777777" w:rsidR="00F07524" w:rsidRPr="00F07524" w:rsidRDefault="00F07524" w:rsidP="00F07524">
      <w:pPr>
        <w:pStyle w:val="NormalWeb"/>
        <w:spacing w:line="480" w:lineRule="auto"/>
        <w:ind w:left="567" w:hanging="567"/>
      </w:pPr>
      <w:r w:rsidRPr="00F07524">
        <w:t>Zillow, I. (2020). 4408 Gault Pl NE, Washington, DC 20019: MLS #DCDC487980. Retrieved September 22, 2020, from https://www.zillow.com/homedetails/4408-Gault-Pl-NE-Washington-DC-20019/511100_zpid/</w:t>
      </w:r>
    </w:p>
    <w:sectPr w:rsidR="00F07524" w:rsidRPr="00F07524">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54775F" w14:textId="77777777" w:rsidR="00BE1525" w:rsidRDefault="00BE1525" w:rsidP="00F76937">
      <w:pPr>
        <w:spacing w:after="0" w:line="240" w:lineRule="auto"/>
      </w:pPr>
      <w:r>
        <w:separator/>
      </w:r>
    </w:p>
  </w:endnote>
  <w:endnote w:type="continuationSeparator" w:id="0">
    <w:p w14:paraId="201A8CA5" w14:textId="77777777" w:rsidR="00BE1525" w:rsidRDefault="00BE1525" w:rsidP="00F76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86EFD7" w14:textId="77777777" w:rsidR="00BE1525" w:rsidRDefault="00BE1525" w:rsidP="00F76937">
      <w:pPr>
        <w:spacing w:after="0" w:line="240" w:lineRule="auto"/>
      </w:pPr>
      <w:r>
        <w:separator/>
      </w:r>
    </w:p>
  </w:footnote>
  <w:footnote w:type="continuationSeparator" w:id="0">
    <w:p w14:paraId="08A607A6" w14:textId="77777777" w:rsidR="00BE1525" w:rsidRDefault="00BE1525" w:rsidP="00F769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37488614"/>
      <w:docPartObj>
        <w:docPartGallery w:val="Page Numbers (Top of Page)"/>
        <w:docPartUnique/>
      </w:docPartObj>
    </w:sdtPr>
    <w:sdtEndPr>
      <w:rPr>
        <w:rFonts w:ascii="Times New Roman" w:hAnsi="Times New Roman" w:cs="Times New Roman"/>
        <w:noProof/>
        <w:sz w:val="24"/>
        <w:szCs w:val="24"/>
      </w:rPr>
    </w:sdtEndPr>
    <w:sdtContent>
      <w:p w14:paraId="62BC3367" w14:textId="77777777" w:rsidR="00F76937" w:rsidRPr="00F76937" w:rsidRDefault="00F76937">
        <w:pPr>
          <w:pStyle w:val="Header"/>
          <w:jc w:val="right"/>
          <w:rPr>
            <w:rFonts w:ascii="Times New Roman" w:hAnsi="Times New Roman" w:cs="Times New Roman"/>
            <w:sz w:val="24"/>
            <w:szCs w:val="24"/>
          </w:rPr>
        </w:pPr>
        <w:r w:rsidRPr="00F76937">
          <w:rPr>
            <w:rFonts w:ascii="Times New Roman" w:hAnsi="Times New Roman" w:cs="Times New Roman"/>
            <w:sz w:val="24"/>
            <w:szCs w:val="24"/>
          </w:rPr>
          <w:fldChar w:fldCharType="begin"/>
        </w:r>
        <w:r w:rsidRPr="00F76937">
          <w:rPr>
            <w:rFonts w:ascii="Times New Roman" w:hAnsi="Times New Roman" w:cs="Times New Roman"/>
            <w:sz w:val="24"/>
            <w:szCs w:val="24"/>
          </w:rPr>
          <w:instrText xml:space="preserve"> PAGE   \* MERGEFORMAT </w:instrText>
        </w:r>
        <w:r w:rsidRPr="00F76937">
          <w:rPr>
            <w:rFonts w:ascii="Times New Roman" w:hAnsi="Times New Roman" w:cs="Times New Roman"/>
            <w:sz w:val="24"/>
            <w:szCs w:val="24"/>
          </w:rPr>
          <w:fldChar w:fldCharType="separate"/>
        </w:r>
        <w:r w:rsidR="009F144F">
          <w:rPr>
            <w:rFonts w:ascii="Times New Roman" w:hAnsi="Times New Roman" w:cs="Times New Roman"/>
            <w:noProof/>
            <w:sz w:val="24"/>
            <w:szCs w:val="24"/>
          </w:rPr>
          <w:t>1</w:t>
        </w:r>
        <w:r w:rsidRPr="00F76937">
          <w:rPr>
            <w:rFonts w:ascii="Times New Roman" w:hAnsi="Times New Roman" w:cs="Times New Roman"/>
            <w:noProof/>
            <w:sz w:val="24"/>
            <w:szCs w:val="24"/>
          </w:rPr>
          <w:fldChar w:fldCharType="end"/>
        </w:r>
      </w:p>
    </w:sdtContent>
  </w:sdt>
  <w:p w14:paraId="690CE2D6" w14:textId="77777777" w:rsidR="00F76937" w:rsidRDefault="00F769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0EC5"/>
    <w:rsid w:val="000527AC"/>
    <w:rsid w:val="00115290"/>
    <w:rsid w:val="00175B99"/>
    <w:rsid w:val="001B6E58"/>
    <w:rsid w:val="002C105C"/>
    <w:rsid w:val="00387CCE"/>
    <w:rsid w:val="004231F8"/>
    <w:rsid w:val="00467374"/>
    <w:rsid w:val="0052554B"/>
    <w:rsid w:val="005B36F5"/>
    <w:rsid w:val="005F2E42"/>
    <w:rsid w:val="006F0A6B"/>
    <w:rsid w:val="00705BC7"/>
    <w:rsid w:val="00910EC5"/>
    <w:rsid w:val="009F144F"/>
    <w:rsid w:val="00B54497"/>
    <w:rsid w:val="00BE1525"/>
    <w:rsid w:val="00BE24A4"/>
    <w:rsid w:val="00D747D9"/>
    <w:rsid w:val="00DB7FBA"/>
    <w:rsid w:val="00E01804"/>
    <w:rsid w:val="00EC02AF"/>
    <w:rsid w:val="00F07524"/>
    <w:rsid w:val="00F11559"/>
    <w:rsid w:val="00F76937"/>
    <w:rsid w:val="00FC4B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58617"/>
  <w15:chartTrackingRefBased/>
  <w15:docId w15:val="{1A84BCDE-9739-419C-9E96-F8F8F79D2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EC02AF"/>
    <w:pPr>
      <w:keepNext/>
      <w:keepLines/>
      <w:spacing w:before="240" w:after="0"/>
      <w:ind w:left="360"/>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autoRedefine/>
    <w:uiPriority w:val="9"/>
    <w:unhideWhenUsed/>
    <w:qFormat/>
    <w:rsid w:val="00EC02AF"/>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autoRedefine/>
    <w:uiPriority w:val="9"/>
    <w:unhideWhenUsed/>
    <w:qFormat/>
    <w:rsid w:val="001B6E58"/>
    <w:pPr>
      <w:keepNext/>
      <w:keepLines/>
      <w:spacing w:before="40" w:after="0"/>
      <w:outlineLvl w:val="2"/>
    </w:pPr>
    <w:rPr>
      <w:rFonts w:ascii="Times New Roman" w:eastAsiaTheme="majorEastAsia" w:hAnsi="Times New Roman" w:cstheme="majorBidi"/>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2AF"/>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EC02AF"/>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1B6E58"/>
    <w:rPr>
      <w:rFonts w:ascii="Times New Roman" w:eastAsiaTheme="majorEastAsia" w:hAnsi="Times New Roman" w:cstheme="majorBidi"/>
      <w:i/>
      <w:sz w:val="24"/>
      <w:szCs w:val="24"/>
    </w:rPr>
  </w:style>
  <w:style w:type="paragraph" w:styleId="NormalWeb">
    <w:name w:val="Normal (Web)"/>
    <w:basedOn w:val="Normal"/>
    <w:uiPriority w:val="99"/>
    <w:unhideWhenUsed/>
    <w:rsid w:val="00F0752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769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6937"/>
  </w:style>
  <w:style w:type="paragraph" w:styleId="Footer">
    <w:name w:val="footer"/>
    <w:basedOn w:val="Normal"/>
    <w:link w:val="FooterChar"/>
    <w:uiPriority w:val="99"/>
    <w:unhideWhenUsed/>
    <w:rsid w:val="00F769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69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929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800</Words>
  <Characters>4561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dc:creator>
  <cp:keywords/>
  <dc:description/>
  <cp:lastModifiedBy>HP</cp:lastModifiedBy>
  <cp:revision>2</cp:revision>
  <dcterms:created xsi:type="dcterms:W3CDTF">2020-09-23T17:32:00Z</dcterms:created>
  <dcterms:modified xsi:type="dcterms:W3CDTF">2020-09-23T17:32:00Z</dcterms:modified>
</cp:coreProperties>
</file>