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FE2C9E" w:rsidRPr="00EF1F13" w:rsidRDefault="00AF0A76" w:rsidP="00FE2C9E">
      <w:pPr>
        <w:spacing w:line="480" w:lineRule="auto"/>
        <w:jc w:val="center"/>
        <w:rPr>
          <w:rFonts w:ascii="Times New Roman" w:eastAsia="Times New Roman" w:hAnsi="Times New Roman" w:cs="Times New Roman"/>
          <w:b/>
          <w:sz w:val="24"/>
          <w:szCs w:val="24"/>
        </w:rPr>
      </w:pPr>
      <w:r w:rsidRPr="00EF1F13">
        <w:rPr>
          <w:rFonts w:ascii="Times New Roman" w:eastAsia="Times New Roman" w:hAnsi="Times New Roman" w:cs="Times New Roman"/>
          <w:b/>
          <w:sz w:val="24"/>
          <w:szCs w:val="24"/>
        </w:rPr>
        <w:t>Honesty</w:t>
      </w:r>
    </w:p>
    <w:p w:rsidR="00AF0A76" w:rsidRPr="00AF0A76" w:rsidRDefault="00AF0A76" w:rsidP="00FE2C9E">
      <w:pPr>
        <w:spacing w:line="480" w:lineRule="auto"/>
        <w:jc w:val="center"/>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Name</w:t>
      </w:r>
    </w:p>
    <w:p w:rsidR="00AF0A76" w:rsidRPr="00AF0A76" w:rsidRDefault="00AF0A76" w:rsidP="00FE2C9E">
      <w:pPr>
        <w:spacing w:line="480" w:lineRule="auto"/>
        <w:jc w:val="center"/>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Institution</w:t>
      </w:r>
    </w:p>
    <w:p w:rsidR="00AF0A76" w:rsidRPr="00AF0A76" w:rsidRDefault="00AF0A76" w:rsidP="00FE2C9E">
      <w:pPr>
        <w:spacing w:line="480" w:lineRule="auto"/>
        <w:jc w:val="center"/>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Date</w:t>
      </w: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FE2C9E" w:rsidRDefault="00FE2C9E" w:rsidP="00AF0A76">
      <w:pPr>
        <w:spacing w:line="480" w:lineRule="auto"/>
        <w:jc w:val="center"/>
        <w:rPr>
          <w:rFonts w:ascii="Times New Roman" w:eastAsia="Times New Roman" w:hAnsi="Times New Roman" w:cs="Times New Roman"/>
          <w:sz w:val="24"/>
          <w:szCs w:val="24"/>
        </w:rPr>
      </w:pPr>
    </w:p>
    <w:p w:rsidR="00FE2C9E" w:rsidRDefault="00FE2C9E" w:rsidP="00AF0A76">
      <w:pPr>
        <w:spacing w:line="480" w:lineRule="auto"/>
        <w:jc w:val="center"/>
        <w:rPr>
          <w:rFonts w:ascii="Times New Roman" w:eastAsia="Times New Roman" w:hAnsi="Times New Roman" w:cs="Times New Roman"/>
          <w:sz w:val="24"/>
          <w:szCs w:val="24"/>
        </w:rPr>
      </w:pPr>
    </w:p>
    <w:p w:rsidR="00AF0A76" w:rsidRPr="00EF1F13" w:rsidRDefault="00AF0A76" w:rsidP="00FE2C9E">
      <w:pPr>
        <w:spacing w:line="480" w:lineRule="auto"/>
        <w:ind w:firstLine="720"/>
        <w:jc w:val="center"/>
        <w:rPr>
          <w:rFonts w:ascii="Times New Roman" w:eastAsia="Times New Roman" w:hAnsi="Times New Roman" w:cs="Times New Roman"/>
          <w:b/>
          <w:sz w:val="24"/>
          <w:szCs w:val="24"/>
        </w:rPr>
      </w:pPr>
      <w:r w:rsidRPr="00EF1F13">
        <w:rPr>
          <w:rFonts w:ascii="Times New Roman" w:eastAsia="Times New Roman" w:hAnsi="Times New Roman" w:cs="Times New Roman"/>
          <w:b/>
          <w:sz w:val="24"/>
          <w:szCs w:val="24"/>
        </w:rPr>
        <w:lastRenderedPageBreak/>
        <w:t>Honesty</w:t>
      </w:r>
    </w:p>
    <w:p w:rsidR="00AF0A76" w:rsidRPr="00AF0A76" w:rsidRDefault="00AF0A76" w:rsidP="00AF0A76">
      <w:pPr>
        <w:spacing w:line="480" w:lineRule="auto"/>
        <w:ind w:firstLine="720"/>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 xml:space="preserve">According to </w:t>
      </w:r>
      <w:r w:rsidR="00FE2C9E">
        <w:rPr>
          <w:rFonts w:ascii="Times New Roman" w:eastAsia="Times New Roman" w:hAnsi="Times New Roman" w:cs="Times New Roman"/>
          <w:sz w:val="24"/>
          <w:szCs w:val="24"/>
        </w:rPr>
        <w:t>Daumoser et al (</w:t>
      </w:r>
      <w:r w:rsidR="00FE2C9E" w:rsidRPr="00AF0A76">
        <w:rPr>
          <w:rFonts w:ascii="Times New Roman" w:eastAsia="Times New Roman" w:hAnsi="Times New Roman" w:cs="Times New Roman"/>
          <w:sz w:val="24"/>
          <w:szCs w:val="24"/>
        </w:rPr>
        <w:t>2018</w:t>
      </w:r>
      <w:r w:rsidR="00FE2C9E">
        <w:rPr>
          <w:rFonts w:ascii="Times New Roman" w:eastAsia="Times New Roman" w:hAnsi="Times New Roman" w:cs="Times New Roman"/>
          <w:sz w:val="24"/>
          <w:szCs w:val="24"/>
        </w:rPr>
        <w:t>)</w:t>
      </w:r>
      <w:r w:rsidRPr="00AF0A76">
        <w:rPr>
          <w:rFonts w:ascii="Times New Roman" w:eastAsia="Times New Roman" w:hAnsi="Times New Roman" w:cs="Times New Roman"/>
          <w:sz w:val="24"/>
          <w:szCs w:val="24"/>
        </w:rPr>
        <w:t xml:space="preserve">, honesty is an ethical value that depicts the character of accountants being truthful in their accounting practice. In accounting practice, accountants should remain honest to the business shareholders, employees, and also customers. Accounting is one of the departments in a business that can make or break an organization. Observing honesty in accounting practice ensures that a business organization remains financially stable. In addition, accountants who uphold honesty in their practice provide an opportunity for financial analysts and decision-makers to develop sound judgments. Honesty in accounting also forms the basis on which shareholders believe in the information they receive from their investments. Besides, honest in accounting enhances the reputation of the involved accountants, and thus it is essential to observe honesty in business practice.  </w:t>
      </w:r>
    </w:p>
    <w:p w:rsidR="00AF0A76" w:rsidRPr="00AF0A76" w:rsidRDefault="00AF0A76" w:rsidP="00AF0A76">
      <w:pPr>
        <w:spacing w:line="480" w:lineRule="auto"/>
        <w:ind w:firstLine="720"/>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Honesty in accounting practice also involves accountants disclosing any interest in bids submitted for tenders advertised by their companies. If a company advertises for a certain tender, and the company accountant has an interest in one of</w:t>
      </w:r>
      <w:r w:rsidR="0028436C">
        <w:rPr>
          <w:rFonts w:ascii="Times New Roman" w:eastAsia="Times New Roman" w:hAnsi="Times New Roman" w:cs="Times New Roman"/>
          <w:sz w:val="24"/>
          <w:szCs w:val="24"/>
        </w:rPr>
        <w:t xml:space="preserve"> the bidding companies, it is a </w:t>
      </w:r>
      <w:r w:rsidRPr="00AF0A76">
        <w:rPr>
          <w:rFonts w:ascii="Times New Roman" w:eastAsia="Times New Roman" w:hAnsi="Times New Roman" w:cs="Times New Roman"/>
          <w:sz w:val="24"/>
          <w:szCs w:val="24"/>
        </w:rPr>
        <w:t>legal requirement for such an accountant to notify the tendering committee of such interest. More importantly, accountants should remain honest, especially when preparing invoices to suppliers or creditors. Being honest in th</w:t>
      </w:r>
      <w:bookmarkStart w:id="0" w:name="_GoBack"/>
      <w:bookmarkEnd w:id="0"/>
      <w:r w:rsidRPr="00AF0A76">
        <w:rPr>
          <w:rFonts w:ascii="Times New Roman" w:eastAsia="Times New Roman" w:hAnsi="Times New Roman" w:cs="Times New Roman"/>
          <w:sz w:val="24"/>
          <w:szCs w:val="24"/>
        </w:rPr>
        <w:t>e maintenance of financial documents results in effective decision-making. The business decision-makers make critical business decisions based on the information provided in the financial statements of the company, and therefore it is always prudent for accountants to keep accurate and up to date financial statements so as to help the decision-making authorities make sound decisions. Accountants should also uphold honesty in other activities like auditing, preparing payrolls for the business employees, and filing annual returns for their companie</w:t>
      </w:r>
      <w:r w:rsidR="00FE2C9E">
        <w:rPr>
          <w:rFonts w:ascii="Times New Roman" w:eastAsia="Times New Roman" w:hAnsi="Times New Roman" w:cs="Times New Roman"/>
          <w:sz w:val="24"/>
          <w:szCs w:val="24"/>
        </w:rPr>
        <w:t>s (</w:t>
      </w:r>
      <w:r w:rsidR="004F30D9">
        <w:rPr>
          <w:rFonts w:ascii="Times New Roman" w:eastAsia="Times New Roman" w:hAnsi="Times New Roman" w:cs="Times New Roman"/>
          <w:sz w:val="24"/>
          <w:szCs w:val="24"/>
        </w:rPr>
        <w:t xml:space="preserve">Daumoser et al </w:t>
      </w:r>
      <w:r w:rsidR="004F30D9" w:rsidRPr="00AF0A76">
        <w:rPr>
          <w:rFonts w:ascii="Times New Roman" w:eastAsia="Times New Roman" w:hAnsi="Times New Roman" w:cs="Times New Roman"/>
          <w:sz w:val="24"/>
          <w:szCs w:val="24"/>
        </w:rPr>
        <w:t>2018</w:t>
      </w:r>
      <w:r w:rsidRPr="00AF0A76">
        <w:rPr>
          <w:rFonts w:ascii="Times New Roman" w:eastAsia="Times New Roman" w:hAnsi="Times New Roman" w:cs="Times New Roman"/>
          <w:sz w:val="24"/>
          <w:szCs w:val="24"/>
        </w:rPr>
        <w:t xml:space="preserve">). Some companies also require their accountants to file returns for the company employees, and therefore it is also ethical for the accountants to remit the accurate information to prevent future legal suites involving the employees.   </w:t>
      </w: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AF0A76" w:rsidRPr="00AF0A76" w:rsidRDefault="00AF0A76" w:rsidP="00AF0A76">
      <w:pPr>
        <w:spacing w:line="480" w:lineRule="auto"/>
        <w:rPr>
          <w:rFonts w:ascii="Times New Roman" w:eastAsia="Times New Roman" w:hAnsi="Times New Roman" w:cs="Times New Roman"/>
          <w:sz w:val="24"/>
          <w:szCs w:val="24"/>
        </w:rPr>
      </w:pPr>
    </w:p>
    <w:p w:rsidR="00FE2C9E" w:rsidRDefault="00FE2C9E" w:rsidP="00AF0A76">
      <w:pPr>
        <w:spacing w:line="480" w:lineRule="auto"/>
        <w:jc w:val="center"/>
        <w:rPr>
          <w:rFonts w:ascii="Times New Roman" w:eastAsia="Times New Roman" w:hAnsi="Times New Roman" w:cs="Times New Roman"/>
          <w:sz w:val="24"/>
          <w:szCs w:val="24"/>
        </w:rPr>
      </w:pPr>
    </w:p>
    <w:p w:rsidR="00FE2C9E" w:rsidRDefault="00FE2C9E" w:rsidP="00AF0A76">
      <w:pPr>
        <w:spacing w:line="480" w:lineRule="auto"/>
        <w:jc w:val="center"/>
        <w:rPr>
          <w:rFonts w:ascii="Times New Roman" w:eastAsia="Times New Roman" w:hAnsi="Times New Roman" w:cs="Times New Roman"/>
          <w:sz w:val="24"/>
          <w:szCs w:val="24"/>
        </w:rPr>
      </w:pPr>
    </w:p>
    <w:p w:rsidR="00AF0A76" w:rsidRPr="00AF0A76" w:rsidRDefault="00AF0A76" w:rsidP="00AF0A76">
      <w:pPr>
        <w:spacing w:line="480" w:lineRule="auto"/>
        <w:jc w:val="center"/>
        <w:rPr>
          <w:rFonts w:ascii="Times New Roman" w:eastAsia="Times New Roman" w:hAnsi="Times New Roman" w:cs="Times New Roman"/>
          <w:sz w:val="24"/>
          <w:szCs w:val="24"/>
        </w:rPr>
      </w:pPr>
      <w:r w:rsidRPr="00AF0A76">
        <w:rPr>
          <w:rFonts w:ascii="Times New Roman" w:eastAsia="Times New Roman" w:hAnsi="Times New Roman" w:cs="Times New Roman"/>
          <w:sz w:val="24"/>
          <w:szCs w:val="24"/>
        </w:rPr>
        <w:t>References</w:t>
      </w:r>
    </w:p>
    <w:p w:rsidR="00AF0A76" w:rsidRPr="00AF0A76" w:rsidRDefault="00AF0A76" w:rsidP="00AF0A76">
      <w:pPr>
        <w:spacing w:line="480" w:lineRule="auto"/>
        <w:ind w:left="720" w:hanging="720"/>
        <w:rPr>
          <w:rFonts w:ascii="Times New Roman" w:eastAsia="Times New Roman" w:hAnsi="Times New Roman" w:cs="Times New Roman"/>
          <w:i/>
          <w:sz w:val="24"/>
          <w:szCs w:val="24"/>
        </w:rPr>
      </w:pPr>
      <w:r w:rsidRPr="00AF0A76">
        <w:rPr>
          <w:rFonts w:ascii="Times New Roman" w:eastAsia="Times New Roman" w:hAnsi="Times New Roman" w:cs="Times New Roman"/>
          <w:sz w:val="24"/>
          <w:szCs w:val="24"/>
        </w:rPr>
        <w:t xml:space="preserve">Daumoser, C., Hirsch, B., &amp; Sohn, M. (2018). Honesty in budgeting: a review of morality and control aspects in the budgetary slack literature. </w:t>
      </w:r>
      <w:r w:rsidRPr="00AF0A76">
        <w:rPr>
          <w:rFonts w:ascii="Times New Roman" w:eastAsia="Times New Roman" w:hAnsi="Times New Roman" w:cs="Times New Roman"/>
          <w:i/>
          <w:sz w:val="24"/>
          <w:szCs w:val="24"/>
        </w:rPr>
        <w:t>Journal of Management Control, 29(2), 115-159.</w:t>
      </w:r>
    </w:p>
    <w:p w:rsidR="00AF0A76" w:rsidRPr="00AF0A76" w:rsidRDefault="00AF0A76" w:rsidP="00AF0A76">
      <w:pPr>
        <w:spacing w:line="480" w:lineRule="auto"/>
        <w:rPr>
          <w:rFonts w:ascii="Times New Roman" w:eastAsia="Times New Roman" w:hAnsi="Times New Roman" w:cs="Times New Roman"/>
          <w:sz w:val="24"/>
          <w:szCs w:val="24"/>
        </w:rPr>
      </w:pPr>
    </w:p>
    <w:p w:rsidR="00CB2834" w:rsidRPr="00AF0A76" w:rsidRDefault="00CB2834" w:rsidP="00AF0A76">
      <w:pPr>
        <w:spacing w:line="480" w:lineRule="auto"/>
      </w:pPr>
    </w:p>
    <w:sectPr w:rsidR="00CB2834" w:rsidRPr="00AF0A76" w:rsidSect="00D96E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60A" w:rsidRDefault="005D060A" w:rsidP="00D96E58">
      <w:pPr>
        <w:spacing w:after="0" w:line="240" w:lineRule="auto"/>
      </w:pPr>
      <w:r>
        <w:separator/>
      </w:r>
    </w:p>
  </w:endnote>
  <w:endnote w:type="continuationSeparator" w:id="1">
    <w:p w:rsidR="005D060A" w:rsidRDefault="005D060A" w:rsidP="00D96E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60A" w:rsidRDefault="005D060A" w:rsidP="00D96E58">
      <w:pPr>
        <w:spacing w:after="0" w:line="240" w:lineRule="auto"/>
      </w:pPr>
      <w:r>
        <w:separator/>
      </w:r>
    </w:p>
  </w:footnote>
  <w:footnote w:type="continuationSeparator" w:id="1">
    <w:p w:rsidR="005D060A" w:rsidRDefault="005D060A" w:rsidP="00D96E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58" w:rsidRPr="00D96E58" w:rsidRDefault="00D96E58">
    <w:pPr>
      <w:pStyle w:val="Header"/>
      <w:rPr>
        <w:rFonts w:ascii="Times New Roman" w:hAnsi="Times New Roman" w:cs="Times New Roman"/>
        <w:sz w:val="24"/>
        <w:szCs w:val="24"/>
      </w:rPr>
    </w:pPr>
    <w:r w:rsidRPr="00D96E58">
      <w:rPr>
        <w:rFonts w:ascii="Times New Roman" w:hAnsi="Times New Roman" w:cs="Times New Roman"/>
        <w:sz w:val="24"/>
        <w:szCs w:val="24"/>
      </w:rPr>
      <w:tab/>
    </w:r>
    <w:r>
      <w:rPr>
        <w:rFonts w:ascii="Times New Roman" w:hAnsi="Times New Roman" w:cs="Times New Roman"/>
        <w:sz w:val="24"/>
        <w:szCs w:val="24"/>
      </w:rPr>
      <w:tab/>
    </w:r>
    <w:r w:rsidR="00F02FC2" w:rsidRPr="00D96E58">
      <w:rPr>
        <w:rFonts w:ascii="Times New Roman" w:hAnsi="Times New Roman" w:cs="Times New Roman"/>
        <w:sz w:val="24"/>
        <w:szCs w:val="24"/>
      </w:rPr>
      <w:fldChar w:fldCharType="begin"/>
    </w:r>
    <w:r w:rsidRPr="00D96E58">
      <w:rPr>
        <w:rFonts w:ascii="Times New Roman" w:hAnsi="Times New Roman" w:cs="Times New Roman"/>
        <w:sz w:val="24"/>
        <w:szCs w:val="24"/>
      </w:rPr>
      <w:instrText xml:space="preserve"> PAGE   \* MERGEFORMAT </w:instrText>
    </w:r>
    <w:r w:rsidR="00F02FC2" w:rsidRPr="00D96E58">
      <w:rPr>
        <w:rFonts w:ascii="Times New Roman" w:hAnsi="Times New Roman" w:cs="Times New Roman"/>
        <w:sz w:val="24"/>
        <w:szCs w:val="24"/>
      </w:rPr>
      <w:fldChar w:fldCharType="separate"/>
    </w:r>
    <w:r w:rsidR="004A2D00">
      <w:rPr>
        <w:rFonts w:ascii="Times New Roman" w:hAnsi="Times New Roman" w:cs="Times New Roman"/>
        <w:noProof/>
        <w:sz w:val="24"/>
        <w:szCs w:val="24"/>
      </w:rPr>
      <w:t>4</w:t>
    </w:r>
    <w:r w:rsidR="00F02FC2" w:rsidRPr="00D96E58">
      <w:rPr>
        <w:rFonts w:ascii="Times New Roman" w:hAnsi="Times New Roman" w:cs="Times New Roman"/>
        <w:noProof/>
        <w:sz w:val="24"/>
        <w:szCs w:val="24"/>
      </w:rPr>
      <w:fldChar w:fldCharType="end"/>
    </w:r>
  </w:p>
  <w:p w:rsidR="00D96E58" w:rsidRDefault="00D96E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58" w:rsidRPr="00D96E58" w:rsidRDefault="00D96E58">
    <w:pPr>
      <w:pStyle w:val="Header"/>
      <w:rPr>
        <w:rFonts w:ascii="Times New Roman" w:hAnsi="Times New Roman" w:cs="Times New Roman"/>
        <w:sz w:val="24"/>
        <w:szCs w:val="24"/>
      </w:rPr>
    </w:pPr>
    <w:r w:rsidRPr="00D96E58">
      <w:rPr>
        <w:rFonts w:ascii="Times New Roman" w:hAnsi="Times New Roman" w:cs="Times New Roman"/>
        <w:sz w:val="24"/>
        <w:szCs w:val="24"/>
      </w:rPr>
      <w:tab/>
    </w:r>
    <w:r w:rsidRPr="00D96E58">
      <w:rPr>
        <w:rFonts w:ascii="Times New Roman" w:hAnsi="Times New Roman" w:cs="Times New Roman"/>
        <w:sz w:val="24"/>
        <w:szCs w:val="24"/>
      </w:rPr>
      <w:tab/>
    </w:r>
    <w:r w:rsidR="00F02FC2" w:rsidRPr="00D96E58">
      <w:rPr>
        <w:rFonts w:ascii="Times New Roman" w:hAnsi="Times New Roman" w:cs="Times New Roman"/>
        <w:sz w:val="24"/>
        <w:szCs w:val="24"/>
      </w:rPr>
      <w:fldChar w:fldCharType="begin"/>
    </w:r>
    <w:r w:rsidRPr="00D96E58">
      <w:rPr>
        <w:rFonts w:ascii="Times New Roman" w:hAnsi="Times New Roman" w:cs="Times New Roman"/>
        <w:sz w:val="24"/>
        <w:szCs w:val="24"/>
      </w:rPr>
      <w:instrText xml:space="preserve"> PAGE   \* MERGEFORMAT </w:instrText>
    </w:r>
    <w:r w:rsidR="00F02FC2" w:rsidRPr="00D96E58">
      <w:rPr>
        <w:rFonts w:ascii="Times New Roman" w:hAnsi="Times New Roman" w:cs="Times New Roman"/>
        <w:sz w:val="24"/>
        <w:szCs w:val="24"/>
      </w:rPr>
      <w:fldChar w:fldCharType="separate"/>
    </w:r>
    <w:r w:rsidR="005D060A">
      <w:rPr>
        <w:rFonts w:ascii="Times New Roman" w:hAnsi="Times New Roman" w:cs="Times New Roman"/>
        <w:noProof/>
        <w:sz w:val="24"/>
        <w:szCs w:val="24"/>
      </w:rPr>
      <w:t>1</w:t>
    </w:r>
    <w:r w:rsidR="00F02FC2" w:rsidRPr="00D96E5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47696A"/>
    <w:rsid w:val="00003ECF"/>
    <w:rsid w:val="00055601"/>
    <w:rsid w:val="002743C9"/>
    <w:rsid w:val="0028436C"/>
    <w:rsid w:val="002D530B"/>
    <w:rsid w:val="002E3142"/>
    <w:rsid w:val="00313426"/>
    <w:rsid w:val="003337C5"/>
    <w:rsid w:val="00412FD4"/>
    <w:rsid w:val="0044634E"/>
    <w:rsid w:val="0047696A"/>
    <w:rsid w:val="00492140"/>
    <w:rsid w:val="004A2D00"/>
    <w:rsid w:val="004C25D0"/>
    <w:rsid w:val="004F0569"/>
    <w:rsid w:val="004F30D9"/>
    <w:rsid w:val="005C02E8"/>
    <w:rsid w:val="005D060A"/>
    <w:rsid w:val="005E63EC"/>
    <w:rsid w:val="00754475"/>
    <w:rsid w:val="00846A86"/>
    <w:rsid w:val="008841AC"/>
    <w:rsid w:val="00923D05"/>
    <w:rsid w:val="00A07DF6"/>
    <w:rsid w:val="00AF0A76"/>
    <w:rsid w:val="00B73C71"/>
    <w:rsid w:val="00C573A4"/>
    <w:rsid w:val="00C97DF5"/>
    <w:rsid w:val="00CA44E4"/>
    <w:rsid w:val="00CB2834"/>
    <w:rsid w:val="00D24C32"/>
    <w:rsid w:val="00D71A54"/>
    <w:rsid w:val="00D96E58"/>
    <w:rsid w:val="00DD3BFE"/>
    <w:rsid w:val="00E3454C"/>
    <w:rsid w:val="00EA59A4"/>
    <w:rsid w:val="00EF1F13"/>
    <w:rsid w:val="00F02FC2"/>
    <w:rsid w:val="00FE2C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FC2"/>
  </w:style>
  <w:style w:type="paragraph" w:styleId="Heading1">
    <w:name w:val="heading 1"/>
    <w:basedOn w:val="Normal"/>
    <w:link w:val="Heading1Char"/>
    <w:uiPriority w:val="9"/>
    <w:qFormat/>
    <w:rsid w:val="007544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E58"/>
  </w:style>
  <w:style w:type="paragraph" w:styleId="Footer">
    <w:name w:val="footer"/>
    <w:basedOn w:val="Normal"/>
    <w:link w:val="FooterChar"/>
    <w:uiPriority w:val="99"/>
    <w:unhideWhenUsed/>
    <w:rsid w:val="00D96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E58"/>
  </w:style>
  <w:style w:type="paragraph" w:styleId="BalloonText">
    <w:name w:val="Balloon Text"/>
    <w:basedOn w:val="Normal"/>
    <w:link w:val="BalloonTextChar"/>
    <w:uiPriority w:val="99"/>
    <w:semiHidden/>
    <w:unhideWhenUsed/>
    <w:rsid w:val="00D96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E58"/>
    <w:rPr>
      <w:rFonts w:ascii="Tahoma" w:hAnsi="Tahoma" w:cs="Tahoma"/>
      <w:sz w:val="16"/>
      <w:szCs w:val="16"/>
    </w:rPr>
  </w:style>
  <w:style w:type="character" w:customStyle="1" w:styleId="Heading1Char">
    <w:name w:val="Heading 1 Char"/>
    <w:basedOn w:val="DefaultParagraphFont"/>
    <w:link w:val="Heading1"/>
    <w:uiPriority w:val="9"/>
    <w:rsid w:val="00754475"/>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544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E58"/>
  </w:style>
  <w:style w:type="paragraph" w:styleId="Footer">
    <w:name w:val="footer"/>
    <w:basedOn w:val="Normal"/>
    <w:link w:val="FooterChar"/>
    <w:uiPriority w:val="99"/>
    <w:unhideWhenUsed/>
    <w:rsid w:val="00D96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E58"/>
  </w:style>
  <w:style w:type="paragraph" w:styleId="BalloonText">
    <w:name w:val="Balloon Text"/>
    <w:basedOn w:val="Normal"/>
    <w:link w:val="BalloonTextChar"/>
    <w:uiPriority w:val="99"/>
    <w:semiHidden/>
    <w:unhideWhenUsed/>
    <w:rsid w:val="00D96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E58"/>
    <w:rPr>
      <w:rFonts w:ascii="Tahoma" w:hAnsi="Tahoma" w:cs="Tahoma"/>
      <w:sz w:val="16"/>
      <w:szCs w:val="16"/>
    </w:rPr>
  </w:style>
  <w:style w:type="character" w:customStyle="1" w:styleId="Heading1Char">
    <w:name w:val="Heading 1 Char"/>
    <w:basedOn w:val="DefaultParagraphFont"/>
    <w:link w:val="Heading1"/>
    <w:uiPriority w:val="9"/>
    <w:rsid w:val="00754475"/>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01719920">
      <w:bodyDiv w:val="1"/>
      <w:marLeft w:val="0"/>
      <w:marRight w:val="0"/>
      <w:marTop w:val="0"/>
      <w:marBottom w:val="0"/>
      <w:divBdr>
        <w:top w:val="none" w:sz="0" w:space="0" w:color="auto"/>
        <w:left w:val="none" w:sz="0" w:space="0" w:color="auto"/>
        <w:bottom w:val="none" w:sz="0" w:space="0" w:color="auto"/>
        <w:right w:val="none" w:sz="0" w:space="0" w:color="auto"/>
      </w:divBdr>
    </w:div>
    <w:div w:id="359598653">
      <w:bodyDiv w:val="1"/>
      <w:marLeft w:val="0"/>
      <w:marRight w:val="0"/>
      <w:marTop w:val="0"/>
      <w:marBottom w:val="0"/>
      <w:divBdr>
        <w:top w:val="none" w:sz="0" w:space="0" w:color="auto"/>
        <w:left w:val="none" w:sz="0" w:space="0" w:color="auto"/>
        <w:bottom w:val="none" w:sz="0" w:space="0" w:color="auto"/>
        <w:right w:val="none" w:sz="0" w:space="0" w:color="auto"/>
      </w:divBdr>
      <w:divsChild>
        <w:div w:id="1531843706">
          <w:marLeft w:val="0"/>
          <w:marRight w:val="0"/>
          <w:marTop w:val="0"/>
          <w:marBottom w:val="0"/>
          <w:divBdr>
            <w:top w:val="none" w:sz="0" w:space="0" w:color="auto"/>
            <w:left w:val="none" w:sz="0" w:space="0" w:color="auto"/>
            <w:bottom w:val="none" w:sz="0" w:space="0" w:color="auto"/>
            <w:right w:val="none" w:sz="0" w:space="0" w:color="auto"/>
          </w:divBdr>
        </w:div>
      </w:divsChild>
    </w:div>
    <w:div w:id="1670980017">
      <w:bodyDiv w:val="1"/>
      <w:marLeft w:val="0"/>
      <w:marRight w:val="0"/>
      <w:marTop w:val="0"/>
      <w:marBottom w:val="0"/>
      <w:divBdr>
        <w:top w:val="none" w:sz="0" w:space="0" w:color="auto"/>
        <w:left w:val="none" w:sz="0" w:space="0" w:color="auto"/>
        <w:bottom w:val="none" w:sz="0" w:space="0" w:color="auto"/>
        <w:right w:val="none" w:sz="0" w:space="0" w:color="auto"/>
      </w:divBdr>
      <w:divsChild>
        <w:div w:id="1886479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2020-09-10T12:39:00Z</dcterms:created>
  <dcterms:modified xsi:type="dcterms:W3CDTF">2020-09-10T12:39:00Z</dcterms:modified>
</cp:coreProperties>
</file>