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0757" w:rsidRDefault="00350757" w:rsidP="00350757">
      <w:pPr>
        <w:spacing w:line="480" w:lineRule="auto"/>
        <w:jc w:val="center"/>
        <w:rPr>
          <w:rFonts w:ascii="Times New Roman" w:hAnsi="Times New Roman" w:cs="Times New Roman"/>
          <w:sz w:val="24"/>
          <w:szCs w:val="24"/>
        </w:rPr>
      </w:pPr>
    </w:p>
    <w:p w:rsidR="00350757" w:rsidRDefault="00350757" w:rsidP="00350757">
      <w:pPr>
        <w:spacing w:line="480" w:lineRule="auto"/>
        <w:jc w:val="center"/>
        <w:rPr>
          <w:rFonts w:ascii="Times New Roman" w:hAnsi="Times New Roman" w:cs="Times New Roman"/>
          <w:sz w:val="24"/>
          <w:szCs w:val="24"/>
        </w:rPr>
      </w:pPr>
    </w:p>
    <w:p w:rsidR="00350757" w:rsidRDefault="00350757" w:rsidP="00350757">
      <w:pPr>
        <w:spacing w:line="480" w:lineRule="auto"/>
        <w:jc w:val="center"/>
        <w:rPr>
          <w:rFonts w:ascii="Times New Roman" w:hAnsi="Times New Roman" w:cs="Times New Roman"/>
          <w:sz w:val="24"/>
          <w:szCs w:val="24"/>
        </w:rPr>
      </w:pPr>
    </w:p>
    <w:p w:rsidR="00350757" w:rsidRDefault="00350757" w:rsidP="00350757">
      <w:pPr>
        <w:spacing w:line="480" w:lineRule="auto"/>
        <w:jc w:val="center"/>
        <w:rPr>
          <w:rFonts w:ascii="Times New Roman" w:hAnsi="Times New Roman" w:cs="Times New Roman"/>
          <w:sz w:val="24"/>
          <w:szCs w:val="24"/>
        </w:rPr>
      </w:pPr>
    </w:p>
    <w:p w:rsidR="00350757" w:rsidRDefault="00350757" w:rsidP="00350757">
      <w:pPr>
        <w:spacing w:line="480" w:lineRule="auto"/>
        <w:jc w:val="center"/>
        <w:rPr>
          <w:rFonts w:ascii="Times New Roman" w:hAnsi="Times New Roman" w:cs="Times New Roman"/>
          <w:sz w:val="24"/>
          <w:szCs w:val="24"/>
        </w:rPr>
      </w:pPr>
    </w:p>
    <w:p w:rsidR="00350757" w:rsidRDefault="00350757" w:rsidP="00350757">
      <w:pPr>
        <w:spacing w:line="480" w:lineRule="auto"/>
        <w:jc w:val="center"/>
        <w:rPr>
          <w:rFonts w:ascii="Times New Roman" w:hAnsi="Times New Roman" w:cs="Times New Roman"/>
          <w:sz w:val="24"/>
          <w:szCs w:val="24"/>
        </w:rPr>
      </w:pPr>
    </w:p>
    <w:p w:rsidR="00350757" w:rsidRDefault="00350757" w:rsidP="00350757">
      <w:pPr>
        <w:spacing w:line="480" w:lineRule="auto"/>
        <w:jc w:val="center"/>
        <w:rPr>
          <w:rFonts w:ascii="Times New Roman" w:hAnsi="Times New Roman" w:cs="Times New Roman"/>
          <w:sz w:val="24"/>
          <w:szCs w:val="24"/>
        </w:rPr>
      </w:pPr>
    </w:p>
    <w:p w:rsidR="00350757" w:rsidRDefault="00350757" w:rsidP="00350757">
      <w:pPr>
        <w:spacing w:line="480" w:lineRule="auto"/>
        <w:jc w:val="center"/>
        <w:rPr>
          <w:rFonts w:ascii="Times New Roman" w:hAnsi="Times New Roman" w:cs="Times New Roman"/>
          <w:sz w:val="24"/>
          <w:szCs w:val="24"/>
        </w:rPr>
      </w:pPr>
    </w:p>
    <w:p w:rsidR="0080412D" w:rsidRDefault="0073403A" w:rsidP="00350757">
      <w:pPr>
        <w:spacing w:line="480" w:lineRule="auto"/>
        <w:jc w:val="center"/>
        <w:rPr>
          <w:rFonts w:ascii="Times New Roman" w:hAnsi="Times New Roman" w:cs="Times New Roman"/>
          <w:sz w:val="24"/>
          <w:szCs w:val="24"/>
        </w:rPr>
      </w:pPr>
      <w:r>
        <w:rPr>
          <w:rFonts w:ascii="Times New Roman" w:hAnsi="Times New Roman" w:cs="Times New Roman"/>
          <w:sz w:val="24"/>
          <w:szCs w:val="24"/>
        </w:rPr>
        <w:t>Hospitality</w:t>
      </w:r>
    </w:p>
    <w:p w:rsidR="00350757" w:rsidRDefault="0073403A" w:rsidP="0035075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50757" w:rsidRDefault="0073403A" w:rsidP="0035075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50757" w:rsidRPr="00350757" w:rsidRDefault="00350757" w:rsidP="00350757">
      <w:pPr>
        <w:rPr>
          <w:rFonts w:ascii="Times New Roman" w:hAnsi="Times New Roman" w:cs="Times New Roman"/>
          <w:sz w:val="24"/>
          <w:szCs w:val="24"/>
        </w:rPr>
      </w:pPr>
    </w:p>
    <w:p w:rsidR="00350757" w:rsidRPr="00350757" w:rsidRDefault="00350757" w:rsidP="00350757">
      <w:pPr>
        <w:rPr>
          <w:rFonts w:ascii="Times New Roman" w:hAnsi="Times New Roman" w:cs="Times New Roman"/>
          <w:sz w:val="24"/>
          <w:szCs w:val="24"/>
        </w:rPr>
      </w:pPr>
    </w:p>
    <w:p w:rsidR="00350757" w:rsidRPr="00350757" w:rsidRDefault="00350757" w:rsidP="00350757">
      <w:pPr>
        <w:rPr>
          <w:rFonts w:ascii="Times New Roman" w:hAnsi="Times New Roman" w:cs="Times New Roman"/>
          <w:sz w:val="24"/>
          <w:szCs w:val="24"/>
        </w:rPr>
      </w:pPr>
    </w:p>
    <w:p w:rsidR="00350757" w:rsidRPr="00350757" w:rsidRDefault="00350757" w:rsidP="00350757">
      <w:pPr>
        <w:rPr>
          <w:rFonts w:ascii="Times New Roman" w:hAnsi="Times New Roman" w:cs="Times New Roman"/>
          <w:sz w:val="24"/>
          <w:szCs w:val="24"/>
        </w:rPr>
      </w:pPr>
    </w:p>
    <w:p w:rsidR="00350757" w:rsidRPr="00350757" w:rsidRDefault="00350757" w:rsidP="00350757">
      <w:pPr>
        <w:rPr>
          <w:rFonts w:ascii="Times New Roman" w:hAnsi="Times New Roman" w:cs="Times New Roman"/>
          <w:sz w:val="24"/>
          <w:szCs w:val="24"/>
        </w:rPr>
      </w:pPr>
    </w:p>
    <w:p w:rsidR="00350757" w:rsidRDefault="00350757" w:rsidP="00350757">
      <w:pPr>
        <w:rPr>
          <w:rFonts w:ascii="Times New Roman" w:hAnsi="Times New Roman" w:cs="Times New Roman"/>
          <w:sz w:val="24"/>
          <w:szCs w:val="24"/>
        </w:rPr>
      </w:pPr>
    </w:p>
    <w:p w:rsidR="00350757" w:rsidRDefault="00350757" w:rsidP="00350757">
      <w:pPr>
        <w:rPr>
          <w:rFonts w:ascii="Times New Roman" w:hAnsi="Times New Roman" w:cs="Times New Roman"/>
          <w:sz w:val="24"/>
          <w:szCs w:val="24"/>
        </w:rPr>
      </w:pPr>
    </w:p>
    <w:p w:rsidR="00350757" w:rsidRDefault="00350757" w:rsidP="00350757">
      <w:pPr>
        <w:rPr>
          <w:rFonts w:ascii="Times New Roman" w:hAnsi="Times New Roman" w:cs="Times New Roman"/>
          <w:sz w:val="24"/>
          <w:szCs w:val="24"/>
        </w:rPr>
      </w:pPr>
    </w:p>
    <w:p w:rsidR="00350757" w:rsidRDefault="00350757" w:rsidP="00350757">
      <w:pPr>
        <w:rPr>
          <w:rFonts w:ascii="Times New Roman" w:hAnsi="Times New Roman" w:cs="Times New Roman"/>
          <w:sz w:val="24"/>
          <w:szCs w:val="24"/>
        </w:rPr>
      </w:pPr>
    </w:p>
    <w:p w:rsidR="00350757" w:rsidRDefault="0073403A" w:rsidP="0035075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Hospitality</w:t>
      </w:r>
    </w:p>
    <w:p w:rsidR="00B53C8C" w:rsidRPr="00B53C8C" w:rsidRDefault="0073403A" w:rsidP="00B53C8C">
      <w:pPr>
        <w:spacing w:line="480" w:lineRule="auto"/>
        <w:rPr>
          <w:rFonts w:ascii="Times New Roman" w:hAnsi="Times New Roman" w:cs="Times New Roman"/>
          <w:b/>
          <w:sz w:val="24"/>
          <w:szCs w:val="24"/>
        </w:rPr>
      </w:pPr>
      <w:r w:rsidRPr="00B53C8C">
        <w:rPr>
          <w:rFonts w:ascii="Times New Roman" w:hAnsi="Times New Roman" w:cs="Times New Roman"/>
          <w:b/>
          <w:sz w:val="24"/>
          <w:szCs w:val="24"/>
        </w:rPr>
        <w:t>The American Hotel and Lodging Association</w:t>
      </w:r>
    </w:p>
    <w:p w:rsidR="00350757" w:rsidRDefault="0073403A" w:rsidP="00350757">
      <w:pPr>
        <w:spacing w:line="480" w:lineRule="auto"/>
        <w:rPr>
          <w:rFonts w:ascii="Times New Roman" w:hAnsi="Times New Roman" w:cs="Times New Roman"/>
          <w:sz w:val="24"/>
          <w:szCs w:val="24"/>
        </w:rPr>
      </w:pPr>
      <w:r>
        <w:rPr>
          <w:rFonts w:ascii="Times New Roman" w:hAnsi="Times New Roman" w:cs="Times New Roman"/>
          <w:sz w:val="24"/>
          <w:szCs w:val="24"/>
        </w:rPr>
        <w:tab/>
      </w:r>
      <w:r w:rsidR="004A3E9D">
        <w:rPr>
          <w:rFonts w:ascii="Times New Roman" w:hAnsi="Times New Roman" w:cs="Times New Roman"/>
          <w:sz w:val="24"/>
          <w:szCs w:val="24"/>
        </w:rPr>
        <w:t>The American Hotel and Lodging Association</w:t>
      </w:r>
      <w:r w:rsidR="00DB67C0">
        <w:rPr>
          <w:rFonts w:ascii="Times New Roman" w:hAnsi="Times New Roman" w:cs="Times New Roman"/>
          <w:sz w:val="24"/>
          <w:szCs w:val="24"/>
        </w:rPr>
        <w:t xml:space="preserve"> (AHLA, 2019)</w:t>
      </w:r>
      <w:r w:rsidR="004A3E9D">
        <w:rPr>
          <w:rFonts w:ascii="Times New Roman" w:hAnsi="Times New Roman" w:cs="Times New Roman"/>
          <w:sz w:val="24"/>
          <w:szCs w:val="24"/>
        </w:rPr>
        <w:t xml:space="preserve"> has a mission statement of "All Together powerful." The organization aims at providing a vibrant and unified hospitality environment that empowers the American economy. </w:t>
      </w:r>
      <w:r w:rsidR="00DB67C0">
        <w:rPr>
          <w:rFonts w:ascii="Times New Roman" w:hAnsi="Times New Roman" w:cs="Times New Roman"/>
          <w:sz w:val="24"/>
          <w:szCs w:val="24"/>
        </w:rPr>
        <w:t xml:space="preserve"> Besides, it aims at indispensable resource serving, advocating, and supporting other hoteliers to the rest of the world. The membership options include allied, allied +, management/owners/chains, independent properties, branded properties, international, academia, student, women in lodging, and under 30 gateway membership. A person must be affiliated to either of the options to be a member. The fees for a student is $45 per year while for female hospitality professionals, there is no membership fee (AHLA, n. d).</w:t>
      </w:r>
    </w:p>
    <w:p w:rsidR="00DB67C0" w:rsidRDefault="0073403A" w:rsidP="00350757">
      <w:pPr>
        <w:spacing w:line="480" w:lineRule="auto"/>
        <w:rPr>
          <w:rFonts w:ascii="Times New Roman" w:hAnsi="Times New Roman" w:cs="Times New Roman"/>
          <w:sz w:val="24"/>
          <w:szCs w:val="24"/>
        </w:rPr>
      </w:pPr>
      <w:r>
        <w:rPr>
          <w:rFonts w:ascii="Times New Roman" w:hAnsi="Times New Roman" w:cs="Times New Roman"/>
          <w:sz w:val="24"/>
          <w:szCs w:val="24"/>
        </w:rPr>
        <w:tab/>
        <w:t>The organization has membership benefits that include a range of dis</w:t>
      </w:r>
      <w:r w:rsidR="00C95A9A">
        <w:rPr>
          <w:rFonts w:ascii="Times New Roman" w:hAnsi="Times New Roman" w:cs="Times New Roman"/>
          <w:sz w:val="24"/>
          <w:szCs w:val="24"/>
        </w:rPr>
        <w:t xml:space="preserve">counts on services, products, and events. Also, it has a library where members can get conceptual frameworks on various subjects. Most importantly, the organization advocates for health issues in the hospitality industry. The members play an integral part in the decision-making and policy-making processes. Also, the members have equal opportunities for AHLA's board of directors, councils, and committees. The organization provides answers and guides members on crisis management, regulatory, and industrial matters. The members can network and harness opportunities that thousands of allies, colleagues, and industry leaders provide. The members also get timely notifications, advisories, and news (AHLA, n. d). The organization is of interest to me since I will be able to participate in industry events as well as professional development activities; therefore, acquire lifelong knowledge. The organization will set a foundation for my hospitality </w:t>
      </w:r>
      <w:r w:rsidR="00C95A9A">
        <w:rPr>
          <w:rFonts w:ascii="Times New Roman" w:hAnsi="Times New Roman" w:cs="Times New Roman"/>
          <w:sz w:val="24"/>
          <w:szCs w:val="24"/>
        </w:rPr>
        <w:lastRenderedPageBreak/>
        <w:t xml:space="preserve">career since I will be able to network through conferences and meetings where property managers and managers discuss issues of hospitality </w:t>
      </w:r>
      <w:r w:rsidR="00B53C8C">
        <w:rPr>
          <w:rFonts w:ascii="Times New Roman" w:hAnsi="Times New Roman" w:cs="Times New Roman"/>
          <w:sz w:val="24"/>
          <w:szCs w:val="24"/>
        </w:rPr>
        <w:t>in details. The organization aligns with my career path since it deals with multiple issues and provides incentives in the hotel and lodging industry.</w:t>
      </w:r>
    </w:p>
    <w:p w:rsidR="00B53C8C" w:rsidRDefault="0073403A" w:rsidP="00350757">
      <w:pPr>
        <w:spacing w:line="480" w:lineRule="auto"/>
        <w:rPr>
          <w:rFonts w:ascii="Times New Roman" w:hAnsi="Times New Roman" w:cs="Times New Roman"/>
          <w:b/>
          <w:sz w:val="24"/>
          <w:szCs w:val="24"/>
        </w:rPr>
      </w:pPr>
      <w:r w:rsidRPr="00B53C8C">
        <w:rPr>
          <w:rFonts w:ascii="Times New Roman" w:hAnsi="Times New Roman" w:cs="Times New Roman"/>
          <w:b/>
          <w:sz w:val="24"/>
          <w:szCs w:val="24"/>
        </w:rPr>
        <w:t>California Restaurant Association</w:t>
      </w:r>
    </w:p>
    <w:p w:rsidR="00B53C8C" w:rsidRDefault="0073403A" w:rsidP="00350757">
      <w:pPr>
        <w:spacing w:line="480" w:lineRule="auto"/>
        <w:rPr>
          <w:rFonts w:ascii="Times New Roman" w:hAnsi="Times New Roman" w:cs="Times New Roman"/>
          <w:sz w:val="24"/>
          <w:szCs w:val="24"/>
        </w:rPr>
      </w:pPr>
      <w:r>
        <w:rPr>
          <w:rFonts w:ascii="Times New Roman" w:hAnsi="Times New Roman" w:cs="Times New Roman"/>
          <w:b/>
          <w:sz w:val="24"/>
          <w:szCs w:val="24"/>
        </w:rPr>
        <w:tab/>
      </w:r>
      <w:r w:rsidR="004474C1">
        <w:rPr>
          <w:rFonts w:ascii="Times New Roman" w:hAnsi="Times New Roman" w:cs="Times New Roman"/>
          <w:sz w:val="24"/>
          <w:szCs w:val="24"/>
        </w:rPr>
        <w:t xml:space="preserve">The California Restaurant Association (CRA) has a mission statement that states that "We are the voice of the restaurant industry" (CRA, n. d). The association aims at being the uniting force of the restaurant industry by establishing collaborative efforts with the community. Besides, it also offers valuable information to </w:t>
      </w:r>
      <w:r w:rsidR="008F799E">
        <w:rPr>
          <w:rFonts w:ascii="Times New Roman" w:hAnsi="Times New Roman" w:cs="Times New Roman"/>
          <w:sz w:val="24"/>
          <w:szCs w:val="24"/>
        </w:rPr>
        <w:t>a business that helps</w:t>
      </w:r>
      <w:r w:rsidR="004474C1">
        <w:rPr>
          <w:rFonts w:ascii="Times New Roman" w:hAnsi="Times New Roman" w:cs="Times New Roman"/>
          <w:sz w:val="24"/>
          <w:szCs w:val="24"/>
        </w:rPr>
        <w:t xml:space="preserve"> them be sustainable.</w:t>
      </w:r>
      <w:r w:rsidR="008F799E">
        <w:rPr>
          <w:rFonts w:ascii="Times New Roman" w:hAnsi="Times New Roman" w:cs="Times New Roman"/>
          <w:sz w:val="24"/>
          <w:szCs w:val="24"/>
        </w:rPr>
        <w:t xml:space="preserve"> The membership options include allied members and restaurateur. In this regard, an applicant must either be a provider of products and services related to eateries or owner of a restaurant.</w:t>
      </w:r>
    </w:p>
    <w:p w:rsidR="008F799E" w:rsidRDefault="0073403A" w:rsidP="0035075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74DA7">
        <w:rPr>
          <w:rFonts w:ascii="Times New Roman" w:hAnsi="Times New Roman" w:cs="Times New Roman"/>
          <w:sz w:val="24"/>
          <w:szCs w:val="24"/>
        </w:rPr>
        <w:tab/>
      </w:r>
      <w:r>
        <w:rPr>
          <w:rFonts w:ascii="Times New Roman" w:hAnsi="Times New Roman" w:cs="Times New Roman"/>
          <w:sz w:val="24"/>
          <w:szCs w:val="24"/>
        </w:rPr>
        <w:t>The membership benefits include dual National Restaurant Association memberships that enable members to receive complimentary badges to the organization's shows and exhibitions. The organization provides legal resources to hoteliers that help them deal wi</w:t>
      </w:r>
      <w:r>
        <w:rPr>
          <w:rFonts w:ascii="Times New Roman" w:hAnsi="Times New Roman" w:cs="Times New Roman"/>
          <w:sz w:val="24"/>
          <w:szCs w:val="24"/>
        </w:rPr>
        <w:t xml:space="preserve">th liability issues through monthly calls. Also, the organization offers training </w:t>
      </w:r>
      <w:r w:rsidR="00C761CD">
        <w:rPr>
          <w:rFonts w:ascii="Times New Roman" w:hAnsi="Times New Roman" w:cs="Times New Roman"/>
          <w:sz w:val="24"/>
          <w:szCs w:val="24"/>
        </w:rPr>
        <w:t xml:space="preserve">on issues </w:t>
      </w:r>
      <w:bookmarkStart w:id="0" w:name="_GoBack"/>
      <w:bookmarkEnd w:id="0"/>
      <w:r>
        <w:rPr>
          <w:rFonts w:ascii="Times New Roman" w:hAnsi="Times New Roman" w:cs="Times New Roman"/>
          <w:sz w:val="24"/>
          <w:szCs w:val="24"/>
        </w:rPr>
        <w:t>such as online sexual harassment, food safety, allergen prevention, alcohol management, and safety compliance to hoteliers.  Most importantly, it advocates for the interest o</w:t>
      </w:r>
      <w:r>
        <w:rPr>
          <w:rFonts w:ascii="Times New Roman" w:hAnsi="Times New Roman" w:cs="Times New Roman"/>
          <w:sz w:val="24"/>
          <w:szCs w:val="24"/>
        </w:rPr>
        <w:t>f hoteliers through intensive lobbying</w:t>
      </w:r>
      <w:r w:rsidR="00D40733">
        <w:rPr>
          <w:rFonts w:ascii="Times New Roman" w:hAnsi="Times New Roman" w:cs="Times New Roman"/>
          <w:sz w:val="24"/>
          <w:szCs w:val="24"/>
        </w:rPr>
        <w:t xml:space="preserve">, campaigns, legislative policies monitoring, and political actions (CRA, n. d). The organization is of interest to me since I will be able to access up-to-date resources that will help me run my eateries or hotel service lines in the future. Also, I will be part of the community that has several networking opportunities that will enable to share ideas with other members regarding the hospitality industry. The organization aligns with my career interest since I am planning to start </w:t>
      </w:r>
      <w:r w:rsidR="00D40733">
        <w:rPr>
          <w:rFonts w:ascii="Times New Roman" w:hAnsi="Times New Roman" w:cs="Times New Roman"/>
          <w:sz w:val="24"/>
          <w:szCs w:val="24"/>
        </w:rPr>
        <w:lastRenderedPageBreak/>
        <w:t xml:space="preserve">up a hotel business or a service line after my studies, and the help I will acquire from CRA will help me thrive in a highly competitive market. </w:t>
      </w:r>
    </w:p>
    <w:p w:rsidR="00D40733" w:rsidRDefault="00D40733" w:rsidP="00350757">
      <w:pPr>
        <w:spacing w:line="480" w:lineRule="auto"/>
        <w:rPr>
          <w:rFonts w:ascii="Times New Roman" w:hAnsi="Times New Roman" w:cs="Times New Roman"/>
          <w:sz w:val="24"/>
          <w:szCs w:val="24"/>
        </w:rPr>
      </w:pPr>
    </w:p>
    <w:p w:rsidR="00D40733" w:rsidRDefault="00D40733" w:rsidP="00350757">
      <w:pPr>
        <w:spacing w:line="480" w:lineRule="auto"/>
        <w:rPr>
          <w:rFonts w:ascii="Times New Roman" w:hAnsi="Times New Roman" w:cs="Times New Roman"/>
          <w:sz w:val="24"/>
          <w:szCs w:val="24"/>
        </w:rPr>
      </w:pPr>
    </w:p>
    <w:p w:rsidR="00D40733" w:rsidRDefault="00D40733" w:rsidP="00350757">
      <w:pPr>
        <w:spacing w:line="480" w:lineRule="auto"/>
        <w:rPr>
          <w:rFonts w:ascii="Times New Roman" w:hAnsi="Times New Roman" w:cs="Times New Roman"/>
          <w:sz w:val="24"/>
          <w:szCs w:val="24"/>
        </w:rPr>
      </w:pPr>
    </w:p>
    <w:p w:rsidR="00D40733" w:rsidRDefault="00D40733" w:rsidP="00350757">
      <w:pPr>
        <w:spacing w:line="480" w:lineRule="auto"/>
        <w:rPr>
          <w:rFonts w:ascii="Times New Roman" w:hAnsi="Times New Roman" w:cs="Times New Roman"/>
          <w:sz w:val="24"/>
          <w:szCs w:val="24"/>
        </w:rPr>
      </w:pPr>
    </w:p>
    <w:p w:rsidR="00D40733" w:rsidRDefault="00D40733" w:rsidP="00350757">
      <w:pPr>
        <w:spacing w:line="480" w:lineRule="auto"/>
        <w:rPr>
          <w:rFonts w:ascii="Times New Roman" w:hAnsi="Times New Roman" w:cs="Times New Roman"/>
          <w:sz w:val="24"/>
          <w:szCs w:val="24"/>
        </w:rPr>
      </w:pPr>
    </w:p>
    <w:p w:rsidR="00D40733" w:rsidRDefault="00D40733" w:rsidP="00350757">
      <w:pPr>
        <w:spacing w:line="480" w:lineRule="auto"/>
        <w:rPr>
          <w:rFonts w:ascii="Times New Roman" w:hAnsi="Times New Roman" w:cs="Times New Roman"/>
          <w:sz w:val="24"/>
          <w:szCs w:val="24"/>
        </w:rPr>
      </w:pPr>
    </w:p>
    <w:p w:rsidR="00D40733" w:rsidRDefault="00D40733" w:rsidP="00350757">
      <w:pPr>
        <w:spacing w:line="480" w:lineRule="auto"/>
        <w:rPr>
          <w:rFonts w:ascii="Times New Roman" w:hAnsi="Times New Roman" w:cs="Times New Roman"/>
          <w:sz w:val="24"/>
          <w:szCs w:val="24"/>
        </w:rPr>
      </w:pPr>
    </w:p>
    <w:p w:rsidR="00D40733" w:rsidRDefault="00D40733" w:rsidP="00350757">
      <w:pPr>
        <w:spacing w:line="480" w:lineRule="auto"/>
        <w:rPr>
          <w:rFonts w:ascii="Times New Roman" w:hAnsi="Times New Roman" w:cs="Times New Roman"/>
          <w:sz w:val="24"/>
          <w:szCs w:val="24"/>
        </w:rPr>
      </w:pPr>
    </w:p>
    <w:p w:rsidR="00D40733" w:rsidRDefault="00D40733" w:rsidP="00350757">
      <w:pPr>
        <w:spacing w:line="480" w:lineRule="auto"/>
        <w:rPr>
          <w:rFonts w:ascii="Times New Roman" w:hAnsi="Times New Roman" w:cs="Times New Roman"/>
          <w:sz w:val="24"/>
          <w:szCs w:val="24"/>
        </w:rPr>
      </w:pPr>
    </w:p>
    <w:p w:rsidR="00D40733" w:rsidRDefault="00D40733" w:rsidP="00350757">
      <w:pPr>
        <w:spacing w:line="480" w:lineRule="auto"/>
        <w:rPr>
          <w:rFonts w:ascii="Times New Roman" w:hAnsi="Times New Roman" w:cs="Times New Roman"/>
          <w:sz w:val="24"/>
          <w:szCs w:val="24"/>
        </w:rPr>
      </w:pPr>
    </w:p>
    <w:p w:rsidR="00D40733" w:rsidRDefault="00D40733" w:rsidP="00350757">
      <w:pPr>
        <w:spacing w:line="480" w:lineRule="auto"/>
        <w:rPr>
          <w:rFonts w:ascii="Times New Roman" w:hAnsi="Times New Roman" w:cs="Times New Roman"/>
          <w:sz w:val="24"/>
          <w:szCs w:val="24"/>
        </w:rPr>
      </w:pPr>
    </w:p>
    <w:p w:rsidR="00D40733" w:rsidRDefault="00D40733" w:rsidP="00350757">
      <w:pPr>
        <w:spacing w:line="480" w:lineRule="auto"/>
        <w:rPr>
          <w:rFonts w:ascii="Times New Roman" w:hAnsi="Times New Roman" w:cs="Times New Roman"/>
          <w:sz w:val="24"/>
          <w:szCs w:val="24"/>
        </w:rPr>
      </w:pPr>
    </w:p>
    <w:p w:rsidR="00D40733" w:rsidRDefault="00D40733" w:rsidP="00350757">
      <w:pPr>
        <w:spacing w:line="480" w:lineRule="auto"/>
        <w:rPr>
          <w:rFonts w:ascii="Times New Roman" w:hAnsi="Times New Roman" w:cs="Times New Roman"/>
          <w:sz w:val="24"/>
          <w:szCs w:val="24"/>
        </w:rPr>
      </w:pPr>
    </w:p>
    <w:p w:rsidR="00D40733" w:rsidRDefault="00D40733" w:rsidP="00350757">
      <w:pPr>
        <w:spacing w:line="480" w:lineRule="auto"/>
        <w:rPr>
          <w:rFonts w:ascii="Times New Roman" w:hAnsi="Times New Roman" w:cs="Times New Roman"/>
          <w:sz w:val="24"/>
          <w:szCs w:val="24"/>
        </w:rPr>
      </w:pPr>
    </w:p>
    <w:p w:rsidR="00D40733" w:rsidRDefault="00D40733" w:rsidP="00350757">
      <w:pPr>
        <w:spacing w:line="480" w:lineRule="auto"/>
        <w:rPr>
          <w:rFonts w:ascii="Times New Roman" w:hAnsi="Times New Roman" w:cs="Times New Roman"/>
          <w:sz w:val="24"/>
          <w:szCs w:val="24"/>
        </w:rPr>
      </w:pPr>
    </w:p>
    <w:p w:rsidR="00D40733" w:rsidRDefault="00D40733" w:rsidP="00350757">
      <w:pPr>
        <w:spacing w:line="480" w:lineRule="auto"/>
        <w:rPr>
          <w:rFonts w:ascii="Times New Roman" w:hAnsi="Times New Roman" w:cs="Times New Roman"/>
          <w:sz w:val="24"/>
          <w:szCs w:val="24"/>
        </w:rPr>
      </w:pPr>
    </w:p>
    <w:p w:rsidR="00D40733" w:rsidRDefault="0073403A" w:rsidP="00D4073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40733" w:rsidRDefault="0073403A" w:rsidP="00D40733">
      <w:pPr>
        <w:spacing w:line="480" w:lineRule="auto"/>
        <w:rPr>
          <w:rFonts w:ascii="Times New Roman" w:hAnsi="Times New Roman" w:cs="Times New Roman"/>
          <w:sz w:val="24"/>
          <w:szCs w:val="24"/>
        </w:rPr>
      </w:pPr>
      <w:r>
        <w:rPr>
          <w:rFonts w:ascii="Times New Roman" w:hAnsi="Times New Roman" w:cs="Times New Roman"/>
          <w:sz w:val="24"/>
          <w:szCs w:val="24"/>
        </w:rPr>
        <w:t>California Restaurant Association (CRA) (n. d). Retrieved from</w:t>
      </w:r>
    </w:p>
    <w:p w:rsidR="00D40733" w:rsidRDefault="0073403A" w:rsidP="00D40733">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D40733">
          <w:rPr>
            <w:rStyle w:val="Hyperlink"/>
            <w:rFonts w:ascii="Times New Roman" w:hAnsi="Times New Roman" w:cs="Times New Roman"/>
            <w:sz w:val="24"/>
            <w:szCs w:val="24"/>
          </w:rPr>
          <w:t>https://www.calrest.org/</w:t>
        </w:r>
      </w:hyperlink>
    </w:p>
    <w:p w:rsidR="00D40733" w:rsidRDefault="0073403A" w:rsidP="00D40733">
      <w:pPr>
        <w:spacing w:line="480" w:lineRule="auto"/>
        <w:rPr>
          <w:rFonts w:ascii="Times New Roman" w:hAnsi="Times New Roman" w:cs="Times New Roman"/>
          <w:sz w:val="24"/>
          <w:szCs w:val="24"/>
        </w:rPr>
      </w:pPr>
      <w:r>
        <w:rPr>
          <w:rFonts w:ascii="Times New Roman" w:hAnsi="Times New Roman" w:cs="Times New Roman"/>
          <w:sz w:val="24"/>
          <w:szCs w:val="24"/>
        </w:rPr>
        <w:t>American Hotel &amp; Lodging Association (AHLA) (n. d). Retrieved from</w:t>
      </w:r>
    </w:p>
    <w:p w:rsidR="00D40733" w:rsidRPr="004474C1" w:rsidRDefault="0073403A" w:rsidP="00D40733">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8" w:history="1">
        <w:r w:rsidRPr="00D40733">
          <w:rPr>
            <w:rStyle w:val="Hyperlink"/>
            <w:rFonts w:ascii="Times New Roman" w:hAnsi="Times New Roman" w:cs="Times New Roman"/>
            <w:sz w:val="24"/>
            <w:szCs w:val="24"/>
          </w:rPr>
          <w:t>https://www.ahla.com/who-we-are</w:t>
        </w:r>
      </w:hyperlink>
    </w:p>
    <w:sectPr w:rsidR="00D40733" w:rsidRPr="004474C1" w:rsidSect="0035075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403A" w:rsidRDefault="0073403A">
      <w:pPr>
        <w:spacing w:after="0" w:line="240" w:lineRule="auto"/>
      </w:pPr>
      <w:r>
        <w:separator/>
      </w:r>
    </w:p>
  </w:endnote>
  <w:endnote w:type="continuationSeparator" w:id="0">
    <w:p w:rsidR="0073403A" w:rsidRDefault="00734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403A" w:rsidRDefault="0073403A">
      <w:pPr>
        <w:spacing w:after="0" w:line="240" w:lineRule="auto"/>
      </w:pPr>
      <w:r>
        <w:separator/>
      </w:r>
    </w:p>
  </w:footnote>
  <w:footnote w:type="continuationSeparator" w:id="0">
    <w:p w:rsidR="0073403A" w:rsidRDefault="007340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757" w:rsidRPr="00350757" w:rsidRDefault="0073403A" w:rsidP="00350757">
    <w:pPr>
      <w:pStyle w:val="Header"/>
      <w:spacing w:line="480" w:lineRule="auto"/>
      <w:rPr>
        <w:rFonts w:ascii="Times New Roman" w:hAnsi="Times New Roman" w:cs="Times New Roman"/>
        <w:sz w:val="24"/>
        <w:szCs w:val="24"/>
      </w:rPr>
    </w:pPr>
    <w:r w:rsidRPr="00350757">
      <w:rPr>
        <w:rFonts w:ascii="Times New Roman" w:hAnsi="Times New Roman" w:cs="Times New Roman"/>
        <w:sz w:val="24"/>
        <w:szCs w:val="24"/>
      </w:rPr>
      <w:t>HOSPITALITY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50757">
      <w:rPr>
        <w:rFonts w:ascii="Times New Roman" w:hAnsi="Times New Roman" w:cs="Times New Roman"/>
        <w:sz w:val="24"/>
        <w:szCs w:val="24"/>
      </w:rPr>
      <w:t xml:space="preserve"> </w:t>
    </w:r>
    <w:sdt>
      <w:sdtPr>
        <w:rPr>
          <w:rFonts w:ascii="Times New Roman" w:hAnsi="Times New Roman" w:cs="Times New Roman"/>
          <w:sz w:val="24"/>
          <w:szCs w:val="24"/>
        </w:rPr>
        <w:id w:val="1919202482"/>
        <w:docPartObj>
          <w:docPartGallery w:val="Page Numbers (Top of Page)"/>
          <w:docPartUnique/>
        </w:docPartObj>
      </w:sdtPr>
      <w:sdtEndPr>
        <w:rPr>
          <w:noProof/>
        </w:rPr>
      </w:sdtEndPr>
      <w:sdtContent>
        <w:r w:rsidRPr="00350757">
          <w:rPr>
            <w:rFonts w:ascii="Times New Roman" w:hAnsi="Times New Roman" w:cs="Times New Roman"/>
            <w:sz w:val="24"/>
            <w:szCs w:val="24"/>
          </w:rPr>
          <w:fldChar w:fldCharType="begin"/>
        </w:r>
        <w:r w:rsidRPr="00350757">
          <w:rPr>
            <w:rFonts w:ascii="Times New Roman" w:hAnsi="Times New Roman" w:cs="Times New Roman"/>
            <w:sz w:val="24"/>
            <w:szCs w:val="24"/>
          </w:rPr>
          <w:instrText xml:space="preserve"> PAGE   \* MERGEFORMAT </w:instrText>
        </w:r>
        <w:r w:rsidRPr="00350757">
          <w:rPr>
            <w:rFonts w:ascii="Times New Roman" w:hAnsi="Times New Roman" w:cs="Times New Roman"/>
            <w:sz w:val="24"/>
            <w:szCs w:val="24"/>
          </w:rPr>
          <w:fldChar w:fldCharType="separate"/>
        </w:r>
        <w:r w:rsidR="00C761CD">
          <w:rPr>
            <w:rFonts w:ascii="Times New Roman" w:hAnsi="Times New Roman" w:cs="Times New Roman"/>
            <w:noProof/>
            <w:sz w:val="24"/>
            <w:szCs w:val="24"/>
          </w:rPr>
          <w:t>3</w:t>
        </w:r>
        <w:r w:rsidRPr="00350757">
          <w:rPr>
            <w:rFonts w:ascii="Times New Roman" w:hAnsi="Times New Roman" w:cs="Times New Roman"/>
            <w:noProof/>
            <w:sz w:val="24"/>
            <w:szCs w:val="24"/>
          </w:rPr>
          <w:fldChar w:fldCharType="end"/>
        </w:r>
      </w:sdtContent>
    </w:sdt>
  </w:p>
  <w:p w:rsidR="00350757" w:rsidRDefault="0035075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757" w:rsidRPr="00350757" w:rsidRDefault="0073403A" w:rsidP="00350757">
    <w:pPr>
      <w:pStyle w:val="Header"/>
      <w:spacing w:line="480" w:lineRule="auto"/>
      <w:rPr>
        <w:rFonts w:ascii="Times New Roman" w:hAnsi="Times New Roman" w:cs="Times New Roman"/>
        <w:sz w:val="24"/>
        <w:szCs w:val="24"/>
      </w:rPr>
    </w:pPr>
    <w:r w:rsidRPr="00350757">
      <w:rPr>
        <w:rFonts w:ascii="Times New Roman" w:hAnsi="Times New Roman" w:cs="Times New Roman"/>
        <w:sz w:val="24"/>
        <w:szCs w:val="24"/>
      </w:rPr>
      <w:t>Running head: HOSPITALITY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50757">
      <w:rPr>
        <w:rFonts w:ascii="Times New Roman" w:hAnsi="Times New Roman" w:cs="Times New Roman"/>
        <w:sz w:val="24"/>
        <w:szCs w:val="24"/>
      </w:rPr>
      <w:t xml:space="preserve"> </w:t>
    </w:r>
    <w:sdt>
      <w:sdtPr>
        <w:rPr>
          <w:rFonts w:ascii="Times New Roman" w:hAnsi="Times New Roman" w:cs="Times New Roman"/>
          <w:sz w:val="24"/>
          <w:szCs w:val="24"/>
        </w:rPr>
        <w:id w:val="458462493"/>
        <w:docPartObj>
          <w:docPartGallery w:val="Page Numbers (Top of Page)"/>
          <w:docPartUnique/>
        </w:docPartObj>
      </w:sdtPr>
      <w:sdtEndPr>
        <w:rPr>
          <w:noProof/>
        </w:rPr>
      </w:sdtEndPr>
      <w:sdtContent>
        <w:r w:rsidRPr="00350757">
          <w:rPr>
            <w:rFonts w:ascii="Times New Roman" w:hAnsi="Times New Roman" w:cs="Times New Roman"/>
            <w:sz w:val="24"/>
            <w:szCs w:val="24"/>
          </w:rPr>
          <w:fldChar w:fldCharType="begin"/>
        </w:r>
        <w:r w:rsidRPr="00350757">
          <w:rPr>
            <w:rFonts w:ascii="Times New Roman" w:hAnsi="Times New Roman" w:cs="Times New Roman"/>
            <w:sz w:val="24"/>
            <w:szCs w:val="24"/>
          </w:rPr>
          <w:instrText xml:space="preserve"> PAGE   \* MERGEFORMAT </w:instrText>
        </w:r>
        <w:r w:rsidRPr="00350757">
          <w:rPr>
            <w:rFonts w:ascii="Times New Roman" w:hAnsi="Times New Roman" w:cs="Times New Roman"/>
            <w:sz w:val="24"/>
            <w:szCs w:val="24"/>
          </w:rPr>
          <w:fldChar w:fldCharType="separate"/>
        </w:r>
        <w:r w:rsidR="00174DA7">
          <w:rPr>
            <w:rFonts w:ascii="Times New Roman" w:hAnsi="Times New Roman" w:cs="Times New Roman"/>
            <w:noProof/>
            <w:sz w:val="24"/>
            <w:szCs w:val="24"/>
          </w:rPr>
          <w:t>1</w:t>
        </w:r>
        <w:r w:rsidRPr="00350757">
          <w:rPr>
            <w:rFonts w:ascii="Times New Roman" w:hAnsi="Times New Roman" w:cs="Times New Roman"/>
            <w:noProof/>
            <w:sz w:val="24"/>
            <w:szCs w:val="24"/>
          </w:rPr>
          <w:fldChar w:fldCharType="end"/>
        </w:r>
      </w:sdtContent>
    </w:sdt>
  </w:p>
  <w:p w:rsidR="00350757" w:rsidRDefault="003507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757"/>
    <w:rsid w:val="00174DA7"/>
    <w:rsid w:val="001D2666"/>
    <w:rsid w:val="00350757"/>
    <w:rsid w:val="004474C1"/>
    <w:rsid w:val="004A3E9D"/>
    <w:rsid w:val="0073403A"/>
    <w:rsid w:val="0080412D"/>
    <w:rsid w:val="008F799E"/>
    <w:rsid w:val="00B53C8C"/>
    <w:rsid w:val="00BD4F4E"/>
    <w:rsid w:val="00C761CD"/>
    <w:rsid w:val="00C84A8B"/>
    <w:rsid w:val="00C95A9A"/>
    <w:rsid w:val="00D40733"/>
    <w:rsid w:val="00DB67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07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0757"/>
  </w:style>
  <w:style w:type="paragraph" w:styleId="Footer">
    <w:name w:val="footer"/>
    <w:basedOn w:val="Normal"/>
    <w:link w:val="FooterChar"/>
    <w:uiPriority w:val="99"/>
    <w:unhideWhenUsed/>
    <w:rsid w:val="003507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0757"/>
  </w:style>
  <w:style w:type="character" w:styleId="Hyperlink">
    <w:name w:val="Hyperlink"/>
    <w:basedOn w:val="DefaultParagraphFont"/>
    <w:uiPriority w:val="99"/>
    <w:unhideWhenUsed/>
    <w:rsid w:val="00D4073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07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0757"/>
  </w:style>
  <w:style w:type="paragraph" w:styleId="Footer">
    <w:name w:val="footer"/>
    <w:basedOn w:val="Normal"/>
    <w:link w:val="FooterChar"/>
    <w:uiPriority w:val="99"/>
    <w:unhideWhenUsed/>
    <w:rsid w:val="003507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0757"/>
  </w:style>
  <w:style w:type="character" w:styleId="Hyperlink">
    <w:name w:val="Hyperlink"/>
    <w:basedOn w:val="DefaultParagraphFont"/>
    <w:uiPriority w:val="99"/>
    <w:unhideWhenUsed/>
    <w:rsid w:val="00D4073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hla.com/who-we-are" TargetMode="External"/><Relationship Id="rId3" Type="http://schemas.openxmlformats.org/officeDocument/2006/relationships/settings" Target="settings.xml"/><Relationship Id="rId7" Type="http://schemas.openxmlformats.org/officeDocument/2006/relationships/hyperlink" Target="https://www.calrest.org/"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5</Pages>
  <Words>637</Words>
  <Characters>3637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2019-05-23T09:29:00Z</dcterms:created>
  <dcterms:modified xsi:type="dcterms:W3CDTF">2019-05-23T10:36:00Z</dcterms:modified>
</cp:coreProperties>
</file>