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BD8" w:rsidRDefault="00952BD8"/>
    <w:p w:rsidR="00A11E39" w:rsidRDefault="00A11E39" w:rsidP="00B7468D">
      <w:pPr>
        <w:spacing w:line="480" w:lineRule="auto"/>
        <w:jc w:val="center"/>
        <w:rPr>
          <w:rFonts w:ascii="Times New Roman" w:hAnsi="Times New Roman" w:cs="Times New Roman"/>
          <w:sz w:val="24"/>
          <w:szCs w:val="24"/>
        </w:rPr>
      </w:pPr>
    </w:p>
    <w:p w:rsidR="00A11E39" w:rsidRDefault="00A11E39" w:rsidP="00B7468D">
      <w:pPr>
        <w:spacing w:line="480" w:lineRule="auto"/>
        <w:jc w:val="center"/>
        <w:rPr>
          <w:rFonts w:ascii="Times New Roman" w:hAnsi="Times New Roman" w:cs="Times New Roman"/>
          <w:sz w:val="24"/>
          <w:szCs w:val="24"/>
        </w:rPr>
      </w:pPr>
    </w:p>
    <w:p w:rsidR="00A11E39" w:rsidRPr="00443086" w:rsidRDefault="00A11E39" w:rsidP="00443086">
      <w:pPr>
        <w:spacing w:line="480" w:lineRule="auto"/>
        <w:jc w:val="center"/>
        <w:rPr>
          <w:rFonts w:ascii="Times New Roman" w:hAnsi="Times New Roman" w:cs="Times New Roman"/>
          <w:sz w:val="24"/>
          <w:szCs w:val="24"/>
        </w:rPr>
      </w:pPr>
    </w:p>
    <w:p w:rsidR="00A11E39" w:rsidRPr="00443086" w:rsidRDefault="00A11E39" w:rsidP="00443086">
      <w:pPr>
        <w:spacing w:line="480" w:lineRule="auto"/>
        <w:jc w:val="center"/>
        <w:rPr>
          <w:rFonts w:ascii="Times New Roman" w:hAnsi="Times New Roman" w:cs="Times New Roman"/>
          <w:sz w:val="24"/>
          <w:szCs w:val="24"/>
        </w:rPr>
      </w:pPr>
    </w:p>
    <w:p w:rsidR="00A11E39" w:rsidRPr="00443086" w:rsidRDefault="00A11E39" w:rsidP="00443086">
      <w:pPr>
        <w:spacing w:line="480" w:lineRule="auto"/>
        <w:jc w:val="center"/>
        <w:rPr>
          <w:rFonts w:ascii="Times New Roman" w:hAnsi="Times New Roman" w:cs="Times New Roman"/>
          <w:sz w:val="24"/>
          <w:szCs w:val="24"/>
        </w:rPr>
      </w:pPr>
    </w:p>
    <w:p w:rsidR="00A11E39" w:rsidRPr="00443086" w:rsidRDefault="00A11E39" w:rsidP="00443086">
      <w:pPr>
        <w:spacing w:line="480" w:lineRule="auto"/>
        <w:jc w:val="center"/>
        <w:rPr>
          <w:rFonts w:ascii="Times New Roman" w:hAnsi="Times New Roman" w:cs="Times New Roman"/>
          <w:sz w:val="24"/>
          <w:szCs w:val="24"/>
        </w:rPr>
      </w:pPr>
    </w:p>
    <w:p w:rsidR="00952BD8" w:rsidRPr="00443086" w:rsidRDefault="000149EB" w:rsidP="00443086">
      <w:pPr>
        <w:spacing w:line="480" w:lineRule="auto"/>
        <w:jc w:val="center"/>
        <w:rPr>
          <w:rFonts w:ascii="Times New Roman" w:hAnsi="Times New Roman" w:cs="Times New Roman"/>
          <w:sz w:val="24"/>
          <w:szCs w:val="24"/>
        </w:rPr>
      </w:pPr>
      <w:r w:rsidRPr="00443086">
        <w:rPr>
          <w:rFonts w:ascii="Times New Roman" w:hAnsi="Times New Roman" w:cs="Times New Roman"/>
          <w:sz w:val="24"/>
          <w:szCs w:val="24"/>
        </w:rPr>
        <w:t>Institutional affiliation</w:t>
      </w:r>
    </w:p>
    <w:p w:rsidR="00952BD8" w:rsidRPr="00443086" w:rsidRDefault="000149EB" w:rsidP="00443086">
      <w:pPr>
        <w:spacing w:line="480" w:lineRule="auto"/>
        <w:jc w:val="center"/>
        <w:rPr>
          <w:rFonts w:ascii="Times New Roman" w:hAnsi="Times New Roman" w:cs="Times New Roman"/>
          <w:sz w:val="24"/>
          <w:szCs w:val="24"/>
        </w:rPr>
      </w:pPr>
      <w:r w:rsidRPr="00443086">
        <w:rPr>
          <w:rFonts w:ascii="Times New Roman" w:hAnsi="Times New Roman" w:cs="Times New Roman"/>
          <w:sz w:val="24"/>
          <w:szCs w:val="24"/>
        </w:rPr>
        <w:t>Professor’s Name</w:t>
      </w:r>
    </w:p>
    <w:p w:rsidR="00952BD8" w:rsidRPr="00443086" w:rsidRDefault="000149EB" w:rsidP="00443086">
      <w:pPr>
        <w:spacing w:line="480" w:lineRule="auto"/>
        <w:jc w:val="center"/>
        <w:rPr>
          <w:rFonts w:ascii="Times New Roman" w:hAnsi="Times New Roman" w:cs="Times New Roman"/>
          <w:sz w:val="24"/>
          <w:szCs w:val="24"/>
        </w:rPr>
      </w:pPr>
      <w:r w:rsidRPr="00443086">
        <w:rPr>
          <w:rFonts w:ascii="Times New Roman" w:hAnsi="Times New Roman" w:cs="Times New Roman"/>
          <w:sz w:val="24"/>
          <w:szCs w:val="24"/>
        </w:rPr>
        <w:t>Student’s Name</w:t>
      </w:r>
    </w:p>
    <w:p w:rsidR="00952BD8" w:rsidRPr="00443086" w:rsidRDefault="000149EB" w:rsidP="00443086">
      <w:pPr>
        <w:spacing w:line="480" w:lineRule="auto"/>
        <w:jc w:val="center"/>
        <w:rPr>
          <w:rFonts w:ascii="Times New Roman" w:hAnsi="Times New Roman" w:cs="Times New Roman"/>
          <w:sz w:val="24"/>
          <w:szCs w:val="24"/>
        </w:rPr>
      </w:pPr>
      <w:r w:rsidRPr="00443086">
        <w:rPr>
          <w:rFonts w:ascii="Times New Roman" w:hAnsi="Times New Roman" w:cs="Times New Roman"/>
          <w:sz w:val="24"/>
          <w:szCs w:val="24"/>
        </w:rPr>
        <w:t>Date</w:t>
      </w:r>
    </w:p>
    <w:p w:rsidR="00952BD8" w:rsidRPr="00443086" w:rsidRDefault="00952BD8" w:rsidP="00443086">
      <w:pPr>
        <w:spacing w:line="480" w:lineRule="auto"/>
        <w:rPr>
          <w:rFonts w:ascii="Times New Roman" w:hAnsi="Times New Roman" w:cs="Times New Roman"/>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A11E39" w:rsidRPr="00443086" w:rsidRDefault="00A11E39" w:rsidP="00443086">
      <w:pPr>
        <w:spacing w:line="480" w:lineRule="auto"/>
        <w:jc w:val="center"/>
        <w:rPr>
          <w:rFonts w:ascii="Times New Roman" w:hAnsi="Times New Roman" w:cs="Times New Roman"/>
          <w:b/>
          <w:sz w:val="24"/>
          <w:szCs w:val="24"/>
        </w:rPr>
      </w:pPr>
    </w:p>
    <w:p w:rsidR="006F6EBB" w:rsidRPr="00443086" w:rsidRDefault="000149EB" w:rsidP="00443086">
      <w:pPr>
        <w:spacing w:line="480" w:lineRule="auto"/>
        <w:jc w:val="center"/>
        <w:rPr>
          <w:rFonts w:ascii="Times New Roman" w:hAnsi="Times New Roman" w:cs="Times New Roman"/>
          <w:b/>
          <w:sz w:val="24"/>
          <w:szCs w:val="24"/>
        </w:rPr>
      </w:pPr>
      <w:r w:rsidRPr="00443086">
        <w:rPr>
          <w:rFonts w:ascii="Times New Roman" w:hAnsi="Times New Roman" w:cs="Times New Roman"/>
          <w:b/>
          <w:sz w:val="24"/>
          <w:szCs w:val="24"/>
        </w:rPr>
        <w:lastRenderedPageBreak/>
        <w:t>H</w:t>
      </w:r>
      <w:r w:rsidR="00952BD8" w:rsidRPr="00443086">
        <w:rPr>
          <w:rFonts w:ascii="Times New Roman" w:hAnsi="Times New Roman" w:cs="Times New Roman"/>
          <w:b/>
          <w:sz w:val="24"/>
          <w:szCs w:val="24"/>
        </w:rPr>
        <w:t>ypotheses</w:t>
      </w:r>
    </w:p>
    <w:p w:rsidR="0098679E" w:rsidRPr="00443086" w:rsidRDefault="000149EB" w:rsidP="00443086">
      <w:pPr>
        <w:pStyle w:val="ListParagraph"/>
        <w:numPr>
          <w:ilvl w:val="0"/>
          <w:numId w:val="2"/>
        </w:numPr>
        <w:spacing w:line="480" w:lineRule="auto"/>
        <w:rPr>
          <w:rFonts w:ascii="Times New Roman" w:hAnsi="Times New Roman" w:cs="Times New Roman"/>
          <w:sz w:val="24"/>
          <w:szCs w:val="24"/>
        </w:rPr>
      </w:pPr>
      <w:r w:rsidRPr="00443086">
        <w:rPr>
          <w:rFonts w:ascii="Times New Roman" w:hAnsi="Times New Roman" w:cs="Times New Roman"/>
          <w:sz w:val="24"/>
          <w:szCs w:val="24"/>
        </w:rPr>
        <w:t xml:space="preserve">The incidence of bullying in schools will lead to poor performance in academics. </w:t>
      </w:r>
    </w:p>
    <w:p w:rsidR="0098679E" w:rsidRPr="00443086" w:rsidRDefault="000149EB" w:rsidP="00443086">
      <w:pPr>
        <w:pStyle w:val="ListParagraph"/>
        <w:numPr>
          <w:ilvl w:val="0"/>
          <w:numId w:val="2"/>
        </w:numPr>
        <w:spacing w:line="480" w:lineRule="auto"/>
        <w:rPr>
          <w:rFonts w:ascii="Times New Roman" w:hAnsi="Times New Roman" w:cs="Times New Roman"/>
          <w:sz w:val="24"/>
          <w:szCs w:val="24"/>
        </w:rPr>
      </w:pPr>
      <w:r w:rsidRPr="00443086">
        <w:rPr>
          <w:rFonts w:ascii="Times New Roman" w:hAnsi="Times New Roman" w:cs="Times New Roman"/>
          <w:sz w:val="24"/>
          <w:szCs w:val="24"/>
        </w:rPr>
        <w:t>Bullying in schools contributes to mental illness to affected students.</w:t>
      </w:r>
    </w:p>
    <w:p w:rsidR="0098679E" w:rsidRPr="00443086" w:rsidRDefault="000149EB" w:rsidP="00443086">
      <w:pPr>
        <w:pStyle w:val="ListParagraph"/>
        <w:numPr>
          <w:ilvl w:val="0"/>
          <w:numId w:val="2"/>
        </w:numPr>
        <w:spacing w:line="480" w:lineRule="auto"/>
        <w:rPr>
          <w:rFonts w:ascii="Times New Roman" w:hAnsi="Times New Roman" w:cs="Times New Roman"/>
          <w:sz w:val="24"/>
          <w:szCs w:val="24"/>
        </w:rPr>
      </w:pPr>
      <w:r w:rsidRPr="00443086">
        <w:rPr>
          <w:rFonts w:ascii="Times New Roman" w:hAnsi="Times New Roman" w:cs="Times New Roman"/>
          <w:sz w:val="24"/>
          <w:szCs w:val="24"/>
        </w:rPr>
        <w:t xml:space="preserve">The action of bullying can have long-lasting effects on bullies that can </w:t>
      </w:r>
      <w:r w:rsidR="0056005F" w:rsidRPr="00443086">
        <w:rPr>
          <w:rFonts w:ascii="Times New Roman" w:hAnsi="Times New Roman" w:cs="Times New Roman"/>
          <w:sz w:val="24"/>
          <w:szCs w:val="24"/>
        </w:rPr>
        <w:t>have led</w:t>
      </w:r>
      <w:r w:rsidRPr="00443086">
        <w:rPr>
          <w:rFonts w:ascii="Times New Roman" w:hAnsi="Times New Roman" w:cs="Times New Roman"/>
          <w:sz w:val="24"/>
          <w:szCs w:val="24"/>
        </w:rPr>
        <w:t xml:space="preserve"> them to abuse drugs.  </w:t>
      </w:r>
    </w:p>
    <w:p w:rsidR="00D564B3" w:rsidRPr="00443086" w:rsidRDefault="000149EB" w:rsidP="00443086">
      <w:pPr>
        <w:spacing w:line="480" w:lineRule="auto"/>
        <w:jc w:val="center"/>
        <w:rPr>
          <w:rFonts w:ascii="Times New Roman" w:hAnsi="Times New Roman" w:cs="Times New Roman"/>
          <w:b/>
          <w:sz w:val="24"/>
          <w:szCs w:val="24"/>
        </w:rPr>
      </w:pPr>
      <w:r w:rsidRPr="00443086">
        <w:rPr>
          <w:rFonts w:ascii="Times New Roman" w:hAnsi="Times New Roman" w:cs="Times New Roman"/>
          <w:b/>
          <w:sz w:val="24"/>
          <w:szCs w:val="24"/>
        </w:rPr>
        <w:t>Operational definition</w:t>
      </w:r>
    </w:p>
    <w:p w:rsidR="0056005F" w:rsidRPr="00443086" w:rsidRDefault="00E07B46" w:rsidP="00443086">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bookmarkStart w:id="0" w:name="_GoBack"/>
      <w:bookmarkEnd w:id="0"/>
      <w:r w:rsidR="000149EB" w:rsidRPr="00443086">
        <w:rPr>
          <w:rFonts w:ascii="Times New Roman" w:hAnsi="Times New Roman" w:cs="Times New Roman"/>
          <w:sz w:val="24"/>
          <w:szCs w:val="24"/>
        </w:rPr>
        <w:t xml:space="preserve">Young-Jones, et al. (2015, March), </w:t>
      </w:r>
      <w:r w:rsidR="006F3D8F" w:rsidRPr="00443086">
        <w:rPr>
          <w:rFonts w:ascii="Times New Roman" w:hAnsi="Times New Roman" w:cs="Times New Roman"/>
          <w:sz w:val="24"/>
          <w:szCs w:val="24"/>
        </w:rPr>
        <w:t>bullying is an aggressive character or behavior whereby there is someone who is being hurt or feeling discomfort due to the harassment caused by bullies' while poor performance is the act of student getting deficient grades, which are nor encouraging.</w:t>
      </w:r>
    </w:p>
    <w:p w:rsidR="0050361D" w:rsidRPr="00443086" w:rsidRDefault="000149EB" w:rsidP="00443086">
      <w:pPr>
        <w:pStyle w:val="ListParagraph"/>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 xml:space="preserve">Bullying is aggressive behavior whereby there is an imbalance of strength or power. </w:t>
      </w:r>
      <w:r w:rsidRPr="00443086">
        <w:rPr>
          <w:rFonts w:ascii="Times New Roman" w:hAnsi="Times New Roman" w:cs="Times New Roman"/>
          <w:sz w:val="24"/>
          <w:szCs w:val="24"/>
        </w:rPr>
        <w:t>At the same time, mental illness</w:t>
      </w:r>
      <w:r w:rsidR="004558BC" w:rsidRPr="00443086">
        <w:rPr>
          <w:rFonts w:ascii="Times New Roman" w:hAnsi="Times New Roman" w:cs="Times New Roman"/>
          <w:sz w:val="24"/>
          <w:szCs w:val="24"/>
        </w:rPr>
        <w:t xml:space="preserve"> is a health condition that involves changes in behavior or emotions m</w:t>
      </w:r>
      <w:r w:rsidR="00775D40" w:rsidRPr="00443086">
        <w:rPr>
          <w:rFonts w:ascii="Times New Roman" w:hAnsi="Times New Roman" w:cs="Times New Roman"/>
          <w:sz w:val="24"/>
          <w:szCs w:val="24"/>
        </w:rPr>
        <w:t>ostly associate</w:t>
      </w:r>
      <w:r w:rsidR="003B373D" w:rsidRPr="00443086">
        <w:rPr>
          <w:rFonts w:ascii="Times New Roman" w:hAnsi="Times New Roman" w:cs="Times New Roman"/>
          <w:sz w:val="24"/>
          <w:szCs w:val="24"/>
        </w:rPr>
        <w:t>d with distress (AlBuhairan et al. 2017).</w:t>
      </w:r>
    </w:p>
    <w:p w:rsidR="00853186" w:rsidRPr="00443086" w:rsidRDefault="000149EB" w:rsidP="00443086">
      <w:pPr>
        <w:pStyle w:val="ListParagraph"/>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 xml:space="preserve">Bullying is peer harassment that involves intimidation to someone </w:t>
      </w:r>
      <w:r w:rsidR="00952BD8" w:rsidRPr="00443086">
        <w:rPr>
          <w:rFonts w:ascii="Times New Roman" w:hAnsi="Times New Roman" w:cs="Times New Roman"/>
          <w:sz w:val="24"/>
          <w:szCs w:val="24"/>
        </w:rPr>
        <w:t>as a way of victimizing the involved person. At the same time, drug abuse is the use of a particular substance to create pl</w:t>
      </w:r>
      <w:r w:rsidR="00775D40" w:rsidRPr="00443086">
        <w:rPr>
          <w:rFonts w:ascii="Times New Roman" w:hAnsi="Times New Roman" w:cs="Times New Roman"/>
          <w:sz w:val="24"/>
          <w:szCs w:val="24"/>
        </w:rPr>
        <w:t>easurable effe</w:t>
      </w:r>
      <w:r w:rsidR="003B373D" w:rsidRPr="00443086">
        <w:rPr>
          <w:rFonts w:ascii="Times New Roman" w:hAnsi="Times New Roman" w:cs="Times New Roman"/>
          <w:sz w:val="24"/>
          <w:szCs w:val="24"/>
        </w:rPr>
        <w:t>cts on the brain (Caputo,2014).</w:t>
      </w:r>
    </w:p>
    <w:p w:rsidR="007A7EF2" w:rsidRPr="00443086" w:rsidRDefault="000149EB" w:rsidP="00443086">
      <w:pPr>
        <w:pStyle w:val="ListParagraph"/>
        <w:spacing w:line="480" w:lineRule="auto"/>
        <w:ind w:firstLine="720"/>
        <w:jc w:val="center"/>
        <w:rPr>
          <w:rFonts w:ascii="Times New Roman" w:hAnsi="Times New Roman" w:cs="Times New Roman"/>
          <w:b/>
          <w:sz w:val="24"/>
          <w:szCs w:val="24"/>
        </w:rPr>
      </w:pPr>
      <w:r w:rsidRPr="00443086">
        <w:rPr>
          <w:rFonts w:ascii="Times New Roman" w:hAnsi="Times New Roman" w:cs="Times New Roman"/>
          <w:b/>
          <w:sz w:val="24"/>
          <w:szCs w:val="24"/>
        </w:rPr>
        <w:t>Correlation</w:t>
      </w:r>
    </w:p>
    <w:p w:rsidR="007A7EF2" w:rsidRPr="00443086" w:rsidRDefault="000149EB" w:rsidP="00443086">
      <w:pPr>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On the first hypothesis, the correlation is negative as when the bullying increases, it leads to a decreas</w:t>
      </w:r>
      <w:r w:rsidRPr="00443086">
        <w:rPr>
          <w:rFonts w:ascii="Times New Roman" w:hAnsi="Times New Roman" w:cs="Times New Roman"/>
          <w:sz w:val="24"/>
          <w:szCs w:val="24"/>
        </w:rPr>
        <w:t>e in the other variable since the students will perform poorly.</w:t>
      </w:r>
    </w:p>
    <w:p w:rsidR="007A7EF2" w:rsidRPr="00443086" w:rsidRDefault="000149EB" w:rsidP="00443086">
      <w:pPr>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 xml:space="preserve">On the second hypothesis, the correlation is positive. Bullying will increase stress among affected students who will lead to an increase in mental illness. Students subjected to </w:t>
      </w:r>
      <w:r w:rsidRPr="00443086">
        <w:rPr>
          <w:rFonts w:ascii="Times New Roman" w:hAnsi="Times New Roman" w:cs="Times New Roman"/>
          <w:sz w:val="24"/>
          <w:szCs w:val="24"/>
        </w:rPr>
        <w:lastRenderedPageBreak/>
        <w:t xml:space="preserve">intimidation </w:t>
      </w:r>
      <w:r w:rsidRPr="00443086">
        <w:rPr>
          <w:rFonts w:ascii="Times New Roman" w:hAnsi="Times New Roman" w:cs="Times New Roman"/>
          <w:sz w:val="24"/>
          <w:szCs w:val="24"/>
        </w:rPr>
        <w:t>will not concreate in schools due to pressure they will be experiencing, and this will affect them psychologically.</w:t>
      </w:r>
    </w:p>
    <w:p w:rsidR="00F8162B" w:rsidRPr="00443086" w:rsidRDefault="000149EB" w:rsidP="00443086">
      <w:pPr>
        <w:spacing w:line="480" w:lineRule="auto"/>
        <w:ind w:firstLine="720"/>
        <w:rPr>
          <w:rFonts w:ascii="Times New Roman" w:hAnsi="Times New Roman" w:cs="Times New Roman"/>
          <w:sz w:val="24"/>
          <w:szCs w:val="24"/>
        </w:rPr>
      </w:pPr>
      <w:r w:rsidRPr="00443086">
        <w:rPr>
          <w:rFonts w:ascii="Times New Roman" w:hAnsi="Times New Roman" w:cs="Times New Roman"/>
          <w:sz w:val="24"/>
          <w:szCs w:val="24"/>
        </w:rPr>
        <w:t>The last hypothesis has zero correlation has bullying can't subject all bullies to drug abuse; it's not automatic for bullies to abuse drugs</w:t>
      </w:r>
      <w:r w:rsidRPr="00443086">
        <w:rPr>
          <w:rFonts w:ascii="Times New Roman" w:hAnsi="Times New Roman" w:cs="Times New Roman"/>
          <w:sz w:val="24"/>
          <w:szCs w:val="24"/>
        </w:rPr>
        <w:t xml:space="preserve"> both while in school and out of school.</w:t>
      </w: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A11E39" w:rsidRPr="00443086" w:rsidRDefault="00A11E39" w:rsidP="00443086">
      <w:pPr>
        <w:pStyle w:val="ListParagraph"/>
        <w:spacing w:line="480" w:lineRule="auto"/>
        <w:ind w:firstLine="720"/>
        <w:rPr>
          <w:rFonts w:ascii="Times New Roman" w:hAnsi="Times New Roman" w:cs="Times New Roman"/>
          <w:sz w:val="24"/>
          <w:szCs w:val="24"/>
        </w:rPr>
      </w:pPr>
    </w:p>
    <w:p w:rsidR="00775D40" w:rsidRPr="00443086" w:rsidRDefault="000149EB" w:rsidP="00443086">
      <w:pPr>
        <w:spacing w:line="480" w:lineRule="auto"/>
        <w:jc w:val="center"/>
        <w:rPr>
          <w:rFonts w:ascii="Times New Roman" w:hAnsi="Times New Roman" w:cs="Times New Roman"/>
          <w:b/>
          <w:sz w:val="24"/>
          <w:szCs w:val="24"/>
        </w:rPr>
      </w:pPr>
      <w:r w:rsidRPr="00443086">
        <w:rPr>
          <w:rFonts w:ascii="Times New Roman" w:hAnsi="Times New Roman" w:cs="Times New Roman"/>
          <w:b/>
          <w:sz w:val="24"/>
          <w:szCs w:val="24"/>
        </w:rPr>
        <w:t>References</w:t>
      </w:r>
    </w:p>
    <w:p w:rsidR="00443086" w:rsidRPr="00443086" w:rsidRDefault="000149EB" w:rsidP="00443086">
      <w:pPr>
        <w:spacing w:line="480" w:lineRule="auto"/>
        <w:ind w:left="720" w:hanging="720"/>
        <w:rPr>
          <w:rFonts w:ascii="Times New Roman" w:hAnsi="Times New Roman" w:cs="Times New Roman"/>
          <w:sz w:val="24"/>
          <w:szCs w:val="24"/>
        </w:rPr>
      </w:pPr>
      <w:r w:rsidRPr="00443086">
        <w:rPr>
          <w:rFonts w:ascii="Times New Roman" w:hAnsi="Times New Roman" w:cs="Times New Roman"/>
          <w:sz w:val="24"/>
          <w:szCs w:val="24"/>
        </w:rPr>
        <w:t>AlBuhairan, F., Abbas, O. A., El Sayed, D., Badri, M., Alshahri, S., &amp; de Vries, N. (2017). The relationship of bullying and physical violence to mental health and academic performance: A cross-sec</w:t>
      </w:r>
      <w:r w:rsidRPr="00443086">
        <w:rPr>
          <w:rFonts w:ascii="Times New Roman" w:hAnsi="Times New Roman" w:cs="Times New Roman"/>
          <w:sz w:val="24"/>
          <w:szCs w:val="24"/>
        </w:rPr>
        <w:t>tional study among adolescents in the Kingdom of Saudi Arabia. International Journal of Pediatrics and Adolescent Medicine, 4(2), 61-65</w:t>
      </w:r>
    </w:p>
    <w:p w:rsidR="00443086" w:rsidRPr="00443086" w:rsidRDefault="000149EB" w:rsidP="00443086">
      <w:pPr>
        <w:spacing w:line="480" w:lineRule="auto"/>
        <w:ind w:left="720" w:hanging="720"/>
        <w:rPr>
          <w:rFonts w:ascii="Times New Roman" w:hAnsi="Times New Roman" w:cs="Times New Roman"/>
          <w:sz w:val="24"/>
          <w:szCs w:val="24"/>
        </w:rPr>
      </w:pPr>
      <w:r w:rsidRPr="00443086">
        <w:rPr>
          <w:rFonts w:ascii="Times New Roman" w:hAnsi="Times New Roman" w:cs="Times New Roman"/>
          <w:sz w:val="24"/>
          <w:szCs w:val="24"/>
        </w:rPr>
        <w:t>Caputo, A. (2014). Psychological Correlates of School Bullying Victimization: Academic Self-Concept, Learning Motivation</w:t>
      </w:r>
      <w:r w:rsidRPr="00443086">
        <w:rPr>
          <w:rFonts w:ascii="Times New Roman" w:hAnsi="Times New Roman" w:cs="Times New Roman"/>
          <w:sz w:val="24"/>
          <w:szCs w:val="24"/>
        </w:rPr>
        <w:t>, and Test Anxiety. International Journal of Educational Psychology, 3(1), 69-99.</w:t>
      </w:r>
    </w:p>
    <w:p w:rsidR="00443086" w:rsidRPr="00443086" w:rsidRDefault="000149EB" w:rsidP="00443086">
      <w:pPr>
        <w:spacing w:line="480" w:lineRule="auto"/>
        <w:ind w:left="720" w:hanging="720"/>
        <w:rPr>
          <w:rFonts w:ascii="Times New Roman" w:hAnsi="Times New Roman" w:cs="Times New Roman"/>
          <w:sz w:val="24"/>
          <w:szCs w:val="24"/>
        </w:rPr>
      </w:pPr>
      <w:r w:rsidRPr="00443086">
        <w:rPr>
          <w:rFonts w:ascii="Times New Roman" w:hAnsi="Times New Roman" w:cs="Times New Roman"/>
          <w:sz w:val="24"/>
          <w:szCs w:val="24"/>
        </w:rPr>
        <w:t>Young-Jones, A., Fursa, S., Byrket, J. S., &amp; Sly, J. S. (2015, March). Bullying affects more than feelings: the long-term implications of victimization on academic motivation</w:t>
      </w:r>
      <w:r w:rsidRPr="00443086">
        <w:rPr>
          <w:rFonts w:ascii="Times New Roman" w:hAnsi="Times New Roman" w:cs="Times New Roman"/>
          <w:sz w:val="24"/>
          <w:szCs w:val="24"/>
        </w:rPr>
        <w:t xml:space="preserve"> in higher education. Social Psychology of Education, 18(1), 185-200.</w:t>
      </w:r>
    </w:p>
    <w:sectPr w:rsidR="00443086" w:rsidRPr="00443086" w:rsidSect="00952B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9EB" w:rsidRDefault="000149EB">
      <w:pPr>
        <w:spacing w:after="0" w:line="240" w:lineRule="auto"/>
      </w:pPr>
      <w:r>
        <w:separator/>
      </w:r>
    </w:p>
  </w:endnote>
  <w:endnote w:type="continuationSeparator" w:id="0">
    <w:p w:rsidR="000149EB" w:rsidRDefault="0001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9EB" w:rsidRDefault="000149EB">
      <w:pPr>
        <w:spacing w:after="0" w:line="240" w:lineRule="auto"/>
      </w:pPr>
      <w:r>
        <w:separator/>
      </w:r>
    </w:p>
  </w:footnote>
  <w:footnote w:type="continuationSeparator" w:id="0">
    <w:p w:rsidR="000149EB" w:rsidRDefault="00014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BD8" w:rsidRDefault="000149EB">
    <w:pPr>
      <w:pStyle w:val="Header"/>
      <w:jc w:val="right"/>
    </w:pPr>
    <w:r>
      <w:t xml:space="preserve">BULLYING IN SCHOOLS AND ITS EFFECT ON ACADEMIC                                                                                        </w:t>
    </w:r>
    <w:sdt>
      <w:sdtPr>
        <w:id w:val="-180089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07B46">
          <w:rPr>
            <w:noProof/>
          </w:rPr>
          <w:t>2</w:t>
        </w:r>
        <w:r>
          <w:rPr>
            <w:noProof/>
          </w:rPr>
          <w:fldChar w:fldCharType="end"/>
        </w:r>
      </w:sdtContent>
    </w:sdt>
  </w:p>
  <w:p w:rsidR="00952BD8" w:rsidRDefault="00952B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BD8" w:rsidRDefault="000149EB">
    <w:pPr>
      <w:pStyle w:val="Header"/>
    </w:pPr>
    <w:r>
      <w:t>Running Head: BULLYING IN SCHOOLS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1F5BE6"/>
    <w:multiLevelType w:val="hybridMultilevel"/>
    <w:tmpl w:val="BDD8AE3A"/>
    <w:lvl w:ilvl="0" w:tplc="08AC1D60">
      <w:start w:val="1"/>
      <w:numFmt w:val="decimal"/>
      <w:lvlText w:val="%1)"/>
      <w:lvlJc w:val="left"/>
      <w:pPr>
        <w:ind w:left="720" w:hanging="360"/>
      </w:pPr>
    </w:lvl>
    <w:lvl w:ilvl="1" w:tplc="5E8ED2E0" w:tentative="1">
      <w:start w:val="1"/>
      <w:numFmt w:val="lowerLetter"/>
      <w:lvlText w:val="%2."/>
      <w:lvlJc w:val="left"/>
      <w:pPr>
        <w:ind w:left="1440" w:hanging="360"/>
      </w:pPr>
    </w:lvl>
    <w:lvl w:ilvl="2" w:tplc="591A8C8A" w:tentative="1">
      <w:start w:val="1"/>
      <w:numFmt w:val="lowerRoman"/>
      <w:lvlText w:val="%3."/>
      <w:lvlJc w:val="right"/>
      <w:pPr>
        <w:ind w:left="2160" w:hanging="180"/>
      </w:pPr>
    </w:lvl>
    <w:lvl w:ilvl="3" w:tplc="EB0A8A62" w:tentative="1">
      <w:start w:val="1"/>
      <w:numFmt w:val="decimal"/>
      <w:lvlText w:val="%4."/>
      <w:lvlJc w:val="left"/>
      <w:pPr>
        <w:ind w:left="2880" w:hanging="360"/>
      </w:pPr>
    </w:lvl>
    <w:lvl w:ilvl="4" w:tplc="79D8E24C" w:tentative="1">
      <w:start w:val="1"/>
      <w:numFmt w:val="lowerLetter"/>
      <w:lvlText w:val="%5."/>
      <w:lvlJc w:val="left"/>
      <w:pPr>
        <w:ind w:left="3600" w:hanging="360"/>
      </w:pPr>
    </w:lvl>
    <w:lvl w:ilvl="5" w:tplc="3FBC8EFA" w:tentative="1">
      <w:start w:val="1"/>
      <w:numFmt w:val="lowerRoman"/>
      <w:lvlText w:val="%6."/>
      <w:lvlJc w:val="right"/>
      <w:pPr>
        <w:ind w:left="4320" w:hanging="180"/>
      </w:pPr>
    </w:lvl>
    <w:lvl w:ilvl="6" w:tplc="7826DF26" w:tentative="1">
      <w:start w:val="1"/>
      <w:numFmt w:val="decimal"/>
      <w:lvlText w:val="%7."/>
      <w:lvlJc w:val="left"/>
      <w:pPr>
        <w:ind w:left="5040" w:hanging="360"/>
      </w:pPr>
    </w:lvl>
    <w:lvl w:ilvl="7" w:tplc="424CE356" w:tentative="1">
      <w:start w:val="1"/>
      <w:numFmt w:val="lowerLetter"/>
      <w:lvlText w:val="%8."/>
      <w:lvlJc w:val="left"/>
      <w:pPr>
        <w:ind w:left="5760" w:hanging="360"/>
      </w:pPr>
    </w:lvl>
    <w:lvl w:ilvl="8" w:tplc="00A042DA" w:tentative="1">
      <w:start w:val="1"/>
      <w:numFmt w:val="lowerRoman"/>
      <w:lvlText w:val="%9."/>
      <w:lvlJc w:val="right"/>
      <w:pPr>
        <w:ind w:left="6480" w:hanging="180"/>
      </w:pPr>
    </w:lvl>
  </w:abstractNum>
  <w:abstractNum w:abstractNumId="1" w15:restartNumberingAfterBreak="0">
    <w:nsid w:val="53965BF8"/>
    <w:multiLevelType w:val="hybridMultilevel"/>
    <w:tmpl w:val="EDBCE832"/>
    <w:lvl w:ilvl="0" w:tplc="9D48805A">
      <w:start w:val="1"/>
      <w:numFmt w:val="decimal"/>
      <w:lvlText w:val="%1)"/>
      <w:lvlJc w:val="left"/>
      <w:pPr>
        <w:ind w:left="1440" w:hanging="360"/>
      </w:pPr>
    </w:lvl>
    <w:lvl w:ilvl="1" w:tplc="84FC191A" w:tentative="1">
      <w:start w:val="1"/>
      <w:numFmt w:val="lowerLetter"/>
      <w:lvlText w:val="%2."/>
      <w:lvlJc w:val="left"/>
      <w:pPr>
        <w:ind w:left="2160" w:hanging="360"/>
      </w:pPr>
    </w:lvl>
    <w:lvl w:ilvl="2" w:tplc="3D2C4156" w:tentative="1">
      <w:start w:val="1"/>
      <w:numFmt w:val="lowerRoman"/>
      <w:lvlText w:val="%3."/>
      <w:lvlJc w:val="right"/>
      <w:pPr>
        <w:ind w:left="2880" w:hanging="180"/>
      </w:pPr>
    </w:lvl>
    <w:lvl w:ilvl="3" w:tplc="DB7A709C" w:tentative="1">
      <w:start w:val="1"/>
      <w:numFmt w:val="decimal"/>
      <w:lvlText w:val="%4."/>
      <w:lvlJc w:val="left"/>
      <w:pPr>
        <w:ind w:left="3600" w:hanging="360"/>
      </w:pPr>
    </w:lvl>
    <w:lvl w:ilvl="4" w:tplc="A4CE1350" w:tentative="1">
      <w:start w:val="1"/>
      <w:numFmt w:val="lowerLetter"/>
      <w:lvlText w:val="%5."/>
      <w:lvlJc w:val="left"/>
      <w:pPr>
        <w:ind w:left="4320" w:hanging="360"/>
      </w:pPr>
    </w:lvl>
    <w:lvl w:ilvl="5" w:tplc="24ECE88C" w:tentative="1">
      <w:start w:val="1"/>
      <w:numFmt w:val="lowerRoman"/>
      <w:lvlText w:val="%6."/>
      <w:lvlJc w:val="right"/>
      <w:pPr>
        <w:ind w:left="5040" w:hanging="180"/>
      </w:pPr>
    </w:lvl>
    <w:lvl w:ilvl="6" w:tplc="D5E68008" w:tentative="1">
      <w:start w:val="1"/>
      <w:numFmt w:val="decimal"/>
      <w:lvlText w:val="%7."/>
      <w:lvlJc w:val="left"/>
      <w:pPr>
        <w:ind w:left="5760" w:hanging="360"/>
      </w:pPr>
    </w:lvl>
    <w:lvl w:ilvl="7" w:tplc="3F1C9A74" w:tentative="1">
      <w:start w:val="1"/>
      <w:numFmt w:val="lowerLetter"/>
      <w:lvlText w:val="%8."/>
      <w:lvlJc w:val="left"/>
      <w:pPr>
        <w:ind w:left="6480" w:hanging="360"/>
      </w:pPr>
    </w:lvl>
    <w:lvl w:ilvl="8" w:tplc="E17AC67E" w:tentative="1">
      <w:start w:val="1"/>
      <w:numFmt w:val="lowerRoman"/>
      <w:lvlText w:val="%9."/>
      <w:lvlJc w:val="right"/>
      <w:pPr>
        <w:ind w:left="7200" w:hanging="180"/>
      </w:pPr>
    </w:lvl>
  </w:abstractNum>
  <w:abstractNum w:abstractNumId="2" w15:restartNumberingAfterBreak="0">
    <w:nsid w:val="589E73EC"/>
    <w:multiLevelType w:val="hybridMultilevel"/>
    <w:tmpl w:val="A810F326"/>
    <w:lvl w:ilvl="0" w:tplc="2F72B36E">
      <w:start w:val="1"/>
      <w:numFmt w:val="decimal"/>
      <w:lvlText w:val="%1."/>
      <w:lvlJc w:val="left"/>
      <w:pPr>
        <w:ind w:left="720" w:hanging="360"/>
      </w:pPr>
      <w:rPr>
        <w:rFonts w:hint="default"/>
      </w:rPr>
    </w:lvl>
    <w:lvl w:ilvl="1" w:tplc="1320F1D4" w:tentative="1">
      <w:start w:val="1"/>
      <w:numFmt w:val="lowerLetter"/>
      <w:lvlText w:val="%2."/>
      <w:lvlJc w:val="left"/>
      <w:pPr>
        <w:ind w:left="1440" w:hanging="360"/>
      </w:pPr>
    </w:lvl>
    <w:lvl w:ilvl="2" w:tplc="057A59A4" w:tentative="1">
      <w:start w:val="1"/>
      <w:numFmt w:val="lowerRoman"/>
      <w:lvlText w:val="%3."/>
      <w:lvlJc w:val="right"/>
      <w:pPr>
        <w:ind w:left="2160" w:hanging="180"/>
      </w:pPr>
    </w:lvl>
    <w:lvl w:ilvl="3" w:tplc="835ABC94" w:tentative="1">
      <w:start w:val="1"/>
      <w:numFmt w:val="decimal"/>
      <w:lvlText w:val="%4."/>
      <w:lvlJc w:val="left"/>
      <w:pPr>
        <w:ind w:left="2880" w:hanging="360"/>
      </w:pPr>
    </w:lvl>
    <w:lvl w:ilvl="4" w:tplc="1522F9EE" w:tentative="1">
      <w:start w:val="1"/>
      <w:numFmt w:val="lowerLetter"/>
      <w:lvlText w:val="%5."/>
      <w:lvlJc w:val="left"/>
      <w:pPr>
        <w:ind w:left="3600" w:hanging="360"/>
      </w:pPr>
    </w:lvl>
    <w:lvl w:ilvl="5" w:tplc="B770B182" w:tentative="1">
      <w:start w:val="1"/>
      <w:numFmt w:val="lowerRoman"/>
      <w:lvlText w:val="%6."/>
      <w:lvlJc w:val="right"/>
      <w:pPr>
        <w:ind w:left="4320" w:hanging="180"/>
      </w:pPr>
    </w:lvl>
    <w:lvl w:ilvl="6" w:tplc="51FA3B1A" w:tentative="1">
      <w:start w:val="1"/>
      <w:numFmt w:val="decimal"/>
      <w:lvlText w:val="%7."/>
      <w:lvlJc w:val="left"/>
      <w:pPr>
        <w:ind w:left="5040" w:hanging="360"/>
      </w:pPr>
    </w:lvl>
    <w:lvl w:ilvl="7" w:tplc="C4D0F58C" w:tentative="1">
      <w:start w:val="1"/>
      <w:numFmt w:val="lowerLetter"/>
      <w:lvlText w:val="%8."/>
      <w:lvlJc w:val="left"/>
      <w:pPr>
        <w:ind w:left="5760" w:hanging="360"/>
      </w:pPr>
    </w:lvl>
    <w:lvl w:ilvl="8" w:tplc="C07A9F9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79E"/>
    <w:rsid w:val="000149EB"/>
    <w:rsid w:val="003B373D"/>
    <w:rsid w:val="00443086"/>
    <w:rsid w:val="004558BC"/>
    <w:rsid w:val="004A5240"/>
    <w:rsid w:val="004D478E"/>
    <w:rsid w:val="0050361D"/>
    <w:rsid w:val="0056005F"/>
    <w:rsid w:val="006937E1"/>
    <w:rsid w:val="006F3D8F"/>
    <w:rsid w:val="006F6EBB"/>
    <w:rsid w:val="007302DB"/>
    <w:rsid w:val="00775D40"/>
    <w:rsid w:val="007A7EF2"/>
    <w:rsid w:val="00853186"/>
    <w:rsid w:val="00952BD8"/>
    <w:rsid w:val="0098679E"/>
    <w:rsid w:val="00A11E39"/>
    <w:rsid w:val="00A4649B"/>
    <w:rsid w:val="00B57BF4"/>
    <w:rsid w:val="00B7468D"/>
    <w:rsid w:val="00B92F10"/>
    <w:rsid w:val="00CE7F63"/>
    <w:rsid w:val="00D564B3"/>
    <w:rsid w:val="00E07B46"/>
    <w:rsid w:val="00E56739"/>
    <w:rsid w:val="00F81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1887"/>
  <w15:chartTrackingRefBased/>
  <w15:docId w15:val="{A39F72E4-1965-419A-B13C-816F7133F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79E"/>
    <w:pPr>
      <w:ind w:left="720"/>
      <w:contextualSpacing/>
    </w:pPr>
  </w:style>
  <w:style w:type="paragraph" w:styleId="Header">
    <w:name w:val="header"/>
    <w:basedOn w:val="Normal"/>
    <w:link w:val="HeaderChar"/>
    <w:uiPriority w:val="99"/>
    <w:unhideWhenUsed/>
    <w:rsid w:val="00952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BD8"/>
  </w:style>
  <w:style w:type="paragraph" w:styleId="Footer">
    <w:name w:val="footer"/>
    <w:basedOn w:val="Normal"/>
    <w:link w:val="FooterChar"/>
    <w:uiPriority w:val="99"/>
    <w:unhideWhenUsed/>
    <w:rsid w:val="00952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2020-02-06T21:48:00Z</dcterms:created>
  <dcterms:modified xsi:type="dcterms:W3CDTF">2020-02-06T21:48:00Z</dcterms:modified>
</cp:coreProperties>
</file>