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1A53FB" w14:textId="0AF98037" w:rsidR="00F20FEB" w:rsidRPr="00B64477" w:rsidRDefault="00F20FEB" w:rsidP="005E6428">
      <w:pPr>
        <w:spacing w:after="0" w:line="600" w:lineRule="auto"/>
      </w:pPr>
    </w:p>
    <w:p w14:paraId="20B8750E" w14:textId="5F6F6F58" w:rsidR="004676C4" w:rsidRPr="00B64477" w:rsidRDefault="004676C4" w:rsidP="005E6428">
      <w:pPr>
        <w:spacing w:after="0" w:line="600" w:lineRule="auto"/>
      </w:pPr>
    </w:p>
    <w:p w14:paraId="510F68AF" w14:textId="572FDE56" w:rsidR="004676C4" w:rsidRPr="00B64477" w:rsidRDefault="004676C4" w:rsidP="005E6428">
      <w:pPr>
        <w:spacing w:after="0" w:line="600" w:lineRule="auto"/>
      </w:pPr>
    </w:p>
    <w:p w14:paraId="2F548649" w14:textId="77777777" w:rsidR="005E6428" w:rsidRDefault="005E6428" w:rsidP="005E6428">
      <w:pPr>
        <w:spacing w:after="0" w:line="600" w:lineRule="auto"/>
      </w:pPr>
    </w:p>
    <w:p w14:paraId="58B062C7" w14:textId="77777777" w:rsidR="005E6428" w:rsidRDefault="005E6428" w:rsidP="005E6428">
      <w:pPr>
        <w:spacing w:after="0" w:line="600" w:lineRule="auto"/>
      </w:pPr>
    </w:p>
    <w:p w14:paraId="01CA5858" w14:textId="77777777" w:rsidR="005E6428" w:rsidRPr="00B64477" w:rsidRDefault="005E6428" w:rsidP="005E6428">
      <w:pPr>
        <w:spacing w:after="0" w:line="600" w:lineRule="auto"/>
      </w:pPr>
    </w:p>
    <w:p w14:paraId="4D6C1F7D" w14:textId="4800DB9F" w:rsidR="004676C4" w:rsidRPr="00B64477" w:rsidRDefault="004676C4" w:rsidP="005E6428">
      <w:pPr>
        <w:spacing w:after="0" w:line="600" w:lineRule="auto"/>
        <w:rPr>
          <w:color w:val="000000" w:themeColor="text1"/>
        </w:rPr>
      </w:pPr>
    </w:p>
    <w:p w14:paraId="7C604D62" w14:textId="3854FC01" w:rsidR="00671A64" w:rsidRPr="00B64477" w:rsidRDefault="009F1FB3" w:rsidP="005E6428">
      <w:pPr>
        <w:spacing w:after="0" w:line="600" w:lineRule="auto"/>
        <w:jc w:val="center"/>
        <w:rPr>
          <w:color w:val="000000" w:themeColor="text1"/>
        </w:rPr>
      </w:pPr>
      <w:r w:rsidRPr="00B64477">
        <w:rPr>
          <w:color w:val="000000" w:themeColor="text1"/>
          <w:shd w:val="clear" w:color="auto" w:fill="FFFFFF"/>
        </w:rPr>
        <w:t>Rn Temp Services Inc. Case Analysis</w:t>
      </w:r>
    </w:p>
    <w:p w14:paraId="39D603E2" w14:textId="21C0CC0A" w:rsidR="004676C4" w:rsidRPr="00B64477" w:rsidRDefault="009F1FB3" w:rsidP="005E6428">
      <w:pPr>
        <w:spacing w:after="0" w:line="600" w:lineRule="auto"/>
        <w:jc w:val="center"/>
      </w:pPr>
      <w:r w:rsidRPr="00B64477">
        <w:t>Student</w:t>
      </w:r>
      <w:r w:rsidR="0011561F" w:rsidRPr="00B64477">
        <w:t>'</w:t>
      </w:r>
      <w:r w:rsidRPr="00B64477">
        <w:t>s Name</w:t>
      </w:r>
    </w:p>
    <w:p w14:paraId="54E34188" w14:textId="008ABD56" w:rsidR="0011561F" w:rsidRDefault="009F1FB3" w:rsidP="005E6428">
      <w:pPr>
        <w:spacing w:after="0" w:line="600" w:lineRule="auto"/>
        <w:jc w:val="center"/>
      </w:pPr>
      <w:r>
        <w:t>Institutional Affiliations</w:t>
      </w:r>
    </w:p>
    <w:p w14:paraId="658E45DC" w14:textId="47DB0556" w:rsidR="005E6428" w:rsidRPr="00B64477" w:rsidRDefault="009F1FB3" w:rsidP="005E6428">
      <w:pPr>
        <w:spacing w:after="0" w:line="600" w:lineRule="auto"/>
        <w:jc w:val="center"/>
      </w:pPr>
      <w:r>
        <w:t>Date of Submission</w:t>
      </w:r>
    </w:p>
    <w:p w14:paraId="58E732B0" w14:textId="3890601B" w:rsidR="00506E99" w:rsidRPr="00B64477" w:rsidRDefault="00506E99" w:rsidP="005E6428">
      <w:pPr>
        <w:spacing w:after="0" w:line="600" w:lineRule="auto"/>
      </w:pPr>
    </w:p>
    <w:p w14:paraId="15C3C14E" w14:textId="11DB8A7B" w:rsidR="00506E99" w:rsidRPr="00B64477" w:rsidRDefault="00506E99" w:rsidP="005E6428">
      <w:pPr>
        <w:spacing w:after="0" w:line="600" w:lineRule="auto"/>
      </w:pPr>
    </w:p>
    <w:p w14:paraId="2E5C4C8D" w14:textId="25F19C15" w:rsidR="00506E99" w:rsidRPr="00B64477" w:rsidRDefault="00506E99" w:rsidP="005E6428">
      <w:pPr>
        <w:spacing w:after="0" w:line="600" w:lineRule="auto"/>
      </w:pPr>
    </w:p>
    <w:p w14:paraId="40FDA9D2" w14:textId="5E68AF1C" w:rsidR="00506E99" w:rsidRPr="00B64477" w:rsidRDefault="00506E99" w:rsidP="005E6428">
      <w:pPr>
        <w:spacing w:after="0" w:line="600" w:lineRule="auto"/>
      </w:pPr>
    </w:p>
    <w:p w14:paraId="7112AC7F" w14:textId="7470707B" w:rsidR="00506E99" w:rsidRPr="00B64477" w:rsidRDefault="00506E99" w:rsidP="005E6428">
      <w:pPr>
        <w:spacing w:after="0" w:line="600" w:lineRule="auto"/>
      </w:pPr>
    </w:p>
    <w:p w14:paraId="2A6DACBA" w14:textId="77777777" w:rsidR="00B64477" w:rsidRDefault="00B64477" w:rsidP="005E6428">
      <w:pPr>
        <w:spacing w:after="0" w:line="600" w:lineRule="auto"/>
      </w:pPr>
    </w:p>
    <w:p w14:paraId="4AABD899" w14:textId="77777777" w:rsidR="005E6428" w:rsidRPr="00B64477" w:rsidRDefault="005E6428" w:rsidP="005E6428">
      <w:pPr>
        <w:spacing w:after="0" w:line="600" w:lineRule="auto"/>
      </w:pPr>
    </w:p>
    <w:p w14:paraId="57F239B1" w14:textId="029C2255" w:rsidR="00506E99" w:rsidRPr="00B64477" w:rsidRDefault="00506E99" w:rsidP="005E6428">
      <w:pPr>
        <w:spacing w:after="0" w:line="600" w:lineRule="auto"/>
      </w:pPr>
    </w:p>
    <w:p w14:paraId="6A10721E" w14:textId="06D5D421" w:rsidR="00671A64" w:rsidRPr="00B64477" w:rsidRDefault="009F1FB3" w:rsidP="005E6428">
      <w:pPr>
        <w:spacing w:after="0" w:line="600" w:lineRule="auto"/>
        <w:jc w:val="center"/>
        <w:rPr>
          <w:color w:val="202124"/>
          <w:shd w:val="clear" w:color="auto" w:fill="FFFFFF"/>
        </w:rPr>
      </w:pPr>
      <w:r w:rsidRPr="00B64477">
        <w:rPr>
          <w:color w:val="202124"/>
          <w:shd w:val="clear" w:color="auto" w:fill="FFFFFF"/>
        </w:rPr>
        <w:lastRenderedPageBreak/>
        <w:t>RN Temp Services Inc. Case Analysis</w:t>
      </w:r>
    </w:p>
    <w:p w14:paraId="2A22B3E8" w14:textId="77777777" w:rsidR="00457B0A" w:rsidRPr="00B64477" w:rsidRDefault="009F1FB3" w:rsidP="005E6428">
      <w:pPr>
        <w:spacing w:after="0" w:line="600" w:lineRule="auto"/>
        <w:jc w:val="center"/>
        <w:rPr>
          <w:b/>
          <w:color w:val="202124"/>
          <w:shd w:val="clear" w:color="auto" w:fill="FFFFFF"/>
        </w:rPr>
      </w:pPr>
      <w:r w:rsidRPr="00B64477">
        <w:rPr>
          <w:b/>
          <w:color w:val="202124"/>
          <w:shd w:val="clear" w:color="auto" w:fill="FFFFFF"/>
        </w:rPr>
        <w:t>Introduction</w:t>
      </w:r>
    </w:p>
    <w:p w14:paraId="7354AB52" w14:textId="0B5B9F50" w:rsidR="00457B0A" w:rsidRPr="00B64477" w:rsidRDefault="009F1FB3" w:rsidP="005E6428">
      <w:pPr>
        <w:spacing w:after="0" w:line="600" w:lineRule="auto"/>
        <w:ind w:firstLine="720"/>
        <w:rPr>
          <w:b/>
          <w:color w:val="202124"/>
          <w:shd w:val="clear" w:color="auto" w:fill="FFFFFF"/>
        </w:rPr>
      </w:pPr>
      <w:r w:rsidRPr="00B64477">
        <w:t xml:space="preserve">Hospitals are finding it hard to employ and retain nurses, therefore, creating a </w:t>
      </w:r>
      <w:r w:rsidR="00C17DAE" w:rsidRPr="00B64477">
        <w:t>massiv</w:t>
      </w:r>
      <w:r w:rsidRPr="00B64477">
        <w:t xml:space="preserve">e demand for them. Nurses have a diverse opportunity of working in other places rather than hospitals. A few years ago, they could only work in hospitals. Since they have a diversity of </w:t>
      </w:r>
      <w:r w:rsidR="00C17DAE" w:rsidRPr="00B64477">
        <w:t>area</w:t>
      </w:r>
      <w:r w:rsidRPr="00B64477">
        <w:t>s, they consider hospitals least desirable working units due to al</w:t>
      </w:r>
      <w:r w:rsidRPr="00B64477">
        <w:t>l the constraints they come with: hard work and more working hours</w:t>
      </w:r>
      <w:r w:rsidR="005E6428" w:rsidRPr="005E6428">
        <w:t xml:space="preserve"> </w:t>
      </w:r>
      <w:r w:rsidR="005E6428">
        <w:t>(Loxley, 2019)</w:t>
      </w:r>
      <w:r w:rsidRPr="00B64477">
        <w:t>.</w:t>
      </w:r>
    </w:p>
    <w:p w14:paraId="006AF25E" w14:textId="123D5D02" w:rsidR="00671A64" w:rsidRPr="00B64477" w:rsidRDefault="009F1FB3" w:rsidP="005E6428">
      <w:pPr>
        <w:spacing w:after="0" w:line="600" w:lineRule="auto"/>
        <w:ind w:firstLine="720"/>
        <w:rPr>
          <w:b/>
          <w:color w:val="202124"/>
          <w:shd w:val="clear" w:color="auto" w:fill="FFFFFF"/>
        </w:rPr>
      </w:pPr>
      <w:r w:rsidRPr="00B64477">
        <w:t xml:space="preserve">Similarly, they seem to make more money working temporally since real wages do not help them out with their financial need. However, working this way is hard, hence the </w:t>
      </w:r>
      <w:r w:rsidRPr="00B64477">
        <w:t>“Rent a nurse business.” This comes in to build a pool of professional nurses.</w:t>
      </w:r>
    </w:p>
    <w:p w14:paraId="21E09F19" w14:textId="2E53F546" w:rsidR="00671A64" w:rsidRPr="00B64477" w:rsidRDefault="009F1FB3" w:rsidP="005E6428">
      <w:pPr>
        <w:spacing w:after="0" w:line="600" w:lineRule="auto"/>
        <w:ind w:firstLine="720"/>
      </w:pPr>
      <w:r w:rsidRPr="00B64477">
        <w:t xml:space="preserve">Franchisors are called upon to use the RN Temp from RN Temp Inc. to run this business. They use them to hire or buy office equipment from the company and later on create a pool </w:t>
      </w:r>
      <w:r w:rsidRPr="00B64477">
        <w:t xml:space="preserve">of nurses, and then when a client needs one, the manager will match their needs to a nurse, whose bill they will forward and use it to pay the nurses. </w:t>
      </w:r>
      <w:r w:rsidR="005E6428">
        <w:t xml:space="preserve">According to Loxley (2019), </w:t>
      </w:r>
      <w:r w:rsidRPr="00B64477">
        <w:t xml:space="preserve">Tiffany Radcliff, the founder of this medic giant, has </w:t>
      </w:r>
      <w:r w:rsidR="00C17DAE" w:rsidRPr="00B64477">
        <w:t>significan</w:t>
      </w:r>
      <w:r w:rsidRPr="00B64477">
        <w:t>t worries wi</w:t>
      </w:r>
      <w:r w:rsidRPr="00B64477">
        <w:t>th the reducing demand of the nurses. This is due to new competitive service providers and the decline of some hospitals. Paul, Tiffany’s financial manager, is proposing that the company recapitalize with debt-equity. This is posing a great opportunity for</w:t>
      </w:r>
      <w:r w:rsidRPr="00B64477">
        <w:t xml:space="preserve"> the company to rejuvenate.</w:t>
      </w:r>
    </w:p>
    <w:p w14:paraId="31550B73" w14:textId="77777777" w:rsidR="000F2572" w:rsidRPr="00B64477" w:rsidRDefault="009F1FB3" w:rsidP="005E6428">
      <w:pPr>
        <w:spacing w:after="0" w:line="600" w:lineRule="auto"/>
        <w:jc w:val="center"/>
        <w:rPr>
          <w:b/>
        </w:rPr>
      </w:pPr>
      <w:r w:rsidRPr="00B64477">
        <w:rPr>
          <w:b/>
        </w:rPr>
        <w:t>Problem identification</w:t>
      </w:r>
    </w:p>
    <w:p w14:paraId="2871A690" w14:textId="21A16E12" w:rsidR="007D2C33" w:rsidRPr="00B64477" w:rsidRDefault="009F1FB3" w:rsidP="005E6428">
      <w:pPr>
        <w:spacing w:after="0" w:line="600" w:lineRule="auto"/>
        <w:ind w:firstLine="720"/>
        <w:rPr>
          <w:b/>
        </w:rPr>
      </w:pPr>
      <w:r w:rsidRPr="00B64477">
        <w:lastRenderedPageBreak/>
        <w:t xml:space="preserve">It is without </w:t>
      </w:r>
      <w:r w:rsidR="00E36D90" w:rsidRPr="00B64477">
        <w:t xml:space="preserve">a </w:t>
      </w:r>
      <w:r w:rsidRPr="00B64477">
        <w:t xml:space="preserve">doubt that there is a problem </w:t>
      </w:r>
      <w:r w:rsidR="00E36D90" w:rsidRPr="00B64477">
        <w:t>with</w:t>
      </w:r>
      <w:r w:rsidRPr="00B64477">
        <w:t xml:space="preserve"> such a firm.</w:t>
      </w:r>
      <w:r w:rsidR="00C755DB" w:rsidRPr="00B64477">
        <w:t xml:space="preserve"> The main problem being </w:t>
      </w:r>
      <w:r w:rsidR="00E36D90" w:rsidRPr="00B64477">
        <w:t xml:space="preserve">the </w:t>
      </w:r>
      <w:r w:rsidR="00C755DB" w:rsidRPr="00B64477">
        <w:t xml:space="preserve">entry of more competitive firms that have posed a challenge to the company, </w:t>
      </w:r>
      <w:r w:rsidR="00E36D90" w:rsidRPr="00B64477">
        <w:t xml:space="preserve">a </w:t>
      </w:r>
      <w:r w:rsidR="00C755DB" w:rsidRPr="00B64477">
        <w:t xml:space="preserve">lesser number of nurses willing to work temporally and decline in the </w:t>
      </w:r>
      <w:r w:rsidR="00E36D90" w:rsidRPr="00B64477">
        <w:t>volume</w:t>
      </w:r>
      <w:r w:rsidR="00C17DAE" w:rsidRPr="00B64477">
        <w:t xml:space="preserve"> </w:t>
      </w:r>
      <w:r w:rsidR="00C755DB" w:rsidRPr="00B64477">
        <w:t>of hospitals over time.</w:t>
      </w:r>
      <w:r w:rsidR="008D6862" w:rsidRPr="00B64477">
        <w:t xml:space="preserve"> This generally ha</w:t>
      </w:r>
      <w:r w:rsidR="00E36D90" w:rsidRPr="00B64477">
        <w:t>s</w:t>
      </w:r>
      <w:r w:rsidR="008D6862" w:rsidRPr="00B64477">
        <w:t xml:space="preserve"> contributed hugely </w:t>
      </w:r>
      <w:r w:rsidR="00E36D90" w:rsidRPr="00B64477">
        <w:t>to</w:t>
      </w:r>
      <w:r w:rsidR="008D6862" w:rsidRPr="00B64477">
        <w:t xml:space="preserve"> low s</w:t>
      </w:r>
      <w:r w:rsidR="00E36D90" w:rsidRPr="00B64477">
        <w:t>ale</w:t>
      </w:r>
      <w:r w:rsidR="008D6862" w:rsidRPr="00B64477">
        <w:t xml:space="preserve">s and </w:t>
      </w:r>
      <w:r w:rsidR="00E36D90" w:rsidRPr="00B64477">
        <w:t>more mino</w:t>
      </w:r>
      <w:r w:rsidR="008D6862" w:rsidRPr="00B64477">
        <w:t>r capital levels.</w:t>
      </w:r>
      <w:r w:rsidR="00F52E3D" w:rsidRPr="00B64477">
        <w:t xml:space="preserve"> However</w:t>
      </w:r>
      <w:r w:rsidR="00E36D90" w:rsidRPr="00B64477">
        <w:t>,</w:t>
      </w:r>
      <w:r w:rsidR="00F52E3D" w:rsidRPr="00B64477">
        <w:t xml:space="preserve"> in the same case, the company is wondering whether to acquire debt financing or not</w:t>
      </w:r>
      <w:r w:rsidR="005E6428" w:rsidRPr="005E6428">
        <w:t xml:space="preserve"> </w:t>
      </w:r>
      <w:r w:rsidR="005E6428">
        <w:t>(Turner, 2017).</w:t>
      </w:r>
    </w:p>
    <w:p w14:paraId="77A75F36" w14:textId="61634485" w:rsidR="008D6862" w:rsidRPr="00B64477" w:rsidRDefault="009F1FB3" w:rsidP="005E6428">
      <w:pPr>
        <w:spacing w:after="0" w:line="600" w:lineRule="auto"/>
        <w:jc w:val="center"/>
        <w:rPr>
          <w:b/>
        </w:rPr>
      </w:pPr>
      <w:r w:rsidRPr="00B64477">
        <w:rPr>
          <w:b/>
        </w:rPr>
        <w:t>Objectives</w:t>
      </w:r>
    </w:p>
    <w:p w14:paraId="4A4685EE" w14:textId="322A99A7" w:rsidR="008D6862" w:rsidRPr="00B64477" w:rsidRDefault="009F1FB3" w:rsidP="005E6428">
      <w:pPr>
        <w:spacing w:after="0" w:line="600" w:lineRule="auto"/>
        <w:jc w:val="center"/>
      </w:pPr>
      <w:r w:rsidRPr="00B64477">
        <w:t>Short term objectives</w:t>
      </w:r>
    </w:p>
    <w:p w14:paraId="57A55FF8" w14:textId="684DB8B3" w:rsidR="00F52E3D" w:rsidRPr="00B64477" w:rsidRDefault="009F1FB3" w:rsidP="005E6428">
      <w:pPr>
        <w:pStyle w:val="ListParagraph"/>
        <w:numPr>
          <w:ilvl w:val="0"/>
          <w:numId w:val="6"/>
        </w:numPr>
        <w:spacing w:after="0" w:line="600" w:lineRule="auto"/>
        <w:rPr>
          <w:rFonts w:ascii="Times New Roman" w:hAnsi="Times New Roman" w:cs="Times New Roman"/>
          <w:sz w:val="24"/>
          <w:szCs w:val="24"/>
        </w:rPr>
      </w:pPr>
      <w:r w:rsidRPr="00B64477">
        <w:rPr>
          <w:rFonts w:ascii="Times New Roman" w:hAnsi="Times New Roman" w:cs="Times New Roman"/>
          <w:sz w:val="24"/>
          <w:szCs w:val="24"/>
        </w:rPr>
        <w:t>The company should seek debt financing.</w:t>
      </w:r>
    </w:p>
    <w:p w14:paraId="08B38CAA" w14:textId="2C3D2A20" w:rsidR="00E605E4" w:rsidRPr="00B64477" w:rsidRDefault="009F1FB3" w:rsidP="005E6428">
      <w:pPr>
        <w:pStyle w:val="ListParagraph"/>
        <w:numPr>
          <w:ilvl w:val="0"/>
          <w:numId w:val="6"/>
        </w:numPr>
        <w:spacing w:after="0" w:line="600" w:lineRule="auto"/>
        <w:rPr>
          <w:rFonts w:ascii="Times New Roman" w:hAnsi="Times New Roman" w:cs="Times New Roman"/>
          <w:sz w:val="24"/>
          <w:szCs w:val="24"/>
        </w:rPr>
      </w:pPr>
      <w:r w:rsidRPr="00B64477">
        <w:rPr>
          <w:rFonts w:ascii="Times New Roman" w:hAnsi="Times New Roman" w:cs="Times New Roman"/>
          <w:sz w:val="24"/>
          <w:szCs w:val="24"/>
        </w:rPr>
        <w:t xml:space="preserve">The company should focus </w:t>
      </w:r>
      <w:r w:rsidR="00E36D90" w:rsidRPr="00B64477">
        <w:rPr>
          <w:rFonts w:ascii="Times New Roman" w:hAnsi="Times New Roman" w:cs="Times New Roman"/>
          <w:sz w:val="24"/>
          <w:szCs w:val="24"/>
        </w:rPr>
        <w:t>o</w:t>
      </w:r>
      <w:r w:rsidRPr="00B64477">
        <w:rPr>
          <w:rFonts w:ascii="Times New Roman" w:hAnsi="Times New Roman" w:cs="Times New Roman"/>
          <w:sz w:val="24"/>
          <w:szCs w:val="24"/>
        </w:rPr>
        <w:t>n sales and marketing as a priority.</w:t>
      </w:r>
    </w:p>
    <w:p w14:paraId="03A4EAB8" w14:textId="36A7C8C5" w:rsidR="00E605E4" w:rsidRPr="00B64477" w:rsidRDefault="009F1FB3" w:rsidP="005E6428">
      <w:pPr>
        <w:pStyle w:val="ListParagraph"/>
        <w:numPr>
          <w:ilvl w:val="0"/>
          <w:numId w:val="6"/>
        </w:numPr>
        <w:spacing w:after="0" w:line="600" w:lineRule="auto"/>
        <w:rPr>
          <w:rFonts w:ascii="Times New Roman" w:hAnsi="Times New Roman" w:cs="Times New Roman"/>
          <w:sz w:val="24"/>
          <w:szCs w:val="24"/>
        </w:rPr>
      </w:pPr>
      <w:r w:rsidRPr="00B64477">
        <w:rPr>
          <w:rFonts w:ascii="Times New Roman" w:hAnsi="Times New Roman" w:cs="Times New Roman"/>
          <w:sz w:val="24"/>
          <w:szCs w:val="24"/>
        </w:rPr>
        <w:t>The business should attract and retain new nurses.</w:t>
      </w:r>
    </w:p>
    <w:p w14:paraId="19C99A1E" w14:textId="7F3AFC02" w:rsidR="008D6862" w:rsidRPr="00B64477" w:rsidRDefault="009F1FB3" w:rsidP="005E6428">
      <w:pPr>
        <w:pStyle w:val="ListParagraph"/>
        <w:numPr>
          <w:ilvl w:val="0"/>
          <w:numId w:val="6"/>
        </w:numPr>
        <w:spacing w:after="0" w:line="600" w:lineRule="auto"/>
        <w:rPr>
          <w:rFonts w:ascii="Times New Roman" w:hAnsi="Times New Roman" w:cs="Times New Roman"/>
          <w:sz w:val="24"/>
          <w:szCs w:val="24"/>
        </w:rPr>
      </w:pPr>
      <w:r w:rsidRPr="00B64477">
        <w:rPr>
          <w:rFonts w:ascii="Times New Roman" w:hAnsi="Times New Roman" w:cs="Times New Roman"/>
          <w:sz w:val="24"/>
          <w:szCs w:val="24"/>
        </w:rPr>
        <w:t xml:space="preserve">The company should partner with </w:t>
      </w:r>
      <w:r w:rsidRPr="00B64477">
        <w:rPr>
          <w:rFonts w:ascii="Times New Roman" w:hAnsi="Times New Roman" w:cs="Times New Roman"/>
          <w:sz w:val="24"/>
          <w:szCs w:val="24"/>
        </w:rPr>
        <w:t>various people and brainstorm in new ideas of carrying out the same business</w:t>
      </w:r>
    </w:p>
    <w:p w14:paraId="7A0185B3" w14:textId="48C8C6EA" w:rsidR="008D6862" w:rsidRPr="00B64477" w:rsidRDefault="009F1FB3" w:rsidP="005E6428">
      <w:pPr>
        <w:spacing w:after="0" w:line="600" w:lineRule="auto"/>
        <w:jc w:val="center"/>
      </w:pPr>
      <w:r w:rsidRPr="00B64477">
        <w:t>Long term objectives</w:t>
      </w:r>
    </w:p>
    <w:p w14:paraId="5A7E58AD" w14:textId="14EF1A37" w:rsidR="00E605E4" w:rsidRPr="00B64477" w:rsidRDefault="009F1FB3" w:rsidP="005E6428">
      <w:pPr>
        <w:pStyle w:val="ListParagraph"/>
        <w:numPr>
          <w:ilvl w:val="0"/>
          <w:numId w:val="7"/>
        </w:numPr>
        <w:spacing w:after="0" w:line="600" w:lineRule="auto"/>
        <w:rPr>
          <w:rFonts w:ascii="Times New Roman" w:hAnsi="Times New Roman" w:cs="Times New Roman"/>
          <w:sz w:val="24"/>
          <w:szCs w:val="24"/>
        </w:rPr>
      </w:pPr>
      <w:r w:rsidRPr="00B64477">
        <w:rPr>
          <w:rFonts w:ascii="Times New Roman" w:hAnsi="Times New Roman" w:cs="Times New Roman"/>
          <w:sz w:val="24"/>
          <w:szCs w:val="24"/>
        </w:rPr>
        <w:t>Increase capital levels.</w:t>
      </w:r>
    </w:p>
    <w:p w14:paraId="33CD69E7" w14:textId="63DE911C" w:rsidR="00E605E4" w:rsidRPr="00B64477" w:rsidRDefault="009F1FB3" w:rsidP="005E6428">
      <w:pPr>
        <w:pStyle w:val="ListParagraph"/>
        <w:numPr>
          <w:ilvl w:val="0"/>
          <w:numId w:val="7"/>
        </w:numPr>
        <w:spacing w:after="0" w:line="600" w:lineRule="auto"/>
        <w:rPr>
          <w:rFonts w:ascii="Times New Roman" w:hAnsi="Times New Roman" w:cs="Times New Roman"/>
          <w:sz w:val="24"/>
          <w:szCs w:val="24"/>
        </w:rPr>
      </w:pPr>
      <w:r w:rsidRPr="00B64477">
        <w:rPr>
          <w:rFonts w:ascii="Times New Roman" w:hAnsi="Times New Roman" w:cs="Times New Roman"/>
          <w:sz w:val="24"/>
          <w:szCs w:val="24"/>
        </w:rPr>
        <w:t>Expand the business to whole new opportunities.</w:t>
      </w:r>
    </w:p>
    <w:p w14:paraId="6C71CB11" w14:textId="4708292E" w:rsidR="00E605E4" w:rsidRPr="00B64477" w:rsidRDefault="009F1FB3" w:rsidP="005E6428">
      <w:pPr>
        <w:pStyle w:val="ListParagraph"/>
        <w:numPr>
          <w:ilvl w:val="0"/>
          <w:numId w:val="7"/>
        </w:numPr>
        <w:spacing w:after="0" w:line="600" w:lineRule="auto"/>
        <w:rPr>
          <w:rFonts w:ascii="Times New Roman" w:hAnsi="Times New Roman" w:cs="Times New Roman"/>
          <w:sz w:val="24"/>
          <w:szCs w:val="24"/>
        </w:rPr>
      </w:pPr>
      <w:r w:rsidRPr="00B64477">
        <w:rPr>
          <w:rFonts w:ascii="Times New Roman" w:hAnsi="Times New Roman" w:cs="Times New Roman"/>
          <w:sz w:val="24"/>
          <w:szCs w:val="24"/>
        </w:rPr>
        <w:t xml:space="preserve">Increase competition </w:t>
      </w:r>
      <w:r w:rsidR="00E36D90" w:rsidRPr="00B64477">
        <w:rPr>
          <w:rFonts w:ascii="Times New Roman" w:hAnsi="Times New Roman" w:cs="Times New Roman"/>
          <w:sz w:val="24"/>
          <w:szCs w:val="24"/>
        </w:rPr>
        <w:t>with</w:t>
      </w:r>
      <w:r w:rsidRPr="00B64477">
        <w:rPr>
          <w:rFonts w:ascii="Times New Roman" w:hAnsi="Times New Roman" w:cs="Times New Roman"/>
          <w:sz w:val="24"/>
          <w:szCs w:val="24"/>
        </w:rPr>
        <w:t xml:space="preserve"> similar firms.</w:t>
      </w:r>
    </w:p>
    <w:p w14:paraId="20B37D2E" w14:textId="0F3640AF" w:rsidR="008D6862" w:rsidRPr="00B64477" w:rsidRDefault="009F1FB3" w:rsidP="005E6428">
      <w:pPr>
        <w:pStyle w:val="ListParagraph"/>
        <w:numPr>
          <w:ilvl w:val="0"/>
          <w:numId w:val="7"/>
        </w:numPr>
        <w:spacing w:after="0" w:line="600" w:lineRule="auto"/>
        <w:rPr>
          <w:rFonts w:ascii="Times New Roman" w:hAnsi="Times New Roman" w:cs="Times New Roman"/>
          <w:sz w:val="24"/>
          <w:szCs w:val="24"/>
        </w:rPr>
      </w:pPr>
      <w:r w:rsidRPr="00B64477">
        <w:rPr>
          <w:rFonts w:ascii="Times New Roman" w:hAnsi="Times New Roman" w:cs="Times New Roman"/>
          <w:sz w:val="24"/>
          <w:szCs w:val="24"/>
        </w:rPr>
        <w:t>Incorporation of new technology.</w:t>
      </w:r>
    </w:p>
    <w:p w14:paraId="1FEDF161" w14:textId="77777777" w:rsidR="002216E0" w:rsidRPr="00B64477" w:rsidRDefault="009F1FB3" w:rsidP="005E6428">
      <w:pPr>
        <w:spacing w:after="0" w:line="600" w:lineRule="auto"/>
        <w:jc w:val="center"/>
        <w:rPr>
          <w:b/>
        </w:rPr>
      </w:pPr>
      <w:r w:rsidRPr="00B64477">
        <w:rPr>
          <w:b/>
        </w:rPr>
        <w:t>Analysis</w:t>
      </w:r>
    </w:p>
    <w:p w14:paraId="4FB82911" w14:textId="434F3ECD" w:rsidR="002216E0" w:rsidRPr="00B64477" w:rsidRDefault="009F1FB3" w:rsidP="005E6428">
      <w:pPr>
        <w:spacing w:after="0" w:line="600" w:lineRule="auto"/>
        <w:ind w:firstLine="720"/>
        <w:rPr>
          <w:b/>
        </w:rPr>
      </w:pPr>
      <w:r w:rsidRPr="00B64477">
        <w:lastRenderedPageBreak/>
        <w:t>De</w:t>
      </w:r>
      <w:r w:rsidRPr="00B64477">
        <w:t xml:space="preserve">bt financing comes with a whole new opportunity in any business that is facing low incomes. In this case of Tiffany, such a company that was once popular and self-independent must be in a </w:t>
      </w:r>
      <w:r w:rsidR="00E36D90" w:rsidRPr="00B64477">
        <w:t>more significant</w:t>
      </w:r>
      <w:r w:rsidRPr="00B64477">
        <w:t xml:space="preserve"> position to harness benefits from debt financing lu</w:t>
      </w:r>
      <w:r w:rsidRPr="00B64477">
        <w:t>cratively. The first benefit is low taxation to the business. Since the business capital structure will encompass the leverage</w:t>
      </w:r>
      <w:r w:rsidR="00E36D90" w:rsidRPr="00B64477">
        <w:t>,</w:t>
      </w:r>
      <w:r w:rsidRPr="00B64477">
        <w:t xml:space="preserve"> which will be repaid to the creditor, the company will evade paying the tax for that specific income</w:t>
      </w:r>
      <w:r w:rsidR="00B64477" w:rsidRPr="00B64477">
        <w:t xml:space="preserve"> </w:t>
      </w:r>
      <w:r w:rsidR="00B64477">
        <w:t>(</w:t>
      </w:r>
      <w:r w:rsidR="00B64477" w:rsidRPr="00B64477">
        <w:t>Feld</w:t>
      </w:r>
      <w:r w:rsidR="00B64477">
        <w:t>, et al., 2013)</w:t>
      </w:r>
      <w:r w:rsidRPr="00B64477">
        <w:t>. Inste</w:t>
      </w:r>
      <w:r w:rsidRPr="00B64477">
        <w:t>ad, it will be forw</w:t>
      </w:r>
      <w:r w:rsidR="00B64477">
        <w:t>arded to the debt financer</w:t>
      </w:r>
      <w:r w:rsidRPr="00B64477">
        <w:t xml:space="preserve">. Such a business is facing financial crises that it would be a </w:t>
      </w:r>
      <w:r w:rsidR="00E36D90" w:rsidRPr="00B64477">
        <w:t>massiv</w:t>
      </w:r>
      <w:r w:rsidRPr="00B64477">
        <w:t>e boost if only it can be able to transfer the tax burden to another company or person.</w:t>
      </w:r>
    </w:p>
    <w:p w14:paraId="551F9799" w14:textId="563838D8" w:rsidR="002216E0" w:rsidRPr="00B64477" w:rsidRDefault="009F1FB3" w:rsidP="005E6428">
      <w:pPr>
        <w:spacing w:after="0" w:line="600" w:lineRule="auto"/>
        <w:ind w:firstLine="720"/>
        <w:rPr>
          <w:b/>
        </w:rPr>
      </w:pPr>
      <w:r w:rsidRPr="00B64477">
        <w:t>RN Temp Inc. will enjoy a higher capital level as a r</w:t>
      </w:r>
      <w:r w:rsidRPr="00B64477">
        <w:t>esult of acquiring debt finance. The company will have money to invest hugely and</w:t>
      </w:r>
      <w:r w:rsidR="00E36D90" w:rsidRPr="00B64477">
        <w:t>,</w:t>
      </w:r>
      <w:r w:rsidRPr="00B64477">
        <w:t xml:space="preserve"> in return, be able to accumulate more income as a result of increased investment. Funds will be available, as advised by Paul, </w:t>
      </w:r>
      <w:r w:rsidR="00B64477">
        <w:t>to invest in the stock exchange</w:t>
      </w:r>
      <w:r w:rsidRPr="00B64477">
        <w:t>. The result of</w:t>
      </w:r>
      <w:r w:rsidRPr="00B64477">
        <w:t xml:space="preserve"> this is a positive impact on the return on equity. The company will be able to earn a lot of income in the coming days from this.</w:t>
      </w:r>
    </w:p>
    <w:p w14:paraId="5E3583F3" w14:textId="6914E46A" w:rsidR="002216E0" w:rsidRPr="00B64477" w:rsidRDefault="009F1FB3" w:rsidP="005E6428">
      <w:pPr>
        <w:spacing w:after="0" w:line="600" w:lineRule="auto"/>
        <w:ind w:firstLine="720"/>
        <w:rPr>
          <w:b/>
        </w:rPr>
      </w:pPr>
      <w:r>
        <w:t xml:space="preserve">According to </w:t>
      </w:r>
      <w:r w:rsidRPr="005E6428">
        <w:t xml:space="preserve">Feld, et al., </w:t>
      </w:r>
      <w:r>
        <w:t>(</w:t>
      </w:r>
      <w:r w:rsidRPr="005E6428">
        <w:t>2013)</w:t>
      </w:r>
      <w:r>
        <w:t xml:space="preserve">, argues that </w:t>
      </w:r>
      <w:r w:rsidR="00671A64" w:rsidRPr="00B64477">
        <w:t xml:space="preserve">Tiffany’s company </w:t>
      </w:r>
      <w:r w:rsidR="00A83D8A" w:rsidRPr="00B64477">
        <w:t xml:space="preserve">should also focus hugely on investing in new technology. New firms have come in place and challenging them. </w:t>
      </w:r>
      <w:r w:rsidR="00E36D90" w:rsidRPr="00B64477">
        <w:t>The n</w:t>
      </w:r>
      <w:r w:rsidR="00A83D8A" w:rsidRPr="00B64477">
        <w:t>ew technology would hugely boost both customer preference and their competitiveness in the industry. New technology</w:t>
      </w:r>
      <w:r w:rsidR="00E36D90" w:rsidRPr="00B64477">
        <w:t>,</w:t>
      </w:r>
      <w:r w:rsidR="00A83D8A" w:rsidRPr="00B64477">
        <w:t xml:space="preserve"> such as the introduction of the RN Temp app</w:t>
      </w:r>
      <w:r w:rsidR="00C17DAE" w:rsidRPr="00B64477">
        <w:t>lication,</w:t>
      </w:r>
      <w:r w:rsidR="00A83D8A" w:rsidRPr="00B64477">
        <w:t xml:space="preserve"> would </w:t>
      </w:r>
      <w:r w:rsidR="00E36D90" w:rsidRPr="00B64477">
        <w:t>also serve</w:t>
      </w:r>
      <w:r w:rsidR="00A83D8A" w:rsidRPr="00B64477">
        <w:t xml:space="preserve"> in improving the going public objective of the company.</w:t>
      </w:r>
      <w:r w:rsidR="00854013" w:rsidRPr="00B64477">
        <w:t xml:space="preserve"> In such a system, </w:t>
      </w:r>
      <w:r w:rsidR="00E36D90" w:rsidRPr="00B64477">
        <w:t>typic</w:t>
      </w:r>
      <w:r w:rsidR="00854013" w:rsidRPr="00B64477">
        <w:t>ally</w:t>
      </w:r>
      <w:r w:rsidR="00E36D90" w:rsidRPr="00B64477">
        <w:t>,</w:t>
      </w:r>
      <w:r w:rsidR="00854013" w:rsidRPr="00B64477">
        <w:t xml:space="preserve"> technology is usually the easiest way to reach out to more customers and </w:t>
      </w:r>
      <w:r w:rsidR="00E36D90" w:rsidRPr="00B64477">
        <w:t>grow</w:t>
      </w:r>
      <w:r w:rsidR="00854013" w:rsidRPr="00B64477">
        <w:t xml:space="preserve">ing sales. While </w:t>
      </w:r>
      <w:r w:rsidR="00854013" w:rsidRPr="00B64477">
        <w:lastRenderedPageBreak/>
        <w:t>doing this, the company should prioritize sales and marketing. This may be done by hiring sales personnel or even publishing advertisements on mainstream media.</w:t>
      </w:r>
    </w:p>
    <w:p w14:paraId="3AECCDB6" w14:textId="3D03A31B" w:rsidR="002216E0" w:rsidRPr="00B64477" w:rsidRDefault="009F1FB3" w:rsidP="005E6428">
      <w:pPr>
        <w:spacing w:after="0" w:line="600" w:lineRule="auto"/>
        <w:ind w:firstLine="720"/>
        <w:rPr>
          <w:b/>
        </w:rPr>
      </w:pPr>
      <w:r w:rsidRPr="00B64477">
        <w:t>Following the trend of nurses willing to work internationally rather than locally, the company should also consider new methods of hunting and retaining them. This may tak</w:t>
      </w:r>
      <w:r w:rsidRPr="00B64477">
        <w:t>e several tricks</w:t>
      </w:r>
      <w:r w:rsidR="00E36D90" w:rsidRPr="00B64477">
        <w:t>,</w:t>
      </w:r>
      <w:r w:rsidRPr="00B64477">
        <w:t xml:space="preserve"> but a major one is improving </w:t>
      </w:r>
      <w:r w:rsidR="00E36D90" w:rsidRPr="00B64477">
        <w:t xml:space="preserve">the </w:t>
      </w:r>
      <w:r w:rsidRPr="00B64477">
        <w:t>salary levels and jobs available. The nurses may be lured by this to join the company. If the company</w:t>
      </w:r>
      <w:r w:rsidR="00E36D90" w:rsidRPr="00B64477">
        <w:t>, for example,</w:t>
      </w:r>
      <w:r w:rsidRPr="00B64477">
        <w:t xml:space="preserve"> introduces twenty more nurses, and each nurse gets to see at least four people in a day, </w:t>
      </w:r>
      <w:r w:rsidRPr="00B64477">
        <w:t xml:space="preserve">possibilities are </w:t>
      </w:r>
      <w:r w:rsidR="00E36D90" w:rsidRPr="00B64477">
        <w:t>the company will improve its service offering by over eighty patients per day</w:t>
      </w:r>
      <w:r w:rsidR="005E6428">
        <w:t xml:space="preserve"> </w:t>
      </w:r>
      <w:r w:rsidR="005E6428" w:rsidRPr="005E6428">
        <w:t>(Turner, 2017)</w:t>
      </w:r>
      <w:r w:rsidR="00E36D90" w:rsidRPr="00B64477">
        <w:t>.</w:t>
      </w:r>
    </w:p>
    <w:p w14:paraId="0FA8C4BC" w14:textId="69D07C49" w:rsidR="00E36D90" w:rsidRPr="00B64477" w:rsidRDefault="009F1FB3" w:rsidP="005E6428">
      <w:pPr>
        <w:spacing w:after="0" w:line="600" w:lineRule="auto"/>
        <w:ind w:firstLine="720"/>
        <w:rPr>
          <w:b/>
        </w:rPr>
      </w:pPr>
      <w:r w:rsidRPr="00B64477">
        <w:t xml:space="preserve">Significant attention, however, should be in capitalization. This is what will enable the company to be able to fund all these other objectives </w:t>
      </w:r>
      <w:r w:rsidRPr="00B64477">
        <w:t>and actions</w:t>
      </w:r>
      <w:r w:rsidR="005E6428">
        <w:t xml:space="preserve"> </w:t>
      </w:r>
      <w:r w:rsidR="005E6428" w:rsidRPr="005E6428">
        <w:t>(Feld, et al., 2013)</w:t>
      </w:r>
      <w:r w:rsidRPr="00B64477">
        <w:t>. Just as advised by Paul,</w:t>
      </w:r>
      <w:r w:rsidR="002216E0" w:rsidRPr="00B64477">
        <w:t xml:space="preserve"> </w:t>
      </w:r>
      <w:r w:rsidRPr="00B64477">
        <w:t>Tiffany should, with a bold heart, take up debt financing to be able to facilitate the set goals. It is a</w:t>
      </w:r>
      <w:r w:rsidR="00C17DAE" w:rsidRPr="00B64477">
        <w:t>n excellen</w:t>
      </w:r>
      <w:r w:rsidRPr="00B64477">
        <w:t>t opportunity</w:t>
      </w:r>
      <w:r w:rsidR="00C17DAE" w:rsidRPr="00B64477">
        <w:t>,</w:t>
      </w:r>
      <w:r w:rsidRPr="00B64477">
        <w:t xml:space="preserve"> as increased capital levels will directly be reflected in the profi</w:t>
      </w:r>
      <w:r w:rsidRPr="00B64477">
        <w:t>t levels of the company. However, this capital should be used to buy stock, which is a lucrative means of improving the wealth of the institution.</w:t>
      </w:r>
    </w:p>
    <w:p w14:paraId="05461E93" w14:textId="77777777" w:rsidR="00671A64" w:rsidRPr="00B64477" w:rsidRDefault="009F1FB3" w:rsidP="005E6428">
      <w:pPr>
        <w:spacing w:after="0" w:line="600" w:lineRule="auto"/>
        <w:ind w:firstLine="720"/>
      </w:pPr>
      <w:r w:rsidRPr="00B64477">
        <w:br w:type="page"/>
      </w:r>
    </w:p>
    <w:p w14:paraId="5CB95E97" w14:textId="3801718B" w:rsidR="00B64477" w:rsidRPr="00B64477" w:rsidRDefault="009F1FB3" w:rsidP="005E6428">
      <w:pPr>
        <w:pStyle w:val="NormalWeb"/>
        <w:spacing w:before="0" w:beforeAutospacing="0" w:after="0" w:afterAutospacing="0" w:line="600" w:lineRule="auto"/>
        <w:ind w:firstLine="720"/>
        <w:jc w:val="center"/>
        <w:rPr>
          <w:b/>
          <w:color w:val="000000"/>
        </w:rPr>
      </w:pPr>
      <w:r w:rsidRPr="00B64477">
        <w:rPr>
          <w:b/>
          <w:color w:val="000000"/>
        </w:rPr>
        <w:lastRenderedPageBreak/>
        <w:t>References‌</w:t>
      </w:r>
    </w:p>
    <w:p w14:paraId="4E6EC050" w14:textId="77777777" w:rsidR="00B64477" w:rsidRPr="00B64477" w:rsidRDefault="009F1FB3" w:rsidP="005E6428">
      <w:pPr>
        <w:spacing w:after="0" w:line="600" w:lineRule="auto"/>
        <w:ind w:left="720" w:hanging="720"/>
      </w:pPr>
      <w:r w:rsidRPr="00B64477">
        <w:t>Feld, L. P., Heckemeyer, J. H., &amp; Overesch, M. (2013).</w:t>
      </w:r>
      <w:r w:rsidRPr="00B64477">
        <w:t xml:space="preserve"> Capital structure choice and company taxation: A meta-study. </w:t>
      </w:r>
      <w:r w:rsidRPr="00B64477">
        <w:rPr>
          <w:i/>
          <w:iCs/>
        </w:rPr>
        <w:t>Journal of Banking &amp; Finance</w:t>
      </w:r>
      <w:r w:rsidRPr="00B64477">
        <w:t>, </w:t>
      </w:r>
      <w:r w:rsidRPr="00B64477">
        <w:rPr>
          <w:i/>
          <w:iCs/>
        </w:rPr>
        <w:t>37</w:t>
      </w:r>
      <w:r w:rsidRPr="00B64477">
        <w:t>(8), 2850-2866.</w:t>
      </w:r>
    </w:p>
    <w:p w14:paraId="09D4A7C4" w14:textId="77777777" w:rsidR="00B64477" w:rsidRPr="00B64477" w:rsidRDefault="009F1FB3" w:rsidP="005E6428">
      <w:pPr>
        <w:spacing w:after="0" w:line="600" w:lineRule="auto"/>
        <w:ind w:left="720" w:hanging="720"/>
      </w:pPr>
      <w:r w:rsidRPr="00B64477">
        <w:t>Loxley, J. (2019). </w:t>
      </w:r>
      <w:r w:rsidRPr="00B64477">
        <w:rPr>
          <w:i/>
          <w:iCs/>
        </w:rPr>
        <w:t>Debt and disorder: External financing for development</w:t>
      </w:r>
      <w:r w:rsidRPr="00B64477">
        <w:t>. Routledge.</w:t>
      </w:r>
    </w:p>
    <w:p w14:paraId="3E34B07E" w14:textId="77777777" w:rsidR="00B64477" w:rsidRPr="00B64477" w:rsidRDefault="009F1FB3" w:rsidP="005E6428">
      <w:pPr>
        <w:spacing w:after="0" w:line="600" w:lineRule="auto"/>
        <w:ind w:left="720" w:hanging="720"/>
      </w:pPr>
      <w:r w:rsidRPr="00B64477">
        <w:t>Turner, A. (2017). </w:t>
      </w:r>
      <w:r w:rsidRPr="00B64477">
        <w:rPr>
          <w:i/>
          <w:iCs/>
        </w:rPr>
        <w:t>Between debt and the devil: money, credit,</w:t>
      </w:r>
      <w:r w:rsidRPr="00B64477">
        <w:rPr>
          <w:i/>
          <w:iCs/>
        </w:rPr>
        <w:t xml:space="preserve"> and fixing global finance</w:t>
      </w:r>
      <w:r w:rsidRPr="00B64477">
        <w:t xml:space="preserve">. </w:t>
      </w:r>
      <w:bookmarkStart w:id="0" w:name="_GoBack"/>
      <w:bookmarkEnd w:id="0"/>
      <w:r w:rsidRPr="00B64477">
        <w:t>Princeton University Press.</w:t>
      </w:r>
    </w:p>
    <w:sectPr w:rsidR="00B64477" w:rsidRPr="00B64477" w:rsidSect="004676C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80BBCD" w14:textId="77777777" w:rsidR="009F1FB3" w:rsidRDefault="009F1FB3">
      <w:pPr>
        <w:spacing w:after="0" w:line="240" w:lineRule="auto"/>
      </w:pPr>
      <w:r>
        <w:separator/>
      </w:r>
    </w:p>
  </w:endnote>
  <w:endnote w:type="continuationSeparator" w:id="0">
    <w:p w14:paraId="5D7DA069" w14:textId="77777777" w:rsidR="009F1FB3" w:rsidRDefault="009F1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5B7A6F" w14:textId="77777777" w:rsidR="009F1FB3" w:rsidRDefault="009F1FB3">
      <w:pPr>
        <w:spacing w:after="0" w:line="240" w:lineRule="auto"/>
      </w:pPr>
      <w:r>
        <w:separator/>
      </w:r>
    </w:p>
  </w:footnote>
  <w:footnote w:type="continuationSeparator" w:id="0">
    <w:p w14:paraId="48436E55" w14:textId="77777777" w:rsidR="009F1FB3" w:rsidRDefault="009F1F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2683103"/>
      <w:docPartObj>
        <w:docPartGallery w:val="Page Numbers (Top of Page)"/>
        <w:docPartUnique/>
      </w:docPartObj>
    </w:sdtPr>
    <w:sdtEndPr>
      <w:rPr>
        <w:noProof/>
      </w:rPr>
    </w:sdtEndPr>
    <w:sdtContent>
      <w:p w14:paraId="3F00FBBC" w14:textId="1DD9BB47" w:rsidR="004676C4" w:rsidRPr="00671A64" w:rsidRDefault="009F1FB3" w:rsidP="00671A64">
        <w:pPr>
          <w:spacing w:after="0" w:line="480" w:lineRule="auto"/>
          <w:rPr>
            <w:color w:val="202124"/>
            <w:shd w:val="clear" w:color="auto" w:fill="FFFFFF"/>
          </w:rPr>
        </w:pPr>
        <w:r w:rsidRPr="00710DD0">
          <w:rPr>
            <w:color w:val="202124"/>
            <w:shd w:val="clear" w:color="auto" w:fill="FFFFFF"/>
          </w:rPr>
          <w:t>RN TEMP SERVICES INC. CASE ANALYS</w:t>
        </w:r>
        <w:r w:rsidR="00F52E3D">
          <w:rPr>
            <w:color w:val="202124"/>
            <w:shd w:val="clear" w:color="auto" w:fill="FFFFFF"/>
          </w:rPr>
          <w:t>IS</w:t>
        </w:r>
        <w:r w:rsidR="00F52E3D">
          <w:rPr>
            <w:color w:val="202124"/>
            <w:shd w:val="clear" w:color="auto" w:fill="FFFFFF"/>
          </w:rPr>
          <w:tab/>
        </w:r>
        <w:r w:rsidR="00F52E3D">
          <w:rPr>
            <w:color w:val="202124"/>
            <w:shd w:val="clear" w:color="auto" w:fill="FFFFFF"/>
          </w:rPr>
          <w:tab/>
        </w:r>
        <w:r w:rsidR="0011561F">
          <w:tab/>
        </w:r>
        <w:r w:rsidR="00506E99">
          <w:tab/>
        </w:r>
        <w:r w:rsidR="00506E99">
          <w:tab/>
        </w:r>
        <w:r w:rsidR="0011561F">
          <w:tab/>
        </w:r>
        <w:r>
          <w:fldChar w:fldCharType="begin"/>
        </w:r>
        <w:r>
          <w:instrText xml:space="preserve"> PAGE   \* MERGEFORMAT </w:instrText>
        </w:r>
        <w:r>
          <w:fldChar w:fldCharType="separate"/>
        </w:r>
        <w:r w:rsidR="00AA4B2A">
          <w:rPr>
            <w:noProof/>
          </w:rPr>
          <w:t>2</w:t>
        </w:r>
        <w:r>
          <w:rPr>
            <w:noProof/>
          </w:rPr>
          <w:fldChar w:fldCharType="end"/>
        </w:r>
      </w:p>
    </w:sdtContent>
  </w:sdt>
  <w:p w14:paraId="30509DED" w14:textId="77777777" w:rsidR="004676C4" w:rsidRDefault="004676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0197620"/>
      <w:docPartObj>
        <w:docPartGallery w:val="Page Numbers (Top of Page)"/>
        <w:docPartUnique/>
      </w:docPartObj>
    </w:sdtPr>
    <w:sdtEndPr>
      <w:rPr>
        <w:noProof/>
      </w:rPr>
    </w:sdtEndPr>
    <w:sdtContent>
      <w:p w14:paraId="42D1A063" w14:textId="48BA9C7C" w:rsidR="004676C4" w:rsidRDefault="009F1FB3" w:rsidP="00506E99">
        <w:pPr>
          <w:spacing w:after="0" w:line="480" w:lineRule="auto"/>
        </w:pPr>
        <w:r>
          <w:t xml:space="preserve">Running head: </w:t>
        </w:r>
        <w:r w:rsidR="00671A64" w:rsidRPr="00710DD0">
          <w:rPr>
            <w:color w:val="202124"/>
            <w:shd w:val="clear" w:color="auto" w:fill="FFFFFF"/>
          </w:rPr>
          <w:t>RN TEMP SERVICES INC. CASE ANALYSIS</w:t>
        </w:r>
        <w:r>
          <w:tab/>
        </w:r>
        <w:r w:rsidR="00506E99">
          <w:tab/>
        </w:r>
        <w:r w:rsidR="00506E99">
          <w:tab/>
        </w:r>
        <w:r w:rsidR="0011561F">
          <w:tab/>
        </w:r>
        <w:r>
          <w:fldChar w:fldCharType="begin"/>
        </w:r>
        <w:r>
          <w:instrText xml:space="preserve"> PAGE   \* MERGEFORMAT </w:instrText>
        </w:r>
        <w:r>
          <w:fldChar w:fldCharType="separate"/>
        </w:r>
        <w:r w:rsidR="00AA4B2A">
          <w:rPr>
            <w:noProof/>
          </w:rPr>
          <w:t>1</w:t>
        </w:r>
        <w:r>
          <w:rPr>
            <w:noProof/>
          </w:rPr>
          <w:fldChar w:fldCharType="end"/>
        </w:r>
      </w:p>
    </w:sdtContent>
  </w:sdt>
  <w:p w14:paraId="14C94CFF" w14:textId="77777777" w:rsidR="004676C4" w:rsidRDefault="004676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02182"/>
    <w:multiLevelType w:val="hybridMultilevel"/>
    <w:tmpl w:val="7ACC63DE"/>
    <w:lvl w:ilvl="0" w:tplc="A5BC9878">
      <w:start w:val="1"/>
      <w:numFmt w:val="upperLetter"/>
      <w:lvlText w:val="%1."/>
      <w:lvlJc w:val="left"/>
      <w:pPr>
        <w:ind w:left="1080" w:hanging="360"/>
      </w:pPr>
      <w:rPr>
        <w:rFonts w:hint="default"/>
      </w:rPr>
    </w:lvl>
    <w:lvl w:ilvl="1" w:tplc="A0EE5E34" w:tentative="1">
      <w:start w:val="1"/>
      <w:numFmt w:val="lowerLetter"/>
      <w:lvlText w:val="%2."/>
      <w:lvlJc w:val="left"/>
      <w:pPr>
        <w:ind w:left="1800" w:hanging="360"/>
      </w:pPr>
    </w:lvl>
    <w:lvl w:ilvl="2" w:tplc="848A19B8" w:tentative="1">
      <w:start w:val="1"/>
      <w:numFmt w:val="lowerRoman"/>
      <w:lvlText w:val="%3."/>
      <w:lvlJc w:val="right"/>
      <w:pPr>
        <w:ind w:left="2520" w:hanging="180"/>
      </w:pPr>
    </w:lvl>
    <w:lvl w:ilvl="3" w:tplc="F6A00C08" w:tentative="1">
      <w:start w:val="1"/>
      <w:numFmt w:val="decimal"/>
      <w:lvlText w:val="%4."/>
      <w:lvlJc w:val="left"/>
      <w:pPr>
        <w:ind w:left="3240" w:hanging="360"/>
      </w:pPr>
    </w:lvl>
    <w:lvl w:ilvl="4" w:tplc="E0E65358" w:tentative="1">
      <w:start w:val="1"/>
      <w:numFmt w:val="lowerLetter"/>
      <w:lvlText w:val="%5."/>
      <w:lvlJc w:val="left"/>
      <w:pPr>
        <w:ind w:left="3960" w:hanging="360"/>
      </w:pPr>
    </w:lvl>
    <w:lvl w:ilvl="5" w:tplc="C5FAB722" w:tentative="1">
      <w:start w:val="1"/>
      <w:numFmt w:val="lowerRoman"/>
      <w:lvlText w:val="%6."/>
      <w:lvlJc w:val="right"/>
      <w:pPr>
        <w:ind w:left="4680" w:hanging="180"/>
      </w:pPr>
    </w:lvl>
    <w:lvl w:ilvl="6" w:tplc="01F095C8" w:tentative="1">
      <w:start w:val="1"/>
      <w:numFmt w:val="decimal"/>
      <w:lvlText w:val="%7."/>
      <w:lvlJc w:val="left"/>
      <w:pPr>
        <w:ind w:left="5400" w:hanging="360"/>
      </w:pPr>
    </w:lvl>
    <w:lvl w:ilvl="7" w:tplc="A89AA29A" w:tentative="1">
      <w:start w:val="1"/>
      <w:numFmt w:val="lowerLetter"/>
      <w:lvlText w:val="%8."/>
      <w:lvlJc w:val="left"/>
      <w:pPr>
        <w:ind w:left="6120" w:hanging="360"/>
      </w:pPr>
    </w:lvl>
    <w:lvl w:ilvl="8" w:tplc="89D4ED08" w:tentative="1">
      <w:start w:val="1"/>
      <w:numFmt w:val="lowerRoman"/>
      <w:lvlText w:val="%9."/>
      <w:lvlJc w:val="right"/>
      <w:pPr>
        <w:ind w:left="6840" w:hanging="180"/>
      </w:pPr>
    </w:lvl>
  </w:abstractNum>
  <w:abstractNum w:abstractNumId="1">
    <w:nsid w:val="1D1F5638"/>
    <w:multiLevelType w:val="hybridMultilevel"/>
    <w:tmpl w:val="354626FA"/>
    <w:lvl w:ilvl="0" w:tplc="07EA066E">
      <w:start w:val="1"/>
      <w:numFmt w:val="decimal"/>
      <w:lvlText w:val="%1."/>
      <w:lvlJc w:val="left"/>
      <w:pPr>
        <w:ind w:left="1800" w:hanging="360"/>
      </w:pPr>
      <w:rPr>
        <w:rFonts w:hint="default"/>
      </w:rPr>
    </w:lvl>
    <w:lvl w:ilvl="1" w:tplc="E94E0B1C" w:tentative="1">
      <w:start w:val="1"/>
      <w:numFmt w:val="lowerLetter"/>
      <w:lvlText w:val="%2."/>
      <w:lvlJc w:val="left"/>
      <w:pPr>
        <w:ind w:left="2520" w:hanging="360"/>
      </w:pPr>
    </w:lvl>
    <w:lvl w:ilvl="2" w:tplc="A1D4D1DE" w:tentative="1">
      <w:start w:val="1"/>
      <w:numFmt w:val="lowerRoman"/>
      <w:lvlText w:val="%3."/>
      <w:lvlJc w:val="right"/>
      <w:pPr>
        <w:ind w:left="3240" w:hanging="180"/>
      </w:pPr>
    </w:lvl>
    <w:lvl w:ilvl="3" w:tplc="DB807228" w:tentative="1">
      <w:start w:val="1"/>
      <w:numFmt w:val="decimal"/>
      <w:lvlText w:val="%4."/>
      <w:lvlJc w:val="left"/>
      <w:pPr>
        <w:ind w:left="3960" w:hanging="360"/>
      </w:pPr>
    </w:lvl>
    <w:lvl w:ilvl="4" w:tplc="0B841B0C" w:tentative="1">
      <w:start w:val="1"/>
      <w:numFmt w:val="lowerLetter"/>
      <w:lvlText w:val="%5."/>
      <w:lvlJc w:val="left"/>
      <w:pPr>
        <w:ind w:left="4680" w:hanging="360"/>
      </w:pPr>
    </w:lvl>
    <w:lvl w:ilvl="5" w:tplc="E3FA81EA" w:tentative="1">
      <w:start w:val="1"/>
      <w:numFmt w:val="lowerRoman"/>
      <w:lvlText w:val="%6."/>
      <w:lvlJc w:val="right"/>
      <w:pPr>
        <w:ind w:left="5400" w:hanging="180"/>
      </w:pPr>
    </w:lvl>
    <w:lvl w:ilvl="6" w:tplc="7B864C00" w:tentative="1">
      <w:start w:val="1"/>
      <w:numFmt w:val="decimal"/>
      <w:lvlText w:val="%7."/>
      <w:lvlJc w:val="left"/>
      <w:pPr>
        <w:ind w:left="6120" w:hanging="360"/>
      </w:pPr>
    </w:lvl>
    <w:lvl w:ilvl="7" w:tplc="0042595A" w:tentative="1">
      <w:start w:val="1"/>
      <w:numFmt w:val="lowerLetter"/>
      <w:lvlText w:val="%8."/>
      <w:lvlJc w:val="left"/>
      <w:pPr>
        <w:ind w:left="6840" w:hanging="360"/>
      </w:pPr>
    </w:lvl>
    <w:lvl w:ilvl="8" w:tplc="4208A394" w:tentative="1">
      <w:start w:val="1"/>
      <w:numFmt w:val="lowerRoman"/>
      <w:lvlText w:val="%9."/>
      <w:lvlJc w:val="right"/>
      <w:pPr>
        <w:ind w:left="7560" w:hanging="180"/>
      </w:pPr>
    </w:lvl>
  </w:abstractNum>
  <w:abstractNum w:abstractNumId="2">
    <w:nsid w:val="3F3D42C6"/>
    <w:multiLevelType w:val="hybridMultilevel"/>
    <w:tmpl w:val="CF3A951E"/>
    <w:lvl w:ilvl="0" w:tplc="06D447AA">
      <w:start w:val="1"/>
      <w:numFmt w:val="upperLetter"/>
      <w:lvlText w:val="%1."/>
      <w:lvlJc w:val="left"/>
      <w:pPr>
        <w:ind w:left="1080" w:hanging="360"/>
      </w:pPr>
    </w:lvl>
    <w:lvl w:ilvl="1" w:tplc="9A868094">
      <w:start w:val="1"/>
      <w:numFmt w:val="lowerLetter"/>
      <w:lvlText w:val="%2."/>
      <w:lvlJc w:val="left"/>
      <w:pPr>
        <w:ind w:left="1800" w:hanging="360"/>
      </w:pPr>
    </w:lvl>
    <w:lvl w:ilvl="2" w:tplc="4DA29644" w:tentative="1">
      <w:start w:val="1"/>
      <w:numFmt w:val="lowerRoman"/>
      <w:lvlText w:val="%3."/>
      <w:lvlJc w:val="right"/>
      <w:pPr>
        <w:ind w:left="2520" w:hanging="180"/>
      </w:pPr>
    </w:lvl>
    <w:lvl w:ilvl="3" w:tplc="26E20B3A" w:tentative="1">
      <w:start w:val="1"/>
      <w:numFmt w:val="decimal"/>
      <w:lvlText w:val="%4."/>
      <w:lvlJc w:val="left"/>
      <w:pPr>
        <w:ind w:left="3240" w:hanging="360"/>
      </w:pPr>
    </w:lvl>
    <w:lvl w:ilvl="4" w:tplc="0A5A790C" w:tentative="1">
      <w:start w:val="1"/>
      <w:numFmt w:val="lowerLetter"/>
      <w:lvlText w:val="%5."/>
      <w:lvlJc w:val="left"/>
      <w:pPr>
        <w:ind w:left="3960" w:hanging="360"/>
      </w:pPr>
    </w:lvl>
    <w:lvl w:ilvl="5" w:tplc="2E2A5532" w:tentative="1">
      <w:start w:val="1"/>
      <w:numFmt w:val="lowerRoman"/>
      <w:lvlText w:val="%6."/>
      <w:lvlJc w:val="right"/>
      <w:pPr>
        <w:ind w:left="4680" w:hanging="180"/>
      </w:pPr>
    </w:lvl>
    <w:lvl w:ilvl="6" w:tplc="F6E082C0" w:tentative="1">
      <w:start w:val="1"/>
      <w:numFmt w:val="decimal"/>
      <w:lvlText w:val="%7."/>
      <w:lvlJc w:val="left"/>
      <w:pPr>
        <w:ind w:left="5400" w:hanging="360"/>
      </w:pPr>
    </w:lvl>
    <w:lvl w:ilvl="7" w:tplc="A37A3142" w:tentative="1">
      <w:start w:val="1"/>
      <w:numFmt w:val="lowerLetter"/>
      <w:lvlText w:val="%8."/>
      <w:lvlJc w:val="left"/>
      <w:pPr>
        <w:ind w:left="6120" w:hanging="360"/>
      </w:pPr>
    </w:lvl>
    <w:lvl w:ilvl="8" w:tplc="19C6118C" w:tentative="1">
      <w:start w:val="1"/>
      <w:numFmt w:val="lowerRoman"/>
      <w:lvlText w:val="%9."/>
      <w:lvlJc w:val="right"/>
      <w:pPr>
        <w:ind w:left="6840" w:hanging="180"/>
      </w:pPr>
    </w:lvl>
  </w:abstractNum>
  <w:abstractNum w:abstractNumId="3">
    <w:nsid w:val="734325E2"/>
    <w:multiLevelType w:val="hybridMultilevel"/>
    <w:tmpl w:val="24E4B63A"/>
    <w:lvl w:ilvl="0" w:tplc="6CB4C5F2">
      <w:start w:val="1"/>
      <w:numFmt w:val="upperRoman"/>
      <w:lvlText w:val="%1."/>
      <w:lvlJc w:val="right"/>
      <w:pPr>
        <w:ind w:left="720" w:hanging="360"/>
      </w:pPr>
    </w:lvl>
    <w:lvl w:ilvl="1" w:tplc="6326265C" w:tentative="1">
      <w:start w:val="1"/>
      <w:numFmt w:val="lowerLetter"/>
      <w:lvlText w:val="%2."/>
      <w:lvlJc w:val="left"/>
      <w:pPr>
        <w:ind w:left="1440" w:hanging="360"/>
      </w:pPr>
    </w:lvl>
    <w:lvl w:ilvl="2" w:tplc="1E40D74E" w:tentative="1">
      <w:start w:val="1"/>
      <w:numFmt w:val="lowerRoman"/>
      <w:lvlText w:val="%3."/>
      <w:lvlJc w:val="right"/>
      <w:pPr>
        <w:ind w:left="2160" w:hanging="180"/>
      </w:pPr>
    </w:lvl>
    <w:lvl w:ilvl="3" w:tplc="4238BACE" w:tentative="1">
      <w:start w:val="1"/>
      <w:numFmt w:val="decimal"/>
      <w:lvlText w:val="%4."/>
      <w:lvlJc w:val="left"/>
      <w:pPr>
        <w:ind w:left="2880" w:hanging="360"/>
      </w:pPr>
    </w:lvl>
    <w:lvl w:ilvl="4" w:tplc="0A70D95C" w:tentative="1">
      <w:start w:val="1"/>
      <w:numFmt w:val="lowerLetter"/>
      <w:lvlText w:val="%5."/>
      <w:lvlJc w:val="left"/>
      <w:pPr>
        <w:ind w:left="3600" w:hanging="360"/>
      </w:pPr>
    </w:lvl>
    <w:lvl w:ilvl="5" w:tplc="5616E7B0" w:tentative="1">
      <w:start w:val="1"/>
      <w:numFmt w:val="lowerRoman"/>
      <w:lvlText w:val="%6."/>
      <w:lvlJc w:val="right"/>
      <w:pPr>
        <w:ind w:left="4320" w:hanging="180"/>
      </w:pPr>
    </w:lvl>
    <w:lvl w:ilvl="6" w:tplc="DC62552C" w:tentative="1">
      <w:start w:val="1"/>
      <w:numFmt w:val="decimal"/>
      <w:lvlText w:val="%7."/>
      <w:lvlJc w:val="left"/>
      <w:pPr>
        <w:ind w:left="5040" w:hanging="360"/>
      </w:pPr>
    </w:lvl>
    <w:lvl w:ilvl="7" w:tplc="D11E2BF6" w:tentative="1">
      <w:start w:val="1"/>
      <w:numFmt w:val="lowerLetter"/>
      <w:lvlText w:val="%8."/>
      <w:lvlJc w:val="left"/>
      <w:pPr>
        <w:ind w:left="5760" w:hanging="360"/>
      </w:pPr>
    </w:lvl>
    <w:lvl w:ilvl="8" w:tplc="DE7A8F8E" w:tentative="1">
      <w:start w:val="1"/>
      <w:numFmt w:val="lowerRoman"/>
      <w:lvlText w:val="%9."/>
      <w:lvlJc w:val="right"/>
      <w:pPr>
        <w:ind w:left="6480" w:hanging="180"/>
      </w:pPr>
    </w:lvl>
  </w:abstractNum>
  <w:abstractNum w:abstractNumId="4">
    <w:nsid w:val="75E40AEB"/>
    <w:multiLevelType w:val="hybridMultilevel"/>
    <w:tmpl w:val="56FC76C8"/>
    <w:lvl w:ilvl="0" w:tplc="1BD4ED82">
      <w:start w:val="1"/>
      <w:numFmt w:val="upperRoman"/>
      <w:lvlText w:val="%1."/>
      <w:lvlJc w:val="right"/>
      <w:pPr>
        <w:ind w:left="720" w:hanging="360"/>
      </w:pPr>
    </w:lvl>
    <w:lvl w:ilvl="1" w:tplc="156C2FBE" w:tentative="1">
      <w:start w:val="1"/>
      <w:numFmt w:val="lowerLetter"/>
      <w:lvlText w:val="%2."/>
      <w:lvlJc w:val="left"/>
      <w:pPr>
        <w:ind w:left="1440" w:hanging="360"/>
      </w:pPr>
    </w:lvl>
    <w:lvl w:ilvl="2" w:tplc="084C9596" w:tentative="1">
      <w:start w:val="1"/>
      <w:numFmt w:val="lowerRoman"/>
      <w:lvlText w:val="%3."/>
      <w:lvlJc w:val="right"/>
      <w:pPr>
        <w:ind w:left="2160" w:hanging="180"/>
      </w:pPr>
    </w:lvl>
    <w:lvl w:ilvl="3" w:tplc="16B223FC" w:tentative="1">
      <w:start w:val="1"/>
      <w:numFmt w:val="decimal"/>
      <w:lvlText w:val="%4."/>
      <w:lvlJc w:val="left"/>
      <w:pPr>
        <w:ind w:left="2880" w:hanging="360"/>
      </w:pPr>
    </w:lvl>
    <w:lvl w:ilvl="4" w:tplc="00FAED84" w:tentative="1">
      <w:start w:val="1"/>
      <w:numFmt w:val="lowerLetter"/>
      <w:lvlText w:val="%5."/>
      <w:lvlJc w:val="left"/>
      <w:pPr>
        <w:ind w:left="3600" w:hanging="360"/>
      </w:pPr>
    </w:lvl>
    <w:lvl w:ilvl="5" w:tplc="91DE538A" w:tentative="1">
      <w:start w:val="1"/>
      <w:numFmt w:val="lowerRoman"/>
      <w:lvlText w:val="%6."/>
      <w:lvlJc w:val="right"/>
      <w:pPr>
        <w:ind w:left="4320" w:hanging="180"/>
      </w:pPr>
    </w:lvl>
    <w:lvl w:ilvl="6" w:tplc="506470B6" w:tentative="1">
      <w:start w:val="1"/>
      <w:numFmt w:val="decimal"/>
      <w:lvlText w:val="%7."/>
      <w:lvlJc w:val="left"/>
      <w:pPr>
        <w:ind w:left="5040" w:hanging="360"/>
      </w:pPr>
    </w:lvl>
    <w:lvl w:ilvl="7" w:tplc="9A6464BA" w:tentative="1">
      <w:start w:val="1"/>
      <w:numFmt w:val="lowerLetter"/>
      <w:lvlText w:val="%8."/>
      <w:lvlJc w:val="left"/>
      <w:pPr>
        <w:ind w:left="5760" w:hanging="360"/>
      </w:pPr>
    </w:lvl>
    <w:lvl w:ilvl="8" w:tplc="CDD05AAC" w:tentative="1">
      <w:start w:val="1"/>
      <w:numFmt w:val="lowerRoman"/>
      <w:lvlText w:val="%9."/>
      <w:lvlJc w:val="right"/>
      <w:pPr>
        <w:ind w:left="6480" w:hanging="180"/>
      </w:pPr>
    </w:lvl>
  </w:abstractNum>
  <w:abstractNum w:abstractNumId="5">
    <w:nsid w:val="77942F7F"/>
    <w:multiLevelType w:val="hybridMultilevel"/>
    <w:tmpl w:val="891A37CA"/>
    <w:lvl w:ilvl="0" w:tplc="EBA6CBEC">
      <w:start w:val="1"/>
      <w:numFmt w:val="decimal"/>
      <w:lvlText w:val="%1."/>
      <w:lvlJc w:val="left"/>
      <w:pPr>
        <w:ind w:left="1800" w:hanging="360"/>
      </w:pPr>
    </w:lvl>
    <w:lvl w:ilvl="1" w:tplc="D3B8B63E" w:tentative="1">
      <w:start w:val="1"/>
      <w:numFmt w:val="lowerLetter"/>
      <w:lvlText w:val="%2."/>
      <w:lvlJc w:val="left"/>
      <w:pPr>
        <w:ind w:left="2520" w:hanging="360"/>
      </w:pPr>
    </w:lvl>
    <w:lvl w:ilvl="2" w:tplc="01569D92" w:tentative="1">
      <w:start w:val="1"/>
      <w:numFmt w:val="lowerRoman"/>
      <w:lvlText w:val="%3."/>
      <w:lvlJc w:val="right"/>
      <w:pPr>
        <w:ind w:left="3240" w:hanging="180"/>
      </w:pPr>
    </w:lvl>
    <w:lvl w:ilvl="3" w:tplc="957AF5C8" w:tentative="1">
      <w:start w:val="1"/>
      <w:numFmt w:val="decimal"/>
      <w:lvlText w:val="%4."/>
      <w:lvlJc w:val="left"/>
      <w:pPr>
        <w:ind w:left="3960" w:hanging="360"/>
      </w:pPr>
    </w:lvl>
    <w:lvl w:ilvl="4" w:tplc="A22852B0" w:tentative="1">
      <w:start w:val="1"/>
      <w:numFmt w:val="lowerLetter"/>
      <w:lvlText w:val="%5."/>
      <w:lvlJc w:val="left"/>
      <w:pPr>
        <w:ind w:left="4680" w:hanging="360"/>
      </w:pPr>
    </w:lvl>
    <w:lvl w:ilvl="5" w:tplc="A9886156" w:tentative="1">
      <w:start w:val="1"/>
      <w:numFmt w:val="lowerRoman"/>
      <w:lvlText w:val="%6."/>
      <w:lvlJc w:val="right"/>
      <w:pPr>
        <w:ind w:left="5400" w:hanging="180"/>
      </w:pPr>
    </w:lvl>
    <w:lvl w:ilvl="6" w:tplc="A57C268C" w:tentative="1">
      <w:start w:val="1"/>
      <w:numFmt w:val="decimal"/>
      <w:lvlText w:val="%7."/>
      <w:lvlJc w:val="left"/>
      <w:pPr>
        <w:ind w:left="6120" w:hanging="360"/>
      </w:pPr>
    </w:lvl>
    <w:lvl w:ilvl="7" w:tplc="39667E6A" w:tentative="1">
      <w:start w:val="1"/>
      <w:numFmt w:val="lowerLetter"/>
      <w:lvlText w:val="%8."/>
      <w:lvlJc w:val="left"/>
      <w:pPr>
        <w:ind w:left="6840" w:hanging="360"/>
      </w:pPr>
    </w:lvl>
    <w:lvl w:ilvl="8" w:tplc="34B6A0B0" w:tentative="1">
      <w:start w:val="1"/>
      <w:numFmt w:val="lowerRoman"/>
      <w:lvlText w:val="%9."/>
      <w:lvlJc w:val="right"/>
      <w:pPr>
        <w:ind w:left="7560" w:hanging="180"/>
      </w:pPr>
    </w:lvl>
  </w:abstractNum>
  <w:abstractNum w:abstractNumId="6">
    <w:nsid w:val="7CB0485A"/>
    <w:multiLevelType w:val="hybridMultilevel"/>
    <w:tmpl w:val="D89EAA68"/>
    <w:lvl w:ilvl="0" w:tplc="F5045B78">
      <w:start w:val="1"/>
      <w:numFmt w:val="upperRoman"/>
      <w:lvlText w:val="%1."/>
      <w:lvlJc w:val="right"/>
      <w:pPr>
        <w:ind w:left="720" w:hanging="360"/>
      </w:pPr>
    </w:lvl>
    <w:lvl w:ilvl="1" w:tplc="774E4854" w:tentative="1">
      <w:start w:val="1"/>
      <w:numFmt w:val="lowerLetter"/>
      <w:lvlText w:val="%2."/>
      <w:lvlJc w:val="left"/>
      <w:pPr>
        <w:ind w:left="1440" w:hanging="360"/>
      </w:pPr>
    </w:lvl>
    <w:lvl w:ilvl="2" w:tplc="56DCCDB0" w:tentative="1">
      <w:start w:val="1"/>
      <w:numFmt w:val="lowerRoman"/>
      <w:lvlText w:val="%3."/>
      <w:lvlJc w:val="right"/>
      <w:pPr>
        <w:ind w:left="2160" w:hanging="180"/>
      </w:pPr>
    </w:lvl>
    <w:lvl w:ilvl="3" w:tplc="5DA61CEE" w:tentative="1">
      <w:start w:val="1"/>
      <w:numFmt w:val="decimal"/>
      <w:lvlText w:val="%4."/>
      <w:lvlJc w:val="left"/>
      <w:pPr>
        <w:ind w:left="2880" w:hanging="360"/>
      </w:pPr>
    </w:lvl>
    <w:lvl w:ilvl="4" w:tplc="5A5866B2" w:tentative="1">
      <w:start w:val="1"/>
      <w:numFmt w:val="lowerLetter"/>
      <w:lvlText w:val="%5."/>
      <w:lvlJc w:val="left"/>
      <w:pPr>
        <w:ind w:left="3600" w:hanging="360"/>
      </w:pPr>
    </w:lvl>
    <w:lvl w:ilvl="5" w:tplc="57281DB4" w:tentative="1">
      <w:start w:val="1"/>
      <w:numFmt w:val="lowerRoman"/>
      <w:lvlText w:val="%6."/>
      <w:lvlJc w:val="right"/>
      <w:pPr>
        <w:ind w:left="4320" w:hanging="180"/>
      </w:pPr>
    </w:lvl>
    <w:lvl w:ilvl="6" w:tplc="C8C003D0" w:tentative="1">
      <w:start w:val="1"/>
      <w:numFmt w:val="decimal"/>
      <w:lvlText w:val="%7."/>
      <w:lvlJc w:val="left"/>
      <w:pPr>
        <w:ind w:left="5040" w:hanging="360"/>
      </w:pPr>
    </w:lvl>
    <w:lvl w:ilvl="7" w:tplc="AB22A34E" w:tentative="1">
      <w:start w:val="1"/>
      <w:numFmt w:val="lowerLetter"/>
      <w:lvlText w:val="%8."/>
      <w:lvlJc w:val="left"/>
      <w:pPr>
        <w:ind w:left="5760" w:hanging="360"/>
      </w:pPr>
    </w:lvl>
    <w:lvl w:ilvl="8" w:tplc="7B281816"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4"/>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UwNzIwMTM2MLY0szBT0lEKTi0uzszPAykwqwUA1k2dsCwAAAA="/>
  </w:docVars>
  <w:rsids>
    <w:rsidRoot w:val="004676C4"/>
    <w:rsid w:val="000346C9"/>
    <w:rsid w:val="000F2572"/>
    <w:rsid w:val="0011561F"/>
    <w:rsid w:val="001E4CE0"/>
    <w:rsid w:val="002216E0"/>
    <w:rsid w:val="00225CBA"/>
    <w:rsid w:val="00255E2A"/>
    <w:rsid w:val="003E0555"/>
    <w:rsid w:val="00457B0A"/>
    <w:rsid w:val="004676C4"/>
    <w:rsid w:val="00482EAE"/>
    <w:rsid w:val="00506E99"/>
    <w:rsid w:val="005E6428"/>
    <w:rsid w:val="00671A64"/>
    <w:rsid w:val="006A01D3"/>
    <w:rsid w:val="006D151A"/>
    <w:rsid w:val="00710DD0"/>
    <w:rsid w:val="007D2C33"/>
    <w:rsid w:val="00854013"/>
    <w:rsid w:val="00855EE4"/>
    <w:rsid w:val="008D6862"/>
    <w:rsid w:val="008F5C7A"/>
    <w:rsid w:val="009F1FB3"/>
    <w:rsid w:val="00A83D8A"/>
    <w:rsid w:val="00AA4B2A"/>
    <w:rsid w:val="00AC04EC"/>
    <w:rsid w:val="00B64477"/>
    <w:rsid w:val="00C17DAE"/>
    <w:rsid w:val="00C755DB"/>
    <w:rsid w:val="00DC283C"/>
    <w:rsid w:val="00E36D90"/>
    <w:rsid w:val="00E605E4"/>
    <w:rsid w:val="00F20FEB"/>
    <w:rsid w:val="00F52E3D"/>
    <w:rsid w:val="00FB2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6C4"/>
  </w:style>
  <w:style w:type="paragraph" w:styleId="Footer">
    <w:name w:val="footer"/>
    <w:basedOn w:val="Normal"/>
    <w:link w:val="FooterChar"/>
    <w:uiPriority w:val="99"/>
    <w:unhideWhenUsed/>
    <w:rsid w:val="00467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6C4"/>
  </w:style>
  <w:style w:type="paragraph" w:styleId="NormalWeb">
    <w:name w:val="Normal (Web)"/>
    <w:basedOn w:val="Normal"/>
    <w:uiPriority w:val="99"/>
    <w:unhideWhenUsed/>
    <w:rsid w:val="00DC283C"/>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11561F"/>
    <w:pPr>
      <w:ind w:left="720"/>
      <w:contextualSpacing/>
    </w:pPr>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6C4"/>
  </w:style>
  <w:style w:type="paragraph" w:styleId="Footer">
    <w:name w:val="footer"/>
    <w:basedOn w:val="Normal"/>
    <w:link w:val="FooterChar"/>
    <w:uiPriority w:val="99"/>
    <w:unhideWhenUsed/>
    <w:rsid w:val="00467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6C4"/>
  </w:style>
  <w:style w:type="paragraph" w:styleId="NormalWeb">
    <w:name w:val="Normal (Web)"/>
    <w:basedOn w:val="Normal"/>
    <w:uiPriority w:val="99"/>
    <w:unhideWhenUsed/>
    <w:rsid w:val="00DC283C"/>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11561F"/>
    <w:pPr>
      <w:ind w:left="720"/>
      <w:contextualSpacing/>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871</Words>
  <Characters>4966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Malik Otieno</dc:creator>
  <cp:lastModifiedBy>Windows User</cp:lastModifiedBy>
  <cp:revision>2</cp:revision>
  <dcterms:created xsi:type="dcterms:W3CDTF">2020-04-04T10:49:00Z</dcterms:created>
  <dcterms:modified xsi:type="dcterms:W3CDTF">2020-04-04T10:49:00Z</dcterms:modified>
</cp:coreProperties>
</file>