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2916E" w14:textId="77777777" w:rsidR="00A52BDE" w:rsidRPr="00A52BDE" w:rsidRDefault="00A52BDE" w:rsidP="00A52BDE">
      <w:pPr>
        <w:numPr>
          <w:ilvl w:val="0"/>
          <w:numId w:val="6"/>
        </w:numPr>
        <w:shd w:val="clear" w:color="auto" w:fill="FFFFFF"/>
        <w:spacing w:beforeAutospacing="1" w:after="0" w:afterAutospacing="1" w:line="240" w:lineRule="auto"/>
        <w:ind w:left="375"/>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Create complete APA reference entries for three articles that report on </w:t>
      </w:r>
      <w:r w:rsidRPr="00A52BDE">
        <w:rPr>
          <w:rFonts w:ascii="Helvetica" w:eastAsia="Times New Roman" w:hAnsi="Helvetica" w:cs="Helvetica"/>
          <w:i/>
          <w:iCs/>
          <w:color w:val="2D3B45"/>
          <w:sz w:val="24"/>
          <w:szCs w:val="24"/>
        </w:rPr>
        <w:t>qualitative research studies</w:t>
      </w:r>
      <w:r w:rsidRPr="00A52BDE">
        <w:rPr>
          <w:rFonts w:ascii="Helvetica" w:eastAsia="Times New Roman" w:hAnsi="Helvetica" w:cs="Helvetica"/>
          <w:color w:val="2D3B45"/>
          <w:sz w:val="24"/>
          <w:szCs w:val="24"/>
        </w:rPr>
        <w:t> that address your research topic or research focus. Consider accessing the Writing Center’s </w:t>
      </w:r>
      <w:hyperlink r:id="rId5" w:tgtFrame="_blank" w:history="1">
        <w:r w:rsidRPr="00A52BDE">
          <w:rPr>
            <w:rFonts w:ascii="Helvetica" w:eastAsia="Times New Roman" w:hAnsi="Helvetica" w:cs="Helvetica"/>
            <w:color w:val="0000FF"/>
            <w:sz w:val="24"/>
            <w:szCs w:val="24"/>
            <w:u w:val="single"/>
          </w:rPr>
          <w:t>Formatting Your References List</w:t>
        </w:r>
        <w:r w:rsidRPr="00A52BDE">
          <w:rPr>
            <w:rFonts w:ascii="Helvetica" w:eastAsia="Times New Roman" w:hAnsi="Helvetica" w:cs="Helvetica"/>
            <w:color w:val="0000FF"/>
            <w:sz w:val="24"/>
            <w:szCs w:val="24"/>
            <w:bdr w:val="none" w:sz="0" w:space="0" w:color="auto" w:frame="1"/>
          </w:rPr>
          <w:t> (Links to an external site.)</w:t>
        </w:r>
      </w:hyperlink>
      <w:r w:rsidRPr="00A52BDE">
        <w:rPr>
          <w:rFonts w:ascii="Helvetica" w:eastAsia="Times New Roman" w:hAnsi="Helvetica" w:cs="Helvetica"/>
          <w:color w:val="2D3B45"/>
          <w:sz w:val="24"/>
          <w:szCs w:val="24"/>
        </w:rPr>
        <w:t> for more on completing a complete reference entry.</w:t>
      </w:r>
    </w:p>
    <w:p w14:paraId="06B200C8" w14:textId="77777777" w:rsidR="00A52BDE" w:rsidRPr="00A52BDE" w:rsidRDefault="00A52BDE" w:rsidP="00A52BDE">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Critique each research study, identifying the research question or questions, the qualitative research methodology used in the study, the sample for each study, and evidence of any lack of consistency or bias in the way the study was conducted.</w:t>
      </w:r>
    </w:p>
    <w:p w14:paraId="75D4A7A2" w14:textId="77777777" w:rsidR="00A52BDE" w:rsidRPr="00A52BDE" w:rsidRDefault="00A52BDE" w:rsidP="00A52BDE">
      <w:pPr>
        <w:numPr>
          <w:ilvl w:val="1"/>
          <w:numId w:val="6"/>
        </w:numPr>
        <w:shd w:val="clear" w:color="auto" w:fill="FFFFFF"/>
        <w:spacing w:before="100" w:beforeAutospacing="1" w:after="100" w:afterAutospacing="1" w:line="240" w:lineRule="auto"/>
        <w:ind w:left="750"/>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Analyze how the studies are similar in the way each study addressed the research topic and how they are dissimilar, noting which study was more compelling to you and why.</w:t>
      </w:r>
    </w:p>
    <w:p w14:paraId="7A2FEDC8" w14:textId="77777777" w:rsidR="00A52BDE" w:rsidRPr="00A52BDE" w:rsidRDefault="00A52BDE" w:rsidP="00A52BDE">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Evaluate the general concept of trustworthiness in qualitative research studies, as defined by Shenton (2004) and Polkinghorne (2005).</w:t>
      </w:r>
    </w:p>
    <w:p w14:paraId="1BC1FC48" w14:textId="77777777" w:rsidR="00A52BDE" w:rsidRPr="00A52BDE" w:rsidRDefault="00A52BDE" w:rsidP="00A52BDE">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Review the strengths of each research study that align with Shenton’s criteria for trustworthiness (credibility, transferability, dependability, and confirmability).</w:t>
      </w:r>
    </w:p>
    <w:p w14:paraId="7BF81BE9" w14:textId="77777777" w:rsidR="00A52BDE" w:rsidRPr="00A52BDE" w:rsidRDefault="00A52BDE" w:rsidP="00A52BDE">
      <w:pPr>
        <w:numPr>
          <w:ilvl w:val="0"/>
          <w:numId w:val="6"/>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52BDE">
        <w:rPr>
          <w:rFonts w:ascii="Helvetica" w:eastAsia="Times New Roman" w:hAnsi="Helvetica" w:cs="Helvetica"/>
          <w:color w:val="2D3B45"/>
          <w:sz w:val="24"/>
          <w:szCs w:val="24"/>
        </w:rPr>
        <w:t>Explain any unresolved questions about your topic of interest that were raised by the studies, and how further research on this topic would augment the findings of the studies you reviewed.</w:t>
      </w:r>
    </w:p>
    <w:p w14:paraId="38F000C7" w14:textId="77777777" w:rsidR="00822469" w:rsidRPr="00A52BDE" w:rsidRDefault="00822469" w:rsidP="00A52BDE"/>
    <w:sectPr w:rsidR="00822469" w:rsidRPr="00A52B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51FC0"/>
    <w:multiLevelType w:val="multilevel"/>
    <w:tmpl w:val="8520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E45AB"/>
    <w:multiLevelType w:val="multilevel"/>
    <w:tmpl w:val="043CC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7C21C4"/>
    <w:multiLevelType w:val="multilevel"/>
    <w:tmpl w:val="3C60B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B31B3B"/>
    <w:multiLevelType w:val="multilevel"/>
    <w:tmpl w:val="9A54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5C6693"/>
    <w:multiLevelType w:val="multilevel"/>
    <w:tmpl w:val="E0968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E21D34"/>
    <w:multiLevelType w:val="multilevel"/>
    <w:tmpl w:val="13A022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BE6"/>
    <w:rsid w:val="00822469"/>
    <w:rsid w:val="00A52BDE"/>
    <w:rsid w:val="00CF1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CDB61"/>
  <w15:chartTrackingRefBased/>
  <w15:docId w15:val="{35FE2ADA-0EF1-4827-8622-443ABB1C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875976">
      <w:bodyDiv w:val="1"/>
      <w:marLeft w:val="0"/>
      <w:marRight w:val="0"/>
      <w:marTop w:val="0"/>
      <w:marBottom w:val="0"/>
      <w:divBdr>
        <w:top w:val="none" w:sz="0" w:space="0" w:color="auto"/>
        <w:left w:val="none" w:sz="0" w:space="0" w:color="auto"/>
        <w:bottom w:val="none" w:sz="0" w:space="0" w:color="auto"/>
        <w:right w:val="none" w:sz="0" w:space="0" w:color="auto"/>
      </w:divBdr>
    </w:div>
    <w:div w:id="117395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ritingcenter.ashford.edu/format-your-reference-li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2</cp:revision>
  <dcterms:created xsi:type="dcterms:W3CDTF">2020-04-28T18:19:00Z</dcterms:created>
  <dcterms:modified xsi:type="dcterms:W3CDTF">2020-04-28T18:19:00Z</dcterms:modified>
</cp:coreProperties>
</file>