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E1615A" w:rsidRDefault="00E93B15" w:rsidP="00076456">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w:t>
      </w:r>
      <w:r w:rsidR="00E1615A" w:rsidRPr="006175E8">
        <w:rPr>
          <w:rFonts w:ascii="Times New Roman" w:hAnsi="Times New Roman" w:cs="Times New Roman"/>
          <w:color w:val="1B1B1B"/>
          <w:sz w:val="24"/>
          <w:szCs w:val="24"/>
          <w:shd w:val="clear" w:color="auto" w:fill="FFFFFF"/>
        </w:rPr>
        <w:t>he importance of cultural competence</w:t>
      </w: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Name </w:t>
      </w:r>
      <w:r>
        <w:rPr>
          <w:rFonts w:ascii="Times New Roman" w:hAnsi="Times New Roman" w:cs="Times New Roman"/>
          <w:color w:val="1B1B1B"/>
          <w:sz w:val="24"/>
          <w:szCs w:val="24"/>
          <w:shd w:val="clear" w:color="auto" w:fill="FFFFFF"/>
        </w:rPr>
        <w:br/>
        <w:t>Professor</w:t>
      </w: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p>
    <w:p w:rsidR="00076456" w:rsidRPr="006175E8"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Introduction</w:t>
      </w:r>
    </w:p>
    <w:p w:rsidR="006A4310" w:rsidRDefault="006A4310" w:rsidP="00076456">
      <w:pPr>
        <w:spacing w:after="100" w:line="480" w:lineRule="auto"/>
        <w:rPr>
          <w:rFonts w:ascii="Times New Roman" w:hAnsi="Times New Roman" w:cs="Times New Roman"/>
          <w:color w:val="1B1B1B"/>
          <w:sz w:val="24"/>
          <w:szCs w:val="24"/>
          <w:shd w:val="clear" w:color="auto" w:fill="FFFFFF"/>
        </w:rPr>
      </w:pPr>
      <w:r w:rsidRPr="006175E8">
        <w:rPr>
          <w:rFonts w:ascii="Times New Roman" w:hAnsi="Times New Roman" w:cs="Times New Roman"/>
          <w:color w:val="1B1B1B"/>
          <w:sz w:val="24"/>
          <w:szCs w:val="24"/>
          <w:shd w:val="clear" w:color="auto" w:fill="FFFFFF"/>
        </w:rPr>
        <w:t>Globalization is a great concept for business as it opens up opportunit</w:t>
      </w:r>
      <w:r w:rsidR="006175E8" w:rsidRPr="006175E8">
        <w:rPr>
          <w:rFonts w:ascii="Times New Roman" w:hAnsi="Times New Roman" w:cs="Times New Roman"/>
          <w:color w:val="1B1B1B"/>
          <w:sz w:val="24"/>
          <w:szCs w:val="24"/>
          <w:shd w:val="clear" w:color="auto" w:fill="FFFFFF"/>
        </w:rPr>
        <w:t xml:space="preserve">ies and helps a business think on international standards. However, the concept comes with its challenges that need clear strategies to get over them. It is important to get to know that business expand to favor their customers in some way – (convenience and so). Consumers benefit and so is the business. </w:t>
      </w:r>
      <w:r w:rsidR="00E93B15">
        <w:rPr>
          <w:rFonts w:ascii="Times New Roman" w:hAnsi="Times New Roman" w:cs="Times New Roman"/>
          <w:color w:val="1B1B1B"/>
          <w:sz w:val="24"/>
          <w:szCs w:val="24"/>
          <w:shd w:val="clear" w:color="auto" w:fill="FFFFFF"/>
        </w:rPr>
        <w:t xml:space="preserve">Cultural competence is a concept that helps individuals understand, </w:t>
      </w:r>
      <w:r w:rsidR="002703BE">
        <w:rPr>
          <w:rFonts w:ascii="Times New Roman" w:hAnsi="Times New Roman" w:cs="Times New Roman"/>
          <w:color w:val="1B1B1B"/>
          <w:sz w:val="24"/>
          <w:szCs w:val="24"/>
          <w:shd w:val="clear" w:color="auto" w:fill="FFFFFF"/>
        </w:rPr>
        <w:t xml:space="preserve">soundly </w:t>
      </w:r>
      <w:r w:rsidR="00E93B15">
        <w:rPr>
          <w:rFonts w:ascii="Times New Roman" w:hAnsi="Times New Roman" w:cs="Times New Roman"/>
          <w:color w:val="1B1B1B"/>
          <w:sz w:val="24"/>
          <w:szCs w:val="24"/>
          <w:shd w:val="clear" w:color="auto" w:fill="FFFFFF"/>
        </w:rPr>
        <w:t>communicate</w:t>
      </w:r>
      <w:r w:rsidR="002703BE">
        <w:rPr>
          <w:rFonts w:ascii="Times New Roman" w:hAnsi="Times New Roman" w:cs="Times New Roman"/>
          <w:color w:val="1B1B1B"/>
          <w:sz w:val="24"/>
          <w:szCs w:val="24"/>
          <w:shd w:val="clear" w:color="auto" w:fill="FFFFFF"/>
        </w:rPr>
        <w:t xml:space="preserve"> with, and efficiently interact with people across all cultures. This concept helps people free themselves cultural, ethnic, race, and geographical ties that might curtail the doing of business with foreigners or </w:t>
      </w:r>
      <w:r w:rsidR="001B2AE3">
        <w:rPr>
          <w:rFonts w:ascii="Times New Roman" w:hAnsi="Times New Roman" w:cs="Times New Roman"/>
          <w:color w:val="1B1B1B"/>
          <w:sz w:val="24"/>
          <w:szCs w:val="24"/>
          <w:shd w:val="clear" w:color="auto" w:fill="FFFFFF"/>
        </w:rPr>
        <w:t xml:space="preserve">the act of globalizing. Cultural competence is one feature that can be used to define successful leadership and business. </w:t>
      </w:r>
    </w:p>
    <w:p w:rsidR="001B2AE3" w:rsidRDefault="001B2AE3" w:rsidP="00076456">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Eddie Hearn (2020) conducted a research on consumer orientation and perceptions about trade to establish the results of global trade on the labor market. Considering the concept of globalization, it is known that for it to prosper people should not hold their cultures and other background differences. When we look at the benefits of global trade, we mu</w:t>
      </w:r>
      <w:r w:rsidR="00AC1455">
        <w:rPr>
          <w:rFonts w:ascii="Times New Roman" w:hAnsi="Times New Roman" w:cs="Times New Roman"/>
          <w:color w:val="1B1B1B"/>
          <w:sz w:val="24"/>
          <w:szCs w:val="24"/>
          <w:shd w:val="clear" w:color="auto" w:fill="FFFFFF"/>
        </w:rPr>
        <w:t>st factor all parties – the businesses and the consumers. Hearn indicates that consumers who tend to treat imports as substitutes for domestically produced goods benefit from trade and when imports increase, prices decrease and consumers are presente</w:t>
      </w:r>
      <w:r w:rsidR="00071EB9">
        <w:rPr>
          <w:rFonts w:ascii="Times New Roman" w:hAnsi="Times New Roman" w:cs="Times New Roman"/>
          <w:color w:val="1B1B1B"/>
          <w:sz w:val="24"/>
          <w:szCs w:val="24"/>
          <w:shd w:val="clear" w:color="auto" w:fill="FFFFFF"/>
        </w:rPr>
        <w:t xml:space="preserve">d with a wide range of variety. There are other people that express negative attitudes towards imports and consider products that are locally produced from within their countries. Issues that affect the desirability of foreign products, be they attitudinal, are considered as impediments that would mess the success of global trade. </w:t>
      </w:r>
      <w:r w:rsidR="00E9251A">
        <w:rPr>
          <w:rFonts w:ascii="Times New Roman" w:hAnsi="Times New Roman" w:cs="Times New Roman"/>
          <w:color w:val="1B1B1B"/>
          <w:sz w:val="24"/>
          <w:szCs w:val="24"/>
          <w:shd w:val="clear" w:color="auto" w:fill="FFFFFF"/>
        </w:rPr>
        <w:t xml:space="preserve">Some consumers from different places over the globe have been found to routinely reject imports tying to favor domestic goods and a good example is the United States consumers who </w:t>
      </w:r>
      <w:r w:rsidR="00454F63">
        <w:rPr>
          <w:rFonts w:ascii="Times New Roman" w:hAnsi="Times New Roman" w:cs="Times New Roman"/>
          <w:color w:val="1B1B1B"/>
          <w:sz w:val="24"/>
          <w:szCs w:val="24"/>
          <w:shd w:val="clear" w:color="auto" w:fill="FFFFFF"/>
        </w:rPr>
        <w:t xml:space="preserve">“report high levels of perceived risk for imports than for identical products produced domestically even if the imported product is produced by an American firm” (Hearn, 2020). </w:t>
      </w:r>
      <w:r w:rsidR="00071EB9">
        <w:rPr>
          <w:rFonts w:ascii="Times New Roman" w:hAnsi="Times New Roman" w:cs="Times New Roman"/>
          <w:color w:val="1B1B1B"/>
          <w:sz w:val="24"/>
          <w:szCs w:val="24"/>
          <w:shd w:val="clear" w:color="auto" w:fill="FFFFFF"/>
        </w:rPr>
        <w:t>This is an attitude issue that should be addressed by the skill drawn from cultural competence.</w:t>
      </w:r>
      <w:r w:rsidR="00454F63">
        <w:rPr>
          <w:rFonts w:ascii="Times New Roman" w:hAnsi="Times New Roman" w:cs="Times New Roman"/>
          <w:color w:val="1B1B1B"/>
          <w:sz w:val="24"/>
          <w:szCs w:val="24"/>
          <w:shd w:val="clear" w:color="auto" w:fill="FFFFFF"/>
        </w:rPr>
        <w:t xml:space="preserve"> </w:t>
      </w:r>
    </w:p>
    <w:p w:rsidR="00076456" w:rsidRDefault="00076456" w:rsidP="00076456">
      <w:pPr>
        <w:spacing w:after="100" w:line="480" w:lineRule="auto"/>
      </w:pPr>
      <w:r>
        <w:rPr>
          <w:rFonts w:ascii="Times New Roman" w:hAnsi="Times New Roman" w:cs="Times New Roman"/>
          <w:color w:val="1B1B1B"/>
          <w:sz w:val="24"/>
          <w:szCs w:val="24"/>
          <w:shd w:val="clear" w:color="auto" w:fill="FFFFFF"/>
        </w:rPr>
        <w:t xml:space="preserve">The benefits that come with global trade are immerse and they benefit people take part in it, consumers for this matter. It is clear that many consumers have had perceived preferences for domestic products despising products produced from other countries. Might this be a lack of cultural competence skill since the gains of trade to the consumer are very profound and defined? Heard (2020) highlights the welfare advantages that are attached to trade liberalization. To contrast, he also states the disadvantages that domestic goods consumers face like reduced variety on domestic products and undesirable price fluctuations. Trade liberalization decreases the demand of goods that compete with imports as consumers tend to prefer imports. In a similar trend, supply is decreased considering that domestic producers are slowly forced out of the markets. Trade liberalization also leads to higher domestic prices goods that compete with imports and this kills industries that produce welfare losses to consumers who opt for locally produced import-competing goods and services. The demand for locally produced goods supports domestic infant businesses and this leads to the growth of industries. However, consumers who demand domestic products undergo an economic welfare loss the times when the locally produced products are not available. Another disadvantage of solely consuming domestic products is that when their demand remains relatively strong as compared to supply, consumers will end up paying higher prices for the domestic products. Cultural competence means that people have a room within them that allows them to flex and welcome matters that do not relate to them in any way. If people would turn to culturally competent, then the world would not be a good place for everyone, economically. </w:t>
      </w:r>
    </w:p>
    <w:p w:rsidR="00076456" w:rsidRDefault="00076456" w:rsidP="00076456">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Heard posits that trade barriers have been implemented into the world of trade because of the lack of cultural competence (2020). When a nation bars other commodities from another country then that is considered a low tune in trade because for a country to get to import to another country it means that it has a certain advantage in producing that particular product and importing it would be cheaper to the destiny country that when the country itself is producing. Heard (2020) argues in his article that constantly demanding domestically produced food is just another way of opposing trade between countries and globalization might not seem as a factor to such consumers. </w:t>
      </w:r>
    </w:p>
    <w:p w:rsidR="00076456" w:rsidRDefault="00076456" w:rsidP="00076456">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Consumer orientation measurement is very key for trade that goes beyond the shore. It is measured by respondents’ propensity to buy products from other countries (imports). To measure consumer attitudes, the perception that they have are utilized. They end result or the behavior they would implicate is used to capture a consumer’s exposure to globalization but it does not provide information about their preferences. Those that are oriented to domestic products are sometimes forced to buy imports in bulk at the times when domestic substitutes are not available or are illegally costly. This makes these consumers believe that trade is harming their consumption at individual level regardless of their behavioral patterns (Heard, 2020). The truth is that this is not true, it is them who have clung to culture and are not flexible for other options. </w:t>
      </w:r>
    </w:p>
    <w:p w:rsidR="00076456" w:rsidRPr="0035395A" w:rsidRDefault="00076456" w:rsidP="00076456">
      <w:pPr>
        <w:spacing w:after="10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Heard’s overall conclusion is that governments should always work and put in place liberal trade policies that link welfare programs such that distributional consequences of liberalization which tend to erode public’s support to trade are prevented. This way, cultural competence would be cultivated and global trade would get to the next level. </w:t>
      </w:r>
    </w:p>
    <w:p w:rsidR="00076456" w:rsidRDefault="00076456" w:rsidP="00076456">
      <w:pPr>
        <w:spacing w:after="100" w:line="480" w:lineRule="auto"/>
        <w:ind w:firstLine="0"/>
        <w:rPr>
          <w:rFonts w:ascii="Times New Roman" w:hAnsi="Times New Roman" w:cs="Times New Roman"/>
          <w:color w:val="1B1B1B"/>
          <w:sz w:val="24"/>
          <w:szCs w:val="24"/>
          <w:shd w:val="clear" w:color="auto" w:fill="FFFFFF"/>
        </w:rPr>
      </w:pPr>
    </w:p>
    <w:p w:rsidR="00076456" w:rsidRDefault="00076456" w:rsidP="00076456">
      <w:pPr>
        <w:spacing w:after="100" w:line="480" w:lineRule="auto"/>
        <w:ind w:firstLine="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Reference</w:t>
      </w:r>
      <w:bookmarkStart w:id="0" w:name="_GoBack"/>
      <w:bookmarkEnd w:id="0"/>
    </w:p>
    <w:p w:rsidR="00076456" w:rsidRPr="00076456" w:rsidRDefault="00076456" w:rsidP="00076456">
      <w:pPr>
        <w:spacing w:after="100" w:line="480" w:lineRule="auto"/>
        <w:ind w:left="720" w:hanging="720"/>
        <w:rPr>
          <w:rFonts w:ascii="Times New Roman" w:hAnsi="Times New Roman" w:cs="Times New Roman"/>
          <w:color w:val="1B1B1B"/>
          <w:sz w:val="24"/>
          <w:szCs w:val="24"/>
          <w:shd w:val="clear" w:color="auto" w:fill="FFFFFF"/>
        </w:rPr>
      </w:pPr>
      <w:r w:rsidRPr="00076456">
        <w:rPr>
          <w:rFonts w:ascii="Times New Roman" w:hAnsi="Times New Roman" w:cs="Times New Roman"/>
          <w:color w:val="222222"/>
          <w:sz w:val="24"/>
          <w:szCs w:val="24"/>
          <w:shd w:val="clear" w:color="auto" w:fill="FFFFFF"/>
        </w:rPr>
        <w:t>Hearn, E. (2020). Buying Globalization: Consumer Orientation and Perceptions about Trade. </w:t>
      </w:r>
      <w:r w:rsidRPr="00076456">
        <w:rPr>
          <w:rFonts w:ascii="Times New Roman" w:hAnsi="Times New Roman" w:cs="Times New Roman"/>
          <w:i/>
          <w:iCs/>
          <w:color w:val="222222"/>
          <w:sz w:val="24"/>
          <w:szCs w:val="24"/>
          <w:shd w:val="clear" w:color="auto" w:fill="FFFFFF"/>
        </w:rPr>
        <w:t>Politics &amp; Policy</w:t>
      </w:r>
      <w:r w:rsidRPr="00076456">
        <w:rPr>
          <w:rFonts w:ascii="Times New Roman" w:hAnsi="Times New Roman" w:cs="Times New Roman"/>
          <w:color w:val="222222"/>
          <w:sz w:val="24"/>
          <w:szCs w:val="24"/>
          <w:shd w:val="clear" w:color="auto" w:fill="FFFFFF"/>
        </w:rPr>
        <w:t>, </w:t>
      </w:r>
      <w:r w:rsidRPr="00076456">
        <w:rPr>
          <w:rFonts w:ascii="Times New Roman" w:hAnsi="Times New Roman" w:cs="Times New Roman"/>
          <w:i/>
          <w:iCs/>
          <w:color w:val="222222"/>
          <w:sz w:val="24"/>
          <w:szCs w:val="24"/>
          <w:shd w:val="clear" w:color="auto" w:fill="FFFFFF"/>
        </w:rPr>
        <w:t>48</w:t>
      </w:r>
      <w:r w:rsidRPr="00076456">
        <w:rPr>
          <w:rFonts w:ascii="Times New Roman" w:hAnsi="Times New Roman" w:cs="Times New Roman"/>
          <w:color w:val="222222"/>
          <w:sz w:val="24"/>
          <w:szCs w:val="24"/>
          <w:shd w:val="clear" w:color="auto" w:fill="FFFFFF"/>
        </w:rPr>
        <w:t>(1), 168-190.</w:t>
      </w:r>
    </w:p>
    <w:p w:rsidR="00E9251A" w:rsidRPr="006175E8" w:rsidRDefault="00E9251A" w:rsidP="00076456">
      <w:pPr>
        <w:spacing w:after="100" w:line="480" w:lineRule="auto"/>
        <w:ind w:firstLine="0"/>
        <w:rPr>
          <w:rFonts w:ascii="Times New Roman" w:hAnsi="Times New Roman" w:cs="Times New Roman"/>
          <w:color w:val="1B1B1B"/>
          <w:sz w:val="24"/>
          <w:szCs w:val="24"/>
          <w:shd w:val="clear" w:color="auto" w:fill="FFFFFF"/>
        </w:rPr>
      </w:pPr>
    </w:p>
    <w:p w:rsidR="00E1615A" w:rsidRPr="006175E8" w:rsidRDefault="00E1615A" w:rsidP="00076456">
      <w:pPr>
        <w:spacing w:after="100" w:line="480" w:lineRule="auto"/>
        <w:ind w:firstLine="0"/>
        <w:rPr>
          <w:rFonts w:ascii="Times New Roman" w:hAnsi="Times New Roman" w:cs="Times New Roman"/>
          <w:color w:val="1B1B1B"/>
          <w:sz w:val="24"/>
          <w:szCs w:val="24"/>
          <w:shd w:val="clear" w:color="auto" w:fill="FFFFFF"/>
        </w:rPr>
      </w:pPr>
    </w:p>
    <w:sectPr w:rsidR="00E1615A" w:rsidRPr="006175E8" w:rsidSect="000764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40EE" w:rsidRDefault="00D140EE" w:rsidP="00076456">
      <w:pPr>
        <w:spacing w:before="0" w:after="0" w:line="240" w:lineRule="auto"/>
      </w:pPr>
      <w:r>
        <w:separator/>
      </w:r>
    </w:p>
  </w:endnote>
  <w:endnote w:type="continuationSeparator" w:id="0">
    <w:p w:rsidR="00D140EE" w:rsidRDefault="00D140EE" w:rsidP="0007645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40EE" w:rsidRDefault="00D140EE" w:rsidP="00076456">
      <w:pPr>
        <w:spacing w:before="0" w:after="0" w:line="240" w:lineRule="auto"/>
      </w:pPr>
      <w:r>
        <w:separator/>
      </w:r>
    </w:p>
  </w:footnote>
  <w:footnote w:type="continuationSeparator" w:id="0">
    <w:p w:rsidR="00D140EE" w:rsidRDefault="00D140EE" w:rsidP="0007645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56" w:rsidRPr="00076456" w:rsidRDefault="00076456" w:rsidP="00076456">
    <w:pPr>
      <w:ind w:firstLine="0"/>
      <w:rPr>
        <w:rFonts w:ascii="Times New Roman" w:hAnsi="Times New Roman" w:cs="Times New Roman"/>
        <w:color w:val="1B1B1B"/>
        <w:sz w:val="24"/>
        <w:szCs w:val="24"/>
        <w:shd w:val="clear" w:color="auto" w:fill="FFFFFF"/>
      </w:rPr>
    </w:pPr>
    <w:r w:rsidRPr="00076456">
      <w:rPr>
        <w:rFonts w:ascii="Times New Roman" w:hAnsi="Times New Roman" w:cs="Times New Roman"/>
        <w:color w:val="1B1B1B"/>
        <w:sz w:val="24"/>
        <w:szCs w:val="24"/>
        <w:shd w:val="clear" w:color="auto" w:fill="FFFFFF"/>
      </w:rPr>
      <w:t>THE IMPORTANCE OF CULTURAL COMPETENCE</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id w:val="-839695717"/>
        <w:docPartObj>
          <w:docPartGallery w:val="Page Numbers (Top of Page)"/>
          <w:docPartUnique/>
        </w:docPartObj>
      </w:sdtPr>
      <w:sdtEndPr>
        <w:rPr>
          <w:rFonts w:ascii="Times New Roman" w:hAnsi="Times New Roman" w:cs="Times New Roman"/>
          <w:noProof/>
          <w:sz w:val="24"/>
          <w:szCs w:val="24"/>
        </w:rPr>
      </w:sdtEndPr>
      <w:sdtContent>
        <w:r w:rsidRPr="00076456">
          <w:rPr>
            <w:rFonts w:ascii="Times New Roman" w:hAnsi="Times New Roman" w:cs="Times New Roman"/>
            <w:sz w:val="24"/>
            <w:szCs w:val="24"/>
          </w:rPr>
          <w:fldChar w:fldCharType="begin"/>
        </w:r>
        <w:r w:rsidRPr="00076456">
          <w:rPr>
            <w:rFonts w:ascii="Times New Roman" w:hAnsi="Times New Roman" w:cs="Times New Roman"/>
            <w:sz w:val="24"/>
            <w:szCs w:val="24"/>
          </w:rPr>
          <w:instrText xml:space="preserve"> PAGE   \* MERGEFORMAT </w:instrText>
        </w:r>
        <w:r w:rsidRPr="00076456">
          <w:rPr>
            <w:rFonts w:ascii="Times New Roman" w:hAnsi="Times New Roman" w:cs="Times New Roman"/>
            <w:sz w:val="24"/>
            <w:szCs w:val="24"/>
          </w:rPr>
          <w:fldChar w:fldCharType="separate"/>
        </w:r>
        <w:r>
          <w:rPr>
            <w:rFonts w:ascii="Times New Roman" w:hAnsi="Times New Roman" w:cs="Times New Roman"/>
            <w:noProof/>
            <w:sz w:val="24"/>
            <w:szCs w:val="24"/>
          </w:rPr>
          <w:t>5</w:t>
        </w:r>
        <w:r w:rsidRPr="0007645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56" w:rsidRPr="00076456" w:rsidRDefault="00076456" w:rsidP="00076456">
    <w:pPr>
      <w:ind w:firstLine="0"/>
      <w:rPr>
        <w:rFonts w:ascii="Times New Roman" w:hAnsi="Times New Roman" w:cs="Times New Roman"/>
        <w:color w:val="1B1B1B"/>
        <w:sz w:val="24"/>
        <w:szCs w:val="24"/>
        <w:shd w:val="clear" w:color="auto" w:fill="FFFFFF"/>
      </w:rPr>
    </w:pPr>
    <w:r w:rsidRPr="00076456">
      <w:rPr>
        <w:rFonts w:ascii="Times New Roman" w:hAnsi="Times New Roman" w:cs="Times New Roman"/>
        <w:sz w:val="24"/>
        <w:szCs w:val="24"/>
      </w:rPr>
      <w:t xml:space="preserve">Running Head: </w:t>
    </w:r>
    <w:r w:rsidRPr="00076456">
      <w:rPr>
        <w:rFonts w:ascii="Times New Roman" w:hAnsi="Times New Roman" w:cs="Times New Roman"/>
        <w:color w:val="1B1B1B"/>
        <w:sz w:val="24"/>
        <w:szCs w:val="24"/>
        <w:shd w:val="clear" w:color="auto" w:fill="FFFFFF"/>
      </w:rPr>
      <w:t>THE IMPORTANCE OF CULTURAL COMPETENCE</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sdt>
      <w:sdtPr>
        <w:id w:val="-1950535139"/>
        <w:docPartObj>
          <w:docPartGallery w:val="Page Numbers (Top of Page)"/>
          <w:docPartUnique/>
        </w:docPartObj>
      </w:sdtPr>
      <w:sdtEndPr>
        <w:rPr>
          <w:rFonts w:ascii="Times New Roman" w:hAnsi="Times New Roman" w:cs="Times New Roman"/>
          <w:noProof/>
          <w:sz w:val="24"/>
          <w:szCs w:val="24"/>
        </w:rPr>
      </w:sdtEndPr>
      <w:sdtContent>
        <w:r w:rsidRPr="00076456">
          <w:rPr>
            <w:rFonts w:ascii="Times New Roman" w:hAnsi="Times New Roman" w:cs="Times New Roman"/>
            <w:sz w:val="24"/>
            <w:szCs w:val="24"/>
          </w:rPr>
          <w:fldChar w:fldCharType="begin"/>
        </w:r>
        <w:r w:rsidRPr="00076456">
          <w:rPr>
            <w:rFonts w:ascii="Times New Roman" w:hAnsi="Times New Roman" w:cs="Times New Roman"/>
            <w:sz w:val="24"/>
            <w:szCs w:val="24"/>
          </w:rPr>
          <w:instrText xml:space="preserve"> PAGE   \* MERGEFORMAT </w:instrText>
        </w:r>
        <w:r w:rsidRPr="00076456">
          <w:rPr>
            <w:rFonts w:ascii="Times New Roman" w:hAnsi="Times New Roman" w:cs="Times New Roman"/>
            <w:sz w:val="24"/>
            <w:szCs w:val="24"/>
          </w:rPr>
          <w:fldChar w:fldCharType="separate"/>
        </w:r>
        <w:r w:rsidR="00D140EE">
          <w:rPr>
            <w:rFonts w:ascii="Times New Roman" w:hAnsi="Times New Roman" w:cs="Times New Roman"/>
            <w:noProof/>
            <w:sz w:val="24"/>
            <w:szCs w:val="24"/>
          </w:rPr>
          <w:t>1</w:t>
        </w:r>
        <w:r w:rsidRPr="000764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15A"/>
    <w:rsid w:val="00071EB9"/>
    <w:rsid w:val="00076456"/>
    <w:rsid w:val="001B2AE3"/>
    <w:rsid w:val="002703BE"/>
    <w:rsid w:val="00446B80"/>
    <w:rsid w:val="00454F63"/>
    <w:rsid w:val="006175E8"/>
    <w:rsid w:val="006A4310"/>
    <w:rsid w:val="00AC1455"/>
    <w:rsid w:val="00B72725"/>
    <w:rsid w:val="00D140EE"/>
    <w:rsid w:val="00E1615A"/>
    <w:rsid w:val="00E9251A"/>
    <w:rsid w:val="00E93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4DF8B-47C3-430C-B86C-42CB7A8D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45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76456"/>
  </w:style>
  <w:style w:type="paragraph" w:styleId="Footer">
    <w:name w:val="footer"/>
    <w:basedOn w:val="Normal"/>
    <w:link w:val="FooterChar"/>
    <w:uiPriority w:val="99"/>
    <w:unhideWhenUsed/>
    <w:rsid w:val="0007645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76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5</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2020-02-22T11:09:00Z</dcterms:created>
  <dcterms:modified xsi:type="dcterms:W3CDTF">2020-02-24T08:29:00Z</dcterms:modified>
</cp:coreProperties>
</file>