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958" w:rsidRDefault="00385FCA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JCP and Martha Stewart IRAC</w:t>
      </w:r>
    </w:p>
    <w:p w:rsidR="00A44958" w:rsidRDefault="00385FCA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44958" w:rsidRDefault="00385FCA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320B" w:rsidRDefault="0040320B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320B" w:rsidRDefault="0040320B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320B" w:rsidRDefault="0040320B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320B" w:rsidRDefault="0040320B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320B" w:rsidRDefault="0040320B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7F64" w:rsidRPr="008F0169" w:rsidRDefault="00385FCA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0169">
        <w:rPr>
          <w:rFonts w:ascii="Times New Roman" w:hAnsi="Times New Roman" w:cs="Times New Roman"/>
          <w:sz w:val="24"/>
          <w:szCs w:val="24"/>
        </w:rPr>
        <w:lastRenderedPageBreak/>
        <w:t>PART ONE</w:t>
      </w:r>
    </w:p>
    <w:p w:rsidR="00967B75" w:rsidRPr="008F0169" w:rsidRDefault="00385FCA" w:rsidP="009C741C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F0169">
        <w:rPr>
          <w:rFonts w:ascii="Times New Roman" w:hAnsi="Times New Roman" w:cs="Times New Roman"/>
          <w:b/>
          <w:sz w:val="24"/>
          <w:szCs w:val="24"/>
        </w:rPr>
        <w:t>Question:</w:t>
      </w:r>
      <w:r w:rsidRPr="008F0169">
        <w:rPr>
          <w:rFonts w:ascii="Times New Roman" w:hAnsi="Times New Roman" w:cs="Times New Roman"/>
          <w:sz w:val="24"/>
          <w:szCs w:val="24"/>
        </w:rPr>
        <w:t xml:space="preserve"> </w:t>
      </w:r>
      <w:r w:rsidR="000D7F64" w:rsidRPr="008F0169">
        <w:rPr>
          <w:rFonts w:ascii="Times New Roman" w:hAnsi="Times New Roman" w:cs="Times New Roman"/>
          <w:sz w:val="24"/>
          <w:szCs w:val="24"/>
        </w:rPr>
        <w:t xml:space="preserve">Did </w:t>
      </w:r>
      <w:proofErr w:type="spellStart"/>
      <w:r w:rsidR="000D7F64" w:rsidRPr="008F0169">
        <w:rPr>
          <w:rFonts w:ascii="Times New Roman" w:hAnsi="Times New Roman" w:cs="Times New Roman"/>
          <w:sz w:val="24"/>
          <w:szCs w:val="24"/>
        </w:rPr>
        <w:t>Drizin</w:t>
      </w:r>
      <w:proofErr w:type="spellEnd"/>
      <w:r w:rsidR="000D7F64" w:rsidRPr="008F0169">
        <w:rPr>
          <w:rFonts w:ascii="Times New Roman" w:hAnsi="Times New Roman" w:cs="Times New Roman"/>
          <w:sz w:val="24"/>
          <w:szCs w:val="24"/>
        </w:rPr>
        <w:t xml:space="preserve"> act </w:t>
      </w:r>
      <w:r w:rsidR="005B7475" w:rsidRPr="008F0169">
        <w:rPr>
          <w:rFonts w:ascii="Times New Roman" w:hAnsi="Times New Roman" w:cs="Times New Roman"/>
          <w:sz w:val="24"/>
          <w:szCs w:val="24"/>
        </w:rPr>
        <w:t>morally</w:t>
      </w:r>
      <w:r w:rsidR="000D7F64" w:rsidRPr="008F0169">
        <w:rPr>
          <w:rFonts w:ascii="Times New Roman" w:hAnsi="Times New Roman" w:cs="Times New Roman"/>
          <w:sz w:val="24"/>
          <w:szCs w:val="24"/>
        </w:rPr>
        <w:t xml:space="preserve"> according to this </w:t>
      </w:r>
      <w:r w:rsidR="005B7475" w:rsidRPr="008F0169">
        <w:rPr>
          <w:rFonts w:ascii="Times New Roman" w:hAnsi="Times New Roman" w:cs="Times New Roman"/>
          <w:sz w:val="24"/>
          <w:szCs w:val="24"/>
        </w:rPr>
        <w:t>situation</w:t>
      </w:r>
      <w:r w:rsidR="000D7F64" w:rsidRPr="008F0169">
        <w:rPr>
          <w:rFonts w:ascii="Times New Roman" w:hAnsi="Times New Roman" w:cs="Times New Roman"/>
          <w:sz w:val="24"/>
          <w:szCs w:val="24"/>
        </w:rPr>
        <w:t xml:space="preserve">? </w:t>
      </w:r>
      <w:r w:rsidR="00570D7D" w:rsidRPr="008F01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Did the owners of Northwest Iowa Ethanol have any responsibility for</w:t>
      </w:r>
      <w:r w:rsidR="008F0169" w:rsidRPr="008F0169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570D7D" w:rsidRPr="008F01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losses they suffered in this case?</w:t>
      </w:r>
      <w:r w:rsidR="008F0169" w:rsidRPr="008F01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Examine the situation from a Christian perspective.</w:t>
      </w:r>
    </w:p>
    <w:p w:rsidR="00441884" w:rsidRPr="008F0169" w:rsidRDefault="00385FCA" w:rsidP="009C741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F0169">
        <w:rPr>
          <w:rFonts w:ascii="Times New Roman" w:hAnsi="Times New Roman" w:cs="Times New Roman"/>
          <w:sz w:val="24"/>
          <w:szCs w:val="24"/>
        </w:rPr>
        <w:t xml:space="preserve">In regard to the actions by </w:t>
      </w:r>
      <w:proofErr w:type="spellStart"/>
      <w:r w:rsidRPr="008F0169">
        <w:rPr>
          <w:rFonts w:ascii="Times New Roman" w:hAnsi="Times New Roman" w:cs="Times New Roman"/>
          <w:sz w:val="24"/>
          <w:szCs w:val="24"/>
        </w:rPr>
        <w:t>Drizin</w:t>
      </w:r>
      <w:proofErr w:type="spellEnd"/>
      <w:r w:rsidRPr="008F0169">
        <w:rPr>
          <w:rFonts w:ascii="Times New Roman" w:hAnsi="Times New Roman" w:cs="Times New Roman"/>
          <w:sz w:val="24"/>
          <w:szCs w:val="24"/>
        </w:rPr>
        <w:t xml:space="preserve">, it is right to argue that the activities were fraudulent, negligent, and deceitful. </w:t>
      </w:r>
      <w:r w:rsidR="00044508" w:rsidRPr="008F0169">
        <w:rPr>
          <w:rFonts w:ascii="Times New Roman" w:hAnsi="Times New Roman" w:cs="Times New Roman"/>
          <w:sz w:val="24"/>
          <w:szCs w:val="24"/>
        </w:rPr>
        <w:t>The aim of creating GSI was basically to serve the purpose of propagating the scam. It was unfortunate that the plaintiff got</w:t>
      </w:r>
      <w:r w:rsidR="00E90B6E" w:rsidRPr="008F0169">
        <w:rPr>
          <w:rFonts w:ascii="Times New Roman" w:hAnsi="Times New Roman" w:cs="Times New Roman"/>
          <w:sz w:val="24"/>
          <w:szCs w:val="24"/>
        </w:rPr>
        <w:t xml:space="preserve"> into the trap without knowing what was planned ahead. </w:t>
      </w:r>
      <w:r w:rsidR="00BD0B19" w:rsidRPr="008F0169">
        <w:rPr>
          <w:rFonts w:ascii="Times New Roman" w:hAnsi="Times New Roman" w:cs="Times New Roman"/>
          <w:sz w:val="24"/>
          <w:szCs w:val="24"/>
        </w:rPr>
        <w:t xml:space="preserve">GSI was established to be miserably undercapitalized. It engaged in illegal business dealings. Considerably, </w:t>
      </w:r>
      <w:proofErr w:type="spellStart"/>
      <w:r w:rsidR="00BD0B19" w:rsidRPr="008F0169">
        <w:rPr>
          <w:rFonts w:ascii="Times New Roman" w:hAnsi="Times New Roman" w:cs="Times New Roman"/>
          <w:sz w:val="24"/>
          <w:szCs w:val="24"/>
        </w:rPr>
        <w:t>Drizin</w:t>
      </w:r>
      <w:proofErr w:type="spellEnd"/>
      <w:r w:rsidR="00BD0B19" w:rsidRPr="008F0169">
        <w:rPr>
          <w:rFonts w:ascii="Times New Roman" w:hAnsi="Times New Roman" w:cs="Times New Roman"/>
          <w:sz w:val="24"/>
          <w:szCs w:val="24"/>
        </w:rPr>
        <w:t xml:space="preserve"> just fooled around fast and loose with </w:t>
      </w:r>
      <w:r w:rsidR="007C18A1" w:rsidRPr="008F0169">
        <w:rPr>
          <w:rFonts w:ascii="Times New Roman" w:hAnsi="Times New Roman" w:cs="Times New Roman"/>
          <w:sz w:val="24"/>
          <w:szCs w:val="24"/>
        </w:rPr>
        <w:t>the money th</w:t>
      </w:r>
      <w:r w:rsidR="00667396" w:rsidRPr="008F0169">
        <w:rPr>
          <w:rFonts w:ascii="Times New Roman" w:hAnsi="Times New Roman" w:cs="Times New Roman"/>
          <w:sz w:val="24"/>
          <w:szCs w:val="24"/>
        </w:rPr>
        <w:t xml:space="preserve">at belonged to the plaintiff by depositing it from one bank to another without the consent of the plaintiff. </w:t>
      </w:r>
      <w:proofErr w:type="spellStart"/>
      <w:r w:rsidR="00667396" w:rsidRPr="008F0169">
        <w:rPr>
          <w:rFonts w:ascii="Times New Roman" w:hAnsi="Times New Roman" w:cs="Times New Roman"/>
          <w:sz w:val="24"/>
          <w:szCs w:val="24"/>
        </w:rPr>
        <w:t>Drizin</w:t>
      </w:r>
      <w:proofErr w:type="spellEnd"/>
      <w:r w:rsidR="00667396" w:rsidRPr="008F0169">
        <w:rPr>
          <w:rFonts w:ascii="Times New Roman" w:hAnsi="Times New Roman" w:cs="Times New Roman"/>
          <w:sz w:val="24"/>
          <w:szCs w:val="24"/>
        </w:rPr>
        <w:t xml:space="preserve"> invested the cash into deals that never blossomed until anything was left, and he would be liable for these unethical deeds</w:t>
      </w:r>
      <w:r w:rsidR="00D5528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55287" w:rsidRPr="00D55287">
        <w:rPr>
          <w:rFonts w:ascii="Times New Roman" w:hAnsi="Times New Roman" w:cs="Times New Roman"/>
          <w:sz w:val="24"/>
          <w:szCs w:val="24"/>
        </w:rPr>
        <w:t>Cheeseman</w:t>
      </w:r>
      <w:proofErr w:type="spellEnd"/>
      <w:r w:rsidR="00D55287" w:rsidRPr="00D55287">
        <w:rPr>
          <w:rFonts w:ascii="Times New Roman" w:hAnsi="Times New Roman" w:cs="Times New Roman"/>
          <w:sz w:val="24"/>
          <w:szCs w:val="24"/>
        </w:rPr>
        <w:t>, 2013).</w:t>
      </w:r>
    </w:p>
    <w:p w:rsidR="0023238F" w:rsidRPr="008F0169" w:rsidRDefault="00385FCA" w:rsidP="009C741C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F0169">
        <w:rPr>
          <w:rFonts w:ascii="Times New Roman" w:hAnsi="Times New Roman" w:cs="Times New Roman"/>
          <w:sz w:val="24"/>
          <w:szCs w:val="24"/>
        </w:rPr>
        <w:t>From a Christian perspective, investment has the likelihood of failing because of fraud and dishonesty, leaving the party that had saved ha</w:t>
      </w:r>
      <w:r w:rsidR="00587766" w:rsidRPr="008F0169">
        <w:rPr>
          <w:rFonts w:ascii="Times New Roman" w:hAnsi="Times New Roman" w:cs="Times New Roman"/>
          <w:sz w:val="24"/>
          <w:szCs w:val="24"/>
        </w:rPr>
        <w:t>r</w:t>
      </w:r>
      <w:r w:rsidRPr="008F0169">
        <w:rPr>
          <w:rFonts w:ascii="Times New Roman" w:hAnsi="Times New Roman" w:cs="Times New Roman"/>
          <w:sz w:val="24"/>
          <w:szCs w:val="24"/>
        </w:rPr>
        <w:t xml:space="preserve">d for the </w:t>
      </w:r>
      <w:r w:rsidR="00587766" w:rsidRPr="008F0169">
        <w:rPr>
          <w:rFonts w:ascii="Times New Roman" w:hAnsi="Times New Roman" w:cs="Times New Roman"/>
          <w:sz w:val="24"/>
          <w:szCs w:val="24"/>
        </w:rPr>
        <w:t>forthcoming</w:t>
      </w:r>
      <w:r w:rsidRPr="008F0169">
        <w:rPr>
          <w:rFonts w:ascii="Times New Roman" w:hAnsi="Times New Roman" w:cs="Times New Roman"/>
          <w:sz w:val="24"/>
          <w:szCs w:val="24"/>
        </w:rPr>
        <w:t xml:space="preserve"> </w:t>
      </w:r>
      <w:r w:rsidR="00587766" w:rsidRPr="008F0169">
        <w:rPr>
          <w:rFonts w:ascii="Times New Roman" w:hAnsi="Times New Roman" w:cs="Times New Roman"/>
          <w:sz w:val="24"/>
          <w:szCs w:val="24"/>
        </w:rPr>
        <w:t xml:space="preserve">life </w:t>
      </w:r>
      <w:r w:rsidRPr="008F0169">
        <w:rPr>
          <w:rFonts w:ascii="Times New Roman" w:hAnsi="Times New Roman" w:cs="Times New Roman"/>
          <w:sz w:val="24"/>
          <w:szCs w:val="24"/>
        </w:rPr>
        <w:t>without means of recovering.</w:t>
      </w:r>
      <w:r w:rsidR="006421CF" w:rsidRPr="008F0169">
        <w:rPr>
          <w:rFonts w:ascii="Times New Roman" w:hAnsi="Times New Roman" w:cs="Times New Roman"/>
          <w:sz w:val="24"/>
          <w:szCs w:val="24"/>
        </w:rPr>
        <w:t xml:space="preserve"> Supported by the bible scriptures, this case can be presented by underlining six prevailing ethical deontology, relativism, egoism, virtue, utilitarianism, and care ethics that initiative does in an organization. </w:t>
      </w:r>
    </w:p>
    <w:p w:rsidR="000206C2" w:rsidRDefault="00385FCA" w:rsidP="009C741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 TWO</w:t>
      </w:r>
    </w:p>
    <w:p w:rsidR="000206C2" w:rsidRDefault="00385FCA" w:rsidP="009C74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46FC">
        <w:rPr>
          <w:rFonts w:ascii="Times New Roman" w:hAnsi="Times New Roman" w:cs="Times New Roman"/>
          <w:b/>
          <w:sz w:val="24"/>
          <w:szCs w:val="24"/>
        </w:rPr>
        <w:t xml:space="preserve">Issue: </w:t>
      </w:r>
    </w:p>
    <w:p w:rsidR="000206C2" w:rsidRPr="00F046FC" w:rsidRDefault="00385FCA" w:rsidP="009C74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46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What is the legal question</w:t>
      </w:r>
      <w:r w:rsidRPr="00F046FC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F046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that, when answered, determines the legitimate result of the case?</w:t>
      </w:r>
    </w:p>
    <w:p w:rsidR="000206C2" w:rsidRDefault="00385FCA" w:rsidP="009C74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46FC">
        <w:rPr>
          <w:rFonts w:ascii="Times New Roman" w:hAnsi="Times New Roman" w:cs="Times New Roman"/>
          <w:b/>
          <w:sz w:val="24"/>
          <w:szCs w:val="24"/>
        </w:rPr>
        <w:t xml:space="preserve">Rule: </w:t>
      </w:r>
    </w:p>
    <w:p w:rsidR="000206C2" w:rsidRPr="00F046FC" w:rsidRDefault="00385FCA" w:rsidP="009C74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46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What law or test applies to the issue?</w:t>
      </w:r>
    </w:p>
    <w:p w:rsidR="000206C2" w:rsidRDefault="00385FCA" w:rsidP="009C74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46FC">
        <w:rPr>
          <w:rFonts w:ascii="Times New Roman" w:hAnsi="Times New Roman" w:cs="Times New Roman"/>
          <w:b/>
          <w:sz w:val="24"/>
          <w:szCs w:val="24"/>
        </w:rPr>
        <w:t>Analysis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0206C2" w:rsidRPr="00CB3334" w:rsidRDefault="00385FCA" w:rsidP="00773460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 xml:space="preserve">A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corporation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is </w:t>
      </w:r>
      <w:r w:rsidR="005B747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obligated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to report trading by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company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officers, directors, or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supplementary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5B747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members of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corporation</w:t>
      </w:r>
      <w:r w:rsidR="005B747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with </w:t>
      </w:r>
      <w:r w:rsidR="00FE67FD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substantial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admittance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to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confidential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information to the Securitie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 and Exchange Commission 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or be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visibly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revealed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 </w:t>
      </w:r>
      <w:r w:rsidRPr="00B634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2000, the Congress approved Regulation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Fair Disclosure</w:t>
      </w:r>
      <w:r w:rsidRPr="00B634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which was proposed to con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trol specific divulgence of information</w:t>
      </w:r>
      <w:r w:rsidRPr="00B634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by organizations to confident investors or different dealers. It requires that whenever a firm is opening beforehand non-op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en information to a conce</w:t>
      </w:r>
      <w:r w:rsidRPr="00B634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rned indivi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dual, they should make that information</w:t>
      </w:r>
      <w:r w:rsidRPr="00B634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open and accessible to all merchants.</w:t>
      </w:r>
    </w:p>
    <w:p w:rsidR="000206C2" w:rsidRDefault="00385FCA" w:rsidP="009C74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46FC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0206C2" w:rsidRPr="00F016B9" w:rsidRDefault="00385FCA" w:rsidP="0077346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judge in the New York reigned that J.C Penny illegally obstructed with an exclusive retailing contract stuck between Martha Stewart and Macy’s Living </w:t>
      </w:r>
      <w:proofErr w:type="spellStart"/>
      <w:r>
        <w:rPr>
          <w:rFonts w:ascii="Times New Roman" w:hAnsi="Times New Roman" w:cs="Times New Roman"/>
          <w:sz w:val="24"/>
          <w:szCs w:val="24"/>
        </w:rPr>
        <w:t>Omnimedia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06C2" w:rsidRPr="00DE2D4C" w:rsidRDefault="00385FCA" w:rsidP="009C741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6FC">
        <w:rPr>
          <w:rFonts w:ascii="Times New Roman" w:hAnsi="Times New Roman" w:cs="Times New Roman"/>
          <w:b/>
          <w:sz w:val="24"/>
          <w:szCs w:val="24"/>
        </w:rPr>
        <w:t>IRAC Analysis</w:t>
      </w:r>
    </w:p>
    <w:p w:rsidR="000206C2" w:rsidRPr="009C49AB" w:rsidRDefault="00385FCA" w:rsidP="0077346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49AB">
        <w:rPr>
          <w:rFonts w:ascii="Times New Roman" w:hAnsi="Times New Roman" w:cs="Times New Roman"/>
          <w:sz w:val="24"/>
          <w:szCs w:val="24"/>
        </w:rPr>
        <w:t xml:space="preserve">If I was a judge, I would rule that the </w:t>
      </w:r>
      <w:r w:rsidR="008D2DF0" w:rsidRPr="009C49AB">
        <w:rPr>
          <w:rFonts w:ascii="Times New Roman" w:hAnsi="Times New Roman" w:cs="Times New Roman"/>
          <w:sz w:val="24"/>
          <w:szCs w:val="24"/>
        </w:rPr>
        <w:t>behavior</w:t>
      </w:r>
      <w:r w:rsidRPr="009C49AB">
        <w:rPr>
          <w:rFonts w:ascii="Times New Roman" w:hAnsi="Times New Roman" w:cs="Times New Roman"/>
          <w:sz w:val="24"/>
          <w:szCs w:val="24"/>
        </w:rPr>
        <w:t xml:space="preserve"> of </w:t>
      </w:r>
      <w:r w:rsidR="008D2DF0">
        <w:rPr>
          <w:rFonts w:ascii="Times New Roman" w:hAnsi="Times New Roman" w:cs="Times New Roman"/>
          <w:sz w:val="24"/>
          <w:szCs w:val="24"/>
        </w:rPr>
        <w:t>the personnel of JCP</w:t>
      </w:r>
      <w:r w:rsidRPr="009C49AB">
        <w:rPr>
          <w:rFonts w:ascii="Times New Roman" w:hAnsi="Times New Roman" w:cs="Times New Roman"/>
          <w:sz w:val="24"/>
          <w:szCs w:val="24"/>
        </w:rPr>
        <w:t xml:space="preserve">, in this case, was </w:t>
      </w:r>
      <w:r w:rsidR="008D2DF0" w:rsidRPr="009C49AB">
        <w:rPr>
          <w:rFonts w:ascii="Times New Roman" w:hAnsi="Times New Roman" w:cs="Times New Roman"/>
          <w:sz w:val="24"/>
          <w:szCs w:val="24"/>
        </w:rPr>
        <w:t>deliberate</w:t>
      </w:r>
      <w:r w:rsidRPr="009C49AB">
        <w:rPr>
          <w:rFonts w:ascii="Times New Roman" w:hAnsi="Times New Roman" w:cs="Times New Roman"/>
          <w:sz w:val="24"/>
          <w:szCs w:val="24"/>
        </w:rPr>
        <w:t xml:space="preserve"> and </w:t>
      </w:r>
      <w:r w:rsidR="008D2DF0">
        <w:rPr>
          <w:rFonts w:ascii="Times New Roman" w:hAnsi="Times New Roman" w:cs="Times New Roman"/>
          <w:sz w:val="24"/>
          <w:szCs w:val="24"/>
        </w:rPr>
        <w:t xml:space="preserve">was </w:t>
      </w:r>
      <w:r w:rsidR="008D2DF0" w:rsidRPr="009C49AB">
        <w:rPr>
          <w:rFonts w:ascii="Times New Roman" w:hAnsi="Times New Roman" w:cs="Times New Roman"/>
          <w:sz w:val="24"/>
          <w:szCs w:val="24"/>
        </w:rPr>
        <w:t>undoubtedly</w:t>
      </w:r>
      <w:r w:rsidR="008D2DF0">
        <w:rPr>
          <w:rFonts w:ascii="Times New Roman" w:hAnsi="Times New Roman" w:cs="Times New Roman"/>
          <w:sz w:val="24"/>
          <w:szCs w:val="24"/>
        </w:rPr>
        <w:t xml:space="preserve"> </w:t>
      </w:r>
      <w:r w:rsidRPr="009C49AB">
        <w:rPr>
          <w:rFonts w:ascii="Times New Roman" w:hAnsi="Times New Roman" w:cs="Times New Roman"/>
          <w:sz w:val="24"/>
          <w:szCs w:val="24"/>
        </w:rPr>
        <w:t xml:space="preserve">below any minimum </w:t>
      </w:r>
      <w:r w:rsidR="008D2DF0" w:rsidRPr="009C49AB">
        <w:rPr>
          <w:rFonts w:ascii="Times New Roman" w:hAnsi="Times New Roman" w:cs="Times New Roman"/>
          <w:sz w:val="24"/>
          <w:szCs w:val="24"/>
        </w:rPr>
        <w:t>typical</w:t>
      </w:r>
      <w:r w:rsidRPr="009C49AB">
        <w:rPr>
          <w:rFonts w:ascii="Times New Roman" w:hAnsi="Times New Roman" w:cs="Times New Roman"/>
          <w:sz w:val="24"/>
          <w:szCs w:val="24"/>
        </w:rPr>
        <w:t xml:space="preserve"> of</w:t>
      </w:r>
      <w:r w:rsidR="008D2DF0">
        <w:rPr>
          <w:rFonts w:ascii="Times New Roman" w:hAnsi="Times New Roman" w:cs="Times New Roman"/>
          <w:sz w:val="24"/>
          <w:szCs w:val="24"/>
        </w:rPr>
        <w:t xml:space="preserve"> practices of a business</w:t>
      </w:r>
      <w:r w:rsidRPr="009C49AB">
        <w:rPr>
          <w:rFonts w:ascii="Times New Roman" w:hAnsi="Times New Roman" w:cs="Times New Roman"/>
          <w:sz w:val="24"/>
          <w:szCs w:val="24"/>
        </w:rPr>
        <w:t xml:space="preserve"> as well as ethical behavior.</w:t>
      </w:r>
    </w:p>
    <w:p w:rsidR="000206C2" w:rsidRPr="00F046FC" w:rsidRDefault="00385FCA" w:rsidP="009C74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</w:t>
      </w:r>
    </w:p>
    <w:p w:rsidR="000206C2" w:rsidRDefault="00385FCA" w:rsidP="0077346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5676">
        <w:rPr>
          <w:rFonts w:ascii="Times New Roman" w:hAnsi="Times New Roman" w:cs="Times New Roman"/>
          <w:sz w:val="24"/>
          <w:szCs w:val="24"/>
        </w:rPr>
        <w:t>Macy's initially demonstrates a tortious obs</w:t>
      </w:r>
      <w:r w:rsidR="00E42F5D">
        <w:rPr>
          <w:rFonts w:ascii="Times New Roman" w:hAnsi="Times New Roman" w:cs="Times New Roman"/>
          <w:sz w:val="24"/>
          <w:szCs w:val="24"/>
        </w:rPr>
        <w:t xml:space="preserve">truction based on </w:t>
      </w:r>
      <w:r>
        <w:rPr>
          <w:rFonts w:ascii="Times New Roman" w:hAnsi="Times New Roman" w:cs="Times New Roman"/>
          <w:sz w:val="24"/>
          <w:szCs w:val="24"/>
        </w:rPr>
        <w:t xml:space="preserve">contract entitlement </w:t>
      </w:r>
      <w:r w:rsidR="00E42F5D">
        <w:rPr>
          <w:rFonts w:ascii="Times New Roman" w:hAnsi="Times New Roman" w:cs="Times New Roman"/>
          <w:sz w:val="24"/>
          <w:szCs w:val="24"/>
        </w:rPr>
        <w:t>alongside</w:t>
      </w:r>
      <w:r>
        <w:rPr>
          <w:rFonts w:ascii="Times New Roman" w:hAnsi="Times New Roman" w:cs="Times New Roman"/>
          <w:sz w:val="24"/>
          <w:szCs w:val="24"/>
        </w:rPr>
        <w:t xml:space="preserve"> JCP. Macy’s</w:t>
      </w:r>
      <w:r w:rsidRPr="004456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proclaimed </w:t>
      </w:r>
      <w:r w:rsidRPr="00445676">
        <w:rPr>
          <w:rFonts w:ascii="Times New Roman" w:hAnsi="Times New Roman" w:cs="Times New Roman"/>
          <w:sz w:val="24"/>
          <w:szCs w:val="24"/>
        </w:rPr>
        <w:t xml:space="preserve">that JCP </w:t>
      </w:r>
      <w:r w:rsidR="00E42F5D" w:rsidRPr="00445676">
        <w:rPr>
          <w:rFonts w:ascii="Times New Roman" w:hAnsi="Times New Roman" w:cs="Times New Roman"/>
          <w:sz w:val="24"/>
          <w:szCs w:val="24"/>
        </w:rPr>
        <w:t>presented</w:t>
      </w:r>
      <w:r w:rsidRPr="00445676">
        <w:rPr>
          <w:rFonts w:ascii="Times New Roman" w:hAnsi="Times New Roman" w:cs="Times New Roman"/>
          <w:sz w:val="24"/>
          <w:szCs w:val="24"/>
        </w:rPr>
        <w:t xml:space="preserve"> MSLO to rupture the superiority </w:t>
      </w:r>
      <w:r>
        <w:rPr>
          <w:rFonts w:ascii="Times New Roman" w:hAnsi="Times New Roman" w:cs="Times New Roman"/>
          <w:sz w:val="24"/>
          <w:szCs w:val="24"/>
        </w:rPr>
        <w:t xml:space="preserve">requirements </w:t>
      </w:r>
      <w:r w:rsidRPr="00445676">
        <w:rPr>
          <w:rFonts w:ascii="Times New Roman" w:hAnsi="Times New Roman" w:cs="Times New Roman"/>
          <w:sz w:val="24"/>
          <w:szCs w:val="24"/>
        </w:rPr>
        <w:t>of its contract by going into an authorizing</w:t>
      </w:r>
      <w:r>
        <w:rPr>
          <w:rFonts w:ascii="Times New Roman" w:hAnsi="Times New Roman" w:cs="Times New Roman"/>
          <w:sz w:val="24"/>
          <w:szCs w:val="24"/>
        </w:rPr>
        <w:t xml:space="preserve"> agreement</w:t>
      </w:r>
      <w:r w:rsidRPr="00445676">
        <w:rPr>
          <w:rFonts w:ascii="Times New Roman" w:hAnsi="Times New Roman" w:cs="Times New Roman"/>
          <w:sz w:val="24"/>
          <w:szCs w:val="24"/>
        </w:rPr>
        <w:t xml:space="preserve"> </w:t>
      </w:r>
      <w:r w:rsidR="00E42F5D">
        <w:rPr>
          <w:rFonts w:ascii="Times New Roman" w:hAnsi="Times New Roman" w:cs="Times New Roman"/>
          <w:sz w:val="24"/>
          <w:szCs w:val="24"/>
        </w:rPr>
        <w:t xml:space="preserve">in compliant </w:t>
      </w:r>
      <w:r w:rsidRPr="00445676">
        <w:rPr>
          <w:rFonts w:ascii="Times New Roman" w:hAnsi="Times New Roman" w:cs="Times New Roman"/>
          <w:sz w:val="24"/>
          <w:szCs w:val="24"/>
        </w:rPr>
        <w:t>with M</w:t>
      </w:r>
      <w:r>
        <w:rPr>
          <w:rFonts w:ascii="Times New Roman" w:hAnsi="Times New Roman" w:cs="Times New Roman"/>
          <w:sz w:val="24"/>
          <w:szCs w:val="24"/>
        </w:rPr>
        <w:t>SLO</w:t>
      </w:r>
      <w:r w:rsidR="00E42F5D">
        <w:rPr>
          <w:rFonts w:ascii="Times New Roman" w:hAnsi="Times New Roman" w:cs="Times New Roman"/>
          <w:sz w:val="24"/>
          <w:szCs w:val="24"/>
        </w:rPr>
        <w:t xml:space="preserve"> that was effective 2011. </w:t>
      </w:r>
      <w:r w:rsidRPr="00445676">
        <w:rPr>
          <w:rFonts w:ascii="Times New Roman" w:hAnsi="Times New Roman" w:cs="Times New Roman"/>
          <w:sz w:val="24"/>
          <w:szCs w:val="24"/>
        </w:rPr>
        <w:t xml:space="preserve">MSLO </w:t>
      </w:r>
      <w:r>
        <w:rPr>
          <w:rFonts w:ascii="Times New Roman" w:hAnsi="Times New Roman" w:cs="Times New Roman"/>
          <w:sz w:val="24"/>
          <w:szCs w:val="24"/>
        </w:rPr>
        <w:t xml:space="preserve">was identified to have </w:t>
      </w:r>
      <w:r w:rsidRPr="00445676">
        <w:rPr>
          <w:rFonts w:ascii="Times New Roman" w:hAnsi="Times New Roman" w:cs="Times New Roman"/>
          <w:sz w:val="24"/>
          <w:szCs w:val="24"/>
        </w:rPr>
        <w:t xml:space="preserve">structured </w:t>
      </w:r>
      <w:r>
        <w:rPr>
          <w:rFonts w:ascii="Times New Roman" w:hAnsi="Times New Roman" w:cs="Times New Roman"/>
          <w:sz w:val="24"/>
          <w:szCs w:val="24"/>
        </w:rPr>
        <w:t xml:space="preserve">approximately 900 items. The products were </w:t>
      </w:r>
      <w:r w:rsidRPr="00445676">
        <w:rPr>
          <w:rFonts w:ascii="Times New Roman" w:hAnsi="Times New Roman" w:cs="Times New Roman"/>
          <w:sz w:val="24"/>
          <w:szCs w:val="24"/>
        </w:rPr>
        <w:t>marked with MSLO symbols</w:t>
      </w:r>
      <w:r>
        <w:rPr>
          <w:rFonts w:ascii="Times New Roman" w:hAnsi="Times New Roman" w:cs="Times New Roman"/>
          <w:sz w:val="24"/>
          <w:szCs w:val="24"/>
        </w:rPr>
        <w:t xml:space="preserve">, which were </w:t>
      </w:r>
      <w:r w:rsidRPr="00445676">
        <w:rPr>
          <w:rFonts w:ascii="Times New Roman" w:hAnsi="Times New Roman" w:cs="Times New Roman"/>
          <w:sz w:val="24"/>
          <w:szCs w:val="24"/>
        </w:rPr>
        <w:t>planned to b</w:t>
      </w:r>
      <w:bookmarkStart w:id="0" w:name="_GoBack"/>
      <w:bookmarkEnd w:id="0"/>
      <w:r w:rsidRPr="00445676">
        <w:rPr>
          <w:rFonts w:ascii="Times New Roman" w:hAnsi="Times New Roman" w:cs="Times New Roman"/>
          <w:sz w:val="24"/>
          <w:szCs w:val="24"/>
        </w:rPr>
        <w:t xml:space="preserve">e </w:t>
      </w:r>
      <w:r w:rsidR="00A824A2" w:rsidRPr="00445676">
        <w:rPr>
          <w:rFonts w:ascii="Times New Roman" w:hAnsi="Times New Roman" w:cs="Times New Roman"/>
          <w:sz w:val="24"/>
          <w:szCs w:val="24"/>
        </w:rPr>
        <w:t>expressed</w:t>
      </w:r>
      <w:r w:rsidR="00A824A2">
        <w:rPr>
          <w:rFonts w:ascii="Times New Roman" w:hAnsi="Times New Roman" w:cs="Times New Roman"/>
          <w:sz w:val="24"/>
          <w:szCs w:val="24"/>
        </w:rPr>
        <w:t xml:space="preserve"> in stores of MSLO situated around</w:t>
      </w:r>
      <w:r w:rsidRPr="00445676">
        <w:rPr>
          <w:rFonts w:ascii="Times New Roman" w:hAnsi="Times New Roman" w:cs="Times New Roman"/>
          <w:sz w:val="24"/>
          <w:szCs w:val="24"/>
        </w:rPr>
        <w:t xml:space="preserve"> J</w:t>
      </w:r>
      <w:r>
        <w:rPr>
          <w:rFonts w:ascii="Times New Roman" w:hAnsi="Times New Roman" w:cs="Times New Roman"/>
          <w:sz w:val="24"/>
          <w:szCs w:val="24"/>
        </w:rPr>
        <w:t xml:space="preserve">CP </w:t>
      </w:r>
      <w:r w:rsidR="00A824A2">
        <w:rPr>
          <w:rFonts w:ascii="Times New Roman" w:hAnsi="Times New Roman" w:cs="Times New Roman"/>
          <w:sz w:val="24"/>
          <w:szCs w:val="24"/>
        </w:rPr>
        <w:t>supplies</w:t>
      </w:r>
      <w:r>
        <w:rPr>
          <w:rFonts w:ascii="Times New Roman" w:hAnsi="Times New Roman" w:cs="Times New Roman"/>
          <w:sz w:val="24"/>
          <w:szCs w:val="24"/>
        </w:rPr>
        <w:t xml:space="preserve"> as it is </w:t>
      </w:r>
      <w:r w:rsidR="00A824A2">
        <w:rPr>
          <w:rFonts w:ascii="Times New Roman" w:hAnsi="Times New Roman" w:cs="Times New Roman"/>
          <w:sz w:val="24"/>
          <w:szCs w:val="24"/>
        </w:rPr>
        <w:t>stated</w:t>
      </w:r>
      <w:r>
        <w:rPr>
          <w:rFonts w:ascii="Times New Roman" w:hAnsi="Times New Roman" w:cs="Times New Roman"/>
          <w:sz w:val="24"/>
          <w:szCs w:val="24"/>
        </w:rPr>
        <w:t xml:space="preserve"> in the case</w:t>
      </w:r>
      <w:r w:rsidRPr="00445676">
        <w:rPr>
          <w:rFonts w:ascii="Times New Roman" w:hAnsi="Times New Roman" w:cs="Times New Roman"/>
          <w:sz w:val="24"/>
          <w:szCs w:val="24"/>
        </w:rPr>
        <w:t xml:space="preserve">. </w:t>
      </w:r>
      <w:r w:rsidR="003B7F00">
        <w:rPr>
          <w:rFonts w:ascii="Times New Roman" w:hAnsi="Times New Roman" w:cs="Times New Roman"/>
          <w:sz w:val="24"/>
          <w:szCs w:val="24"/>
        </w:rPr>
        <w:t>Having founded that JCP was capable of</w:t>
      </w:r>
      <w:r>
        <w:rPr>
          <w:rFonts w:ascii="Times New Roman" w:hAnsi="Times New Roman" w:cs="Times New Roman"/>
          <w:sz w:val="24"/>
          <w:szCs w:val="24"/>
        </w:rPr>
        <w:t xml:space="preserve"> process</w:t>
      </w:r>
      <w:r w:rsidR="003B7F00">
        <w:rPr>
          <w:rFonts w:ascii="Times New Roman" w:hAnsi="Times New Roman" w:cs="Times New Roman"/>
          <w:sz w:val="24"/>
          <w:szCs w:val="24"/>
        </w:rPr>
        <w:t>ing the items</w:t>
      </w:r>
      <w:r w:rsidRPr="00445676">
        <w:rPr>
          <w:rFonts w:ascii="Times New Roman" w:hAnsi="Times New Roman" w:cs="Times New Roman"/>
          <w:sz w:val="24"/>
          <w:szCs w:val="24"/>
        </w:rPr>
        <w:t>, own th</w:t>
      </w:r>
      <w:r w:rsidR="003B7F00">
        <w:rPr>
          <w:rFonts w:ascii="Times New Roman" w:hAnsi="Times New Roman" w:cs="Times New Roman"/>
          <w:sz w:val="24"/>
          <w:szCs w:val="24"/>
        </w:rPr>
        <w:t xml:space="preserve">e stock. Besides that JCP </w:t>
      </w:r>
      <w:r>
        <w:rPr>
          <w:rFonts w:ascii="Times New Roman" w:hAnsi="Times New Roman" w:cs="Times New Roman"/>
          <w:sz w:val="24"/>
          <w:szCs w:val="24"/>
        </w:rPr>
        <w:t>generally regulate</w:t>
      </w:r>
      <w:r w:rsidR="003B7F00">
        <w:rPr>
          <w:rFonts w:ascii="Times New Roman" w:hAnsi="Times New Roman" w:cs="Times New Roman"/>
          <w:sz w:val="24"/>
          <w:szCs w:val="24"/>
        </w:rPr>
        <w:t xml:space="preserve">d all parts of the store. For this reason, it </w:t>
      </w:r>
      <w:r w:rsidRPr="00445676">
        <w:rPr>
          <w:rFonts w:ascii="Times New Roman" w:hAnsi="Times New Roman" w:cs="Times New Roman"/>
          <w:sz w:val="24"/>
          <w:szCs w:val="24"/>
        </w:rPr>
        <w:t xml:space="preserve">would cross paths with the away from of the </w:t>
      </w:r>
      <w:r w:rsidR="00A25AB0">
        <w:rPr>
          <w:rFonts w:ascii="Times New Roman" w:hAnsi="Times New Roman" w:cs="Times New Roman"/>
          <w:sz w:val="24"/>
          <w:szCs w:val="24"/>
        </w:rPr>
        <w:t>vibrant language of 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5676">
        <w:rPr>
          <w:rFonts w:ascii="Times New Roman" w:hAnsi="Times New Roman" w:cs="Times New Roman"/>
          <w:sz w:val="24"/>
          <w:szCs w:val="24"/>
        </w:rPr>
        <w:lastRenderedPageBreak/>
        <w:t>agre</w:t>
      </w:r>
      <w:r w:rsidR="00A25AB0">
        <w:rPr>
          <w:rFonts w:ascii="Times New Roman" w:hAnsi="Times New Roman" w:cs="Times New Roman"/>
          <w:sz w:val="24"/>
          <w:szCs w:val="24"/>
        </w:rPr>
        <w:t xml:space="preserve">ement with MSLO and Macy's, a contract that </w:t>
      </w:r>
      <w:r w:rsidRPr="00445676">
        <w:rPr>
          <w:rFonts w:ascii="Times New Roman" w:hAnsi="Times New Roman" w:cs="Times New Roman"/>
          <w:sz w:val="24"/>
          <w:szCs w:val="24"/>
        </w:rPr>
        <w:t xml:space="preserve">expects Macy's to make all MSLO merchandises in </w:t>
      </w:r>
      <w:r w:rsidRPr="00A25AB0">
        <w:rPr>
          <w:rFonts w:ascii="Times New Roman" w:hAnsi="Times New Roman" w:cs="Times New Roman"/>
          <w:i/>
          <w:sz w:val="24"/>
          <w:szCs w:val="24"/>
        </w:rPr>
        <w:t>Exclusive Product Categories.</w:t>
      </w:r>
      <w:r>
        <w:rPr>
          <w:rFonts w:ascii="Times New Roman" w:hAnsi="Times New Roman" w:cs="Times New Roman"/>
          <w:sz w:val="24"/>
          <w:szCs w:val="24"/>
        </w:rPr>
        <w:t xml:space="preserve"> This is inclusive of </w:t>
      </w:r>
      <w:r w:rsidRPr="00445676">
        <w:rPr>
          <w:rFonts w:ascii="Times New Roman" w:hAnsi="Times New Roman" w:cs="Times New Roman"/>
          <w:sz w:val="24"/>
          <w:szCs w:val="24"/>
        </w:rPr>
        <w:t xml:space="preserve">MSLO supplies. </w:t>
      </w:r>
      <w:r>
        <w:rPr>
          <w:rFonts w:ascii="Times New Roman" w:hAnsi="Times New Roman" w:cs="Times New Roman"/>
          <w:sz w:val="24"/>
          <w:szCs w:val="24"/>
        </w:rPr>
        <w:t xml:space="preserve">Another reason is based on the fact that the </w:t>
      </w:r>
      <w:r w:rsidR="00A20693">
        <w:rPr>
          <w:rFonts w:ascii="Times New Roman" w:hAnsi="Times New Roman" w:cs="Times New Roman"/>
          <w:sz w:val="24"/>
          <w:szCs w:val="24"/>
        </w:rPr>
        <w:t>court of law</w:t>
      </w:r>
      <w:r>
        <w:rPr>
          <w:rFonts w:ascii="Times New Roman" w:hAnsi="Times New Roman" w:cs="Times New Roman"/>
          <w:sz w:val="24"/>
          <w:szCs w:val="24"/>
        </w:rPr>
        <w:t xml:space="preserve"> found that </w:t>
      </w:r>
      <w:r w:rsidR="00A20693">
        <w:rPr>
          <w:rFonts w:ascii="Times New Roman" w:hAnsi="Times New Roman" w:cs="Times New Roman"/>
          <w:sz w:val="24"/>
          <w:szCs w:val="24"/>
        </w:rPr>
        <w:t xml:space="preserve">the steady endeavors of </w:t>
      </w:r>
      <w:r>
        <w:rPr>
          <w:rFonts w:ascii="Times New Roman" w:hAnsi="Times New Roman" w:cs="Times New Roman"/>
          <w:sz w:val="24"/>
          <w:szCs w:val="24"/>
        </w:rPr>
        <w:t xml:space="preserve">JCP </w:t>
      </w:r>
      <w:r w:rsidRPr="00445676">
        <w:rPr>
          <w:rFonts w:ascii="Times New Roman" w:hAnsi="Times New Roman" w:cs="Times New Roman"/>
          <w:sz w:val="24"/>
          <w:szCs w:val="24"/>
        </w:rPr>
        <w:t>to seek a</w:t>
      </w:r>
      <w:r w:rsidR="00A20693">
        <w:rPr>
          <w:rFonts w:ascii="Times New Roman" w:hAnsi="Times New Roman" w:cs="Times New Roman"/>
          <w:sz w:val="24"/>
          <w:szCs w:val="24"/>
        </w:rPr>
        <w:t xml:space="preserve">fter MSLO and Martha </w:t>
      </w:r>
      <w:r>
        <w:rPr>
          <w:rFonts w:ascii="Times New Roman" w:hAnsi="Times New Roman" w:cs="Times New Roman"/>
          <w:sz w:val="24"/>
          <w:szCs w:val="24"/>
        </w:rPr>
        <w:t xml:space="preserve">were over the top. </w:t>
      </w:r>
    </w:p>
    <w:p w:rsidR="000206C2" w:rsidRDefault="00385FCA" w:rsidP="0077346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substantial facts from the case above are a significant deterrent to JCP as well as other corporations from performing in the same way in the future to come. In a Christian perspective, the implications for the case above is that potential implications of justice are as a result of such interference by the court who face the menaces of uncertainty for contracting individuals.</w:t>
      </w:r>
    </w:p>
    <w:p w:rsidR="00DF08FB" w:rsidRDefault="00DF08FB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675B5" w:rsidRDefault="00C675B5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82136" w:rsidRDefault="00482136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17A71" w:rsidRDefault="00C17A71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17A71" w:rsidRDefault="00C17A71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C741C" w:rsidRDefault="009C741C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C741C" w:rsidRDefault="009C741C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C741C" w:rsidRDefault="009C741C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C741C" w:rsidRDefault="009C741C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C741C" w:rsidRDefault="009C741C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C741C" w:rsidRDefault="009C741C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C741C" w:rsidRDefault="009C741C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C741C" w:rsidRDefault="009C741C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C741C" w:rsidRDefault="009C741C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C741C" w:rsidRDefault="009C741C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17A71" w:rsidRDefault="00C17A71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82136" w:rsidRDefault="00385FCA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D55287" w:rsidRPr="00D55287" w:rsidRDefault="00385FCA" w:rsidP="009C741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5287">
        <w:rPr>
          <w:rFonts w:ascii="Times New Roman" w:hAnsi="Times New Roman" w:cs="Times New Roman"/>
          <w:sz w:val="24"/>
          <w:szCs w:val="24"/>
        </w:rPr>
        <w:t xml:space="preserve">Henry R. </w:t>
      </w:r>
      <w:proofErr w:type="spellStart"/>
      <w:r w:rsidRPr="00D55287">
        <w:rPr>
          <w:rFonts w:ascii="Times New Roman" w:hAnsi="Times New Roman" w:cs="Times New Roman"/>
          <w:sz w:val="24"/>
          <w:szCs w:val="24"/>
        </w:rPr>
        <w:t>Cheeseman</w:t>
      </w:r>
      <w:proofErr w:type="spellEnd"/>
      <w:r w:rsidRPr="00D55287">
        <w:rPr>
          <w:rFonts w:ascii="Times New Roman" w:hAnsi="Times New Roman" w:cs="Times New Roman"/>
          <w:sz w:val="24"/>
          <w:szCs w:val="24"/>
        </w:rPr>
        <w:t>. (2013). Corporate Governance and the Sarbanes-Oxley Act in Business. Regulations, requirements, and integrated processes. Pg. 628, and 629.</w:t>
      </w:r>
    </w:p>
    <w:p w:rsidR="00482136" w:rsidRPr="00D55287" w:rsidRDefault="00482136" w:rsidP="009C741C">
      <w:pPr>
        <w:spacing w:after="0" w:line="480" w:lineRule="auto"/>
        <w:rPr>
          <w:rFonts w:ascii="Arial" w:eastAsia="Times New Roman" w:hAnsi="Arial" w:cs="Arial"/>
          <w:color w:val="777777"/>
          <w:sz w:val="20"/>
          <w:szCs w:val="20"/>
        </w:rPr>
      </w:pPr>
    </w:p>
    <w:sectPr w:rsidR="00482136" w:rsidRPr="00D55287" w:rsidSect="00843E9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A14" w:rsidRDefault="00CA2A14">
      <w:pPr>
        <w:spacing w:after="0" w:line="240" w:lineRule="auto"/>
      </w:pPr>
      <w:r>
        <w:separator/>
      </w:r>
    </w:p>
  </w:endnote>
  <w:endnote w:type="continuationSeparator" w:id="0">
    <w:p w:rsidR="00CA2A14" w:rsidRDefault="00CA2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A14" w:rsidRDefault="00CA2A14">
      <w:pPr>
        <w:spacing w:after="0" w:line="240" w:lineRule="auto"/>
      </w:pPr>
      <w:r>
        <w:separator/>
      </w:r>
    </w:p>
  </w:footnote>
  <w:footnote w:type="continuationSeparator" w:id="0">
    <w:p w:rsidR="00CA2A14" w:rsidRDefault="00CA2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9249930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43FAD" w:rsidRPr="00A43FAD" w:rsidRDefault="00385FCA" w:rsidP="00843E9B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A43FAD">
          <w:rPr>
            <w:rFonts w:ascii="Times New Roman" w:hAnsi="Times New Roman" w:cs="Times New Roman"/>
            <w:sz w:val="24"/>
            <w:szCs w:val="24"/>
          </w:rPr>
          <w:t xml:space="preserve"> JCP V. MARTHA STEWART CASE IRAC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</w:t>
        </w:r>
        <w:r w:rsidR="00843E9B">
          <w:rPr>
            <w:rFonts w:ascii="Times New Roman" w:hAnsi="Times New Roman" w:cs="Times New Roman"/>
            <w:sz w:val="24"/>
            <w:szCs w:val="24"/>
          </w:rPr>
          <w:t xml:space="preserve">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</w:t>
        </w:r>
        <w:r w:rsidRPr="00A43FAD">
          <w:rPr>
            <w:rFonts w:ascii="Times New Roman" w:hAnsi="Times New Roman" w:cs="Times New Roman"/>
            <w:sz w:val="24"/>
            <w:szCs w:val="24"/>
          </w:rPr>
          <w:t xml:space="preserve">                </w:t>
        </w:r>
        <w:r w:rsidRPr="00A43F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43FA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43F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3E9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43FA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43FAD" w:rsidRPr="00A43FAD" w:rsidRDefault="00A43FA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E9B" w:rsidRPr="00843E9B" w:rsidRDefault="00843E9B" w:rsidP="00843E9B">
    <w:pPr>
      <w:pStyle w:val="Header"/>
      <w:spacing w:line="480" w:lineRule="auto"/>
      <w:rPr>
        <w:rFonts w:ascii="Times New Roman" w:hAnsi="Times New Roman" w:cs="Times New Roman"/>
        <w:sz w:val="24"/>
        <w:szCs w:val="24"/>
        <w:lang w:val="en-GB"/>
      </w:rPr>
    </w:pPr>
    <w:r w:rsidRPr="00843E9B">
      <w:rPr>
        <w:rFonts w:ascii="Times New Roman" w:hAnsi="Times New Roman" w:cs="Times New Roman"/>
        <w:sz w:val="24"/>
        <w:szCs w:val="24"/>
        <w:lang w:val="en-GB"/>
      </w:rPr>
      <w:t>Running Head:</w:t>
    </w:r>
    <w:r w:rsidRPr="00843E9B">
      <w:rPr>
        <w:rFonts w:ascii="Times New Roman" w:hAnsi="Times New Roman" w:cs="Times New Roman"/>
        <w:sz w:val="24"/>
        <w:szCs w:val="24"/>
      </w:rPr>
      <w:t xml:space="preserve"> JCP V. MARTHA STEWART CASE IRAC </w:t>
    </w:r>
    <w:r w:rsidRPr="00843E9B">
      <w:rPr>
        <w:rFonts w:ascii="Times New Roman" w:hAnsi="Times New Roman" w:cs="Times New Roman"/>
        <w:sz w:val="24"/>
        <w:szCs w:val="24"/>
      </w:rPr>
      <w:t xml:space="preserve">    </w:t>
    </w:r>
    <w:r w:rsidRPr="00843E9B">
      <w:rPr>
        <w:rFonts w:ascii="Times New Roman" w:hAnsi="Times New Roman" w:cs="Times New Roman"/>
        <w:sz w:val="24"/>
        <w:szCs w:val="24"/>
      </w:rPr>
      <w:t xml:space="preserve">                 </w:t>
    </w:r>
    <w:r>
      <w:rPr>
        <w:rFonts w:ascii="Times New Roman" w:hAnsi="Times New Roman" w:cs="Times New Roman"/>
        <w:sz w:val="24"/>
        <w:szCs w:val="24"/>
      </w:rPr>
      <w:t xml:space="preserve">                  </w:t>
    </w:r>
    <w:r w:rsidRPr="00843E9B">
      <w:rPr>
        <w:rFonts w:ascii="Times New Roman" w:hAnsi="Times New Roman" w:cs="Times New Roman"/>
        <w:sz w:val="24"/>
        <w:szCs w:val="24"/>
      </w:rPr>
      <w:t xml:space="preserve">   </w:t>
    </w:r>
    <w:r w:rsidRPr="00843E9B">
      <w:rPr>
        <w:rFonts w:ascii="Times New Roman" w:hAnsi="Times New Roman" w:cs="Times New Roman"/>
        <w:sz w:val="24"/>
        <w:szCs w:val="24"/>
      </w:rPr>
      <w:t xml:space="preserve">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C4D"/>
    <w:rsid w:val="000206C2"/>
    <w:rsid w:val="000237C7"/>
    <w:rsid w:val="00044508"/>
    <w:rsid w:val="000D7F64"/>
    <w:rsid w:val="000F1C4D"/>
    <w:rsid w:val="001F4C52"/>
    <w:rsid w:val="0023238F"/>
    <w:rsid w:val="00241C65"/>
    <w:rsid w:val="002936E2"/>
    <w:rsid w:val="00385FCA"/>
    <w:rsid w:val="003B7F00"/>
    <w:rsid w:val="0040320B"/>
    <w:rsid w:val="00433DE8"/>
    <w:rsid w:val="00441884"/>
    <w:rsid w:val="00445676"/>
    <w:rsid w:val="00482136"/>
    <w:rsid w:val="00570D7D"/>
    <w:rsid w:val="00587766"/>
    <w:rsid w:val="005B7475"/>
    <w:rsid w:val="006421CF"/>
    <w:rsid w:val="00667396"/>
    <w:rsid w:val="0073737E"/>
    <w:rsid w:val="00773460"/>
    <w:rsid w:val="007C18A1"/>
    <w:rsid w:val="007C349C"/>
    <w:rsid w:val="00843E9B"/>
    <w:rsid w:val="008D2DF0"/>
    <w:rsid w:val="008F0169"/>
    <w:rsid w:val="00967B75"/>
    <w:rsid w:val="009C49AB"/>
    <w:rsid w:val="009C741C"/>
    <w:rsid w:val="00A20693"/>
    <w:rsid w:val="00A25AB0"/>
    <w:rsid w:val="00A43FAD"/>
    <w:rsid w:val="00A44958"/>
    <w:rsid w:val="00A824A2"/>
    <w:rsid w:val="00AB5E34"/>
    <w:rsid w:val="00B6347C"/>
    <w:rsid w:val="00BD0B19"/>
    <w:rsid w:val="00C17A71"/>
    <w:rsid w:val="00C675B5"/>
    <w:rsid w:val="00CA2A14"/>
    <w:rsid w:val="00CB3334"/>
    <w:rsid w:val="00D55287"/>
    <w:rsid w:val="00D835D4"/>
    <w:rsid w:val="00D86973"/>
    <w:rsid w:val="00DE2D4C"/>
    <w:rsid w:val="00DF08FB"/>
    <w:rsid w:val="00E42F5D"/>
    <w:rsid w:val="00E90B6E"/>
    <w:rsid w:val="00F016B9"/>
    <w:rsid w:val="00F046FC"/>
    <w:rsid w:val="00F11E80"/>
    <w:rsid w:val="00FE67FD"/>
    <w:rsid w:val="00FF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66D54E-EF33-45A1-8E25-2BD7BD055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5528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3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FAD"/>
  </w:style>
  <w:style w:type="paragraph" w:styleId="Footer">
    <w:name w:val="footer"/>
    <w:basedOn w:val="Normal"/>
    <w:link w:val="FooterChar"/>
    <w:uiPriority w:val="99"/>
    <w:unhideWhenUsed/>
    <w:rsid w:val="00A43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gatu</dc:creator>
  <cp:lastModifiedBy>sheilahchemtai98@gmail.com</cp:lastModifiedBy>
  <cp:revision>11</cp:revision>
  <dcterms:created xsi:type="dcterms:W3CDTF">2020-04-12T16:46:00Z</dcterms:created>
  <dcterms:modified xsi:type="dcterms:W3CDTF">2020-04-12T17:44:00Z</dcterms:modified>
</cp:coreProperties>
</file>