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C6216" w14:textId="77777777" w:rsidR="008834AA" w:rsidRPr="008834AA" w:rsidRDefault="008834AA" w:rsidP="008834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91C6217" w14:textId="535D4FAA" w:rsidR="008834AA" w:rsidRPr="007E178F" w:rsidRDefault="00614AD5" w:rsidP="008834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178F">
        <w:rPr>
          <w:rFonts w:ascii="Times New Roman" w:hAnsi="Times New Roman" w:cs="Times New Roman"/>
          <w:b/>
          <w:sz w:val="32"/>
          <w:szCs w:val="32"/>
        </w:rPr>
        <w:t>ITT-430</w:t>
      </w:r>
      <w:r w:rsidR="008834AA" w:rsidRPr="007E178F">
        <w:rPr>
          <w:rFonts w:ascii="Times New Roman" w:hAnsi="Times New Roman" w:cs="Times New Roman"/>
          <w:b/>
          <w:sz w:val="32"/>
          <w:szCs w:val="32"/>
        </w:rPr>
        <w:t xml:space="preserve"> Developing Enterprise Framework for a Security Program</w:t>
      </w:r>
      <w:r w:rsidR="0004722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E4345">
        <w:rPr>
          <w:rFonts w:ascii="Times New Roman" w:hAnsi="Times New Roman" w:cs="Times New Roman"/>
          <w:b/>
          <w:sz w:val="32"/>
          <w:szCs w:val="32"/>
        </w:rPr>
        <w:t>Soring Guide</w:t>
      </w:r>
    </w:p>
    <w:p w14:paraId="591C6219" w14:textId="77777777" w:rsidR="008834AA" w:rsidRPr="008834AA" w:rsidRDefault="008834AA" w:rsidP="008834AA">
      <w:pPr>
        <w:rPr>
          <w:rFonts w:ascii="Times New Roman" w:hAnsi="Times New Roman" w:cs="Times New Roman"/>
          <w:b/>
          <w:sz w:val="28"/>
          <w:szCs w:val="28"/>
        </w:rPr>
      </w:pPr>
      <w:r w:rsidRPr="008834AA">
        <w:rPr>
          <w:rFonts w:ascii="Times New Roman" w:hAnsi="Times New Roman" w:cs="Times New Roman"/>
          <w:b/>
          <w:sz w:val="24"/>
          <w:szCs w:val="24"/>
        </w:rPr>
        <w:t>Performance Level Ratings</w:t>
      </w:r>
    </w:p>
    <w:tbl>
      <w:tblPr>
        <w:tblStyle w:val="TableGrid1"/>
        <w:tblW w:w="9625" w:type="dxa"/>
        <w:tblLook w:val="04A0" w:firstRow="1" w:lastRow="0" w:firstColumn="1" w:lastColumn="0" w:noHBand="0" w:noVBand="1"/>
      </w:tblPr>
      <w:tblGrid>
        <w:gridCol w:w="2155"/>
        <w:gridCol w:w="7470"/>
      </w:tblGrid>
      <w:tr w:rsidR="008834AA" w:rsidRPr="008834AA" w14:paraId="591C621D" w14:textId="77777777" w:rsidTr="00C06206">
        <w:tc>
          <w:tcPr>
            <w:tcW w:w="2155" w:type="dxa"/>
            <w:shd w:val="clear" w:color="auto" w:fill="FFF2CC"/>
          </w:tcPr>
          <w:p w14:paraId="591C621A" w14:textId="77777777" w:rsidR="008834AA" w:rsidRPr="00F4531A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4531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Meets Expectations</w:t>
            </w:r>
          </w:p>
          <w:p w14:paraId="591C621B" w14:textId="77777777" w:rsidR="008834AA" w:rsidRPr="00F4531A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470" w:type="dxa"/>
            <w:shd w:val="clear" w:color="auto" w:fill="FFF2CC"/>
          </w:tcPr>
          <w:p w14:paraId="591C621C" w14:textId="77777777" w:rsidR="008834AA" w:rsidRPr="00F4531A" w:rsidRDefault="008834AA" w:rsidP="008834AA">
            <w:pPr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</w:pPr>
            <w:r w:rsidRPr="00F4531A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Performance consistently met expectations in all essential areas of project construction and/or recording, at times possibly exceeding expectations, and the quality of work overall was very good. The most critical goals were met.</w:t>
            </w:r>
          </w:p>
        </w:tc>
      </w:tr>
      <w:tr w:rsidR="008834AA" w:rsidRPr="008834AA" w14:paraId="591C6221" w14:textId="77777777" w:rsidTr="00C06206">
        <w:tc>
          <w:tcPr>
            <w:tcW w:w="2155" w:type="dxa"/>
            <w:shd w:val="clear" w:color="auto" w:fill="FFF2CC"/>
          </w:tcPr>
          <w:p w14:paraId="591C621E" w14:textId="77777777" w:rsidR="008834AA" w:rsidRPr="00F4531A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4531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Near Expectations</w:t>
            </w:r>
          </w:p>
          <w:p w14:paraId="591C621F" w14:textId="77777777" w:rsidR="008834AA" w:rsidRPr="00F4531A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470" w:type="dxa"/>
            <w:shd w:val="clear" w:color="auto" w:fill="FFF2CC"/>
          </w:tcPr>
          <w:p w14:paraId="591C6220" w14:textId="77777777" w:rsidR="008834AA" w:rsidRPr="00F4531A" w:rsidRDefault="008834AA" w:rsidP="008834AA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4531A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Performance did not consistently meet expectations. Performance failed to meet expectations in one or more essential areas of project construction and/or recording, one or more of the most critical goals were not met.</w:t>
            </w:r>
          </w:p>
        </w:tc>
      </w:tr>
      <w:tr w:rsidR="008834AA" w:rsidRPr="008834AA" w14:paraId="591C6225" w14:textId="77777777" w:rsidTr="00C06206">
        <w:tc>
          <w:tcPr>
            <w:tcW w:w="2155" w:type="dxa"/>
            <w:shd w:val="clear" w:color="auto" w:fill="FFF2CC"/>
          </w:tcPr>
          <w:p w14:paraId="591C6222" w14:textId="77777777" w:rsidR="008834AA" w:rsidRPr="00F4531A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4531A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  <w:t>Below Expectations</w:t>
            </w:r>
          </w:p>
          <w:p w14:paraId="591C6223" w14:textId="77777777" w:rsidR="008834AA" w:rsidRPr="00F4531A" w:rsidRDefault="008834AA" w:rsidP="008834A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470" w:type="dxa"/>
            <w:shd w:val="clear" w:color="auto" w:fill="FFF2CC"/>
          </w:tcPr>
          <w:p w14:paraId="591C6224" w14:textId="77777777" w:rsidR="008834AA" w:rsidRPr="00F4531A" w:rsidRDefault="008834AA" w:rsidP="008834AA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</w:rPr>
            </w:pPr>
            <w:r w:rsidRPr="00F4531A">
              <w:rPr>
                <w:rFonts w:ascii="Times New Roman" w:eastAsia="Calibri" w:hAnsi="Times New Roman" w:cs="Times New Roman"/>
                <w:bCs/>
                <w:sz w:val="22"/>
                <w:szCs w:val="22"/>
              </w:rPr>
              <w:t>Performance was consistently below expectations in most essential areas of project construction and/or recording, reasonable progress toward critical goals was not made. Significant improvement is needed in one or more important areas.</w:t>
            </w:r>
          </w:p>
        </w:tc>
      </w:tr>
    </w:tbl>
    <w:p w14:paraId="591C6226" w14:textId="77777777" w:rsidR="008834AA" w:rsidRPr="008834AA" w:rsidRDefault="008834AA" w:rsidP="008834AA">
      <w:pPr>
        <w:spacing w:before="120"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2"/>
        <w:tblW w:w="9715" w:type="dxa"/>
        <w:tblLook w:val="04A0" w:firstRow="1" w:lastRow="0" w:firstColumn="1" w:lastColumn="0" w:noHBand="0" w:noVBand="1"/>
      </w:tblPr>
      <w:tblGrid>
        <w:gridCol w:w="3884"/>
        <w:gridCol w:w="1618"/>
        <w:gridCol w:w="1618"/>
        <w:gridCol w:w="1618"/>
        <w:gridCol w:w="977"/>
      </w:tblGrid>
      <w:tr w:rsidR="008834AA" w:rsidRPr="008834AA" w14:paraId="591C622F" w14:textId="77777777" w:rsidTr="00614AD5">
        <w:tc>
          <w:tcPr>
            <w:tcW w:w="3884" w:type="dxa"/>
            <w:shd w:val="clear" w:color="auto" w:fill="FFF2CC"/>
            <w:vAlign w:val="center"/>
          </w:tcPr>
          <w:p w14:paraId="591C6227" w14:textId="77777777" w:rsidR="008834AA" w:rsidRPr="00614AD5" w:rsidRDefault="008834AA" w:rsidP="00614AD5">
            <w:pPr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</w:rPr>
            </w:pPr>
            <w:r w:rsidRPr="00614AD5">
              <w:rPr>
                <w:rFonts w:ascii="Times New Roman" w:eastAsia="Calibri" w:hAnsi="Times New Roman" w:cs="Times New Roman"/>
                <w:b/>
                <w:bCs/>
                <w:szCs w:val="20"/>
              </w:rPr>
              <w:t>Assignment Criteria</w:t>
            </w:r>
          </w:p>
        </w:tc>
        <w:tc>
          <w:tcPr>
            <w:tcW w:w="1618" w:type="dxa"/>
            <w:shd w:val="clear" w:color="auto" w:fill="FFF2CC"/>
            <w:vAlign w:val="center"/>
          </w:tcPr>
          <w:p w14:paraId="591C6228" w14:textId="77777777" w:rsidR="008834AA" w:rsidRPr="00614AD5" w:rsidRDefault="008834AA" w:rsidP="00614AD5">
            <w:pPr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</w:rPr>
            </w:pPr>
            <w:r w:rsidRPr="00614AD5">
              <w:rPr>
                <w:rFonts w:ascii="Times New Roman" w:eastAsia="Calibri" w:hAnsi="Times New Roman" w:cs="Times New Roman"/>
                <w:b/>
                <w:bCs/>
                <w:szCs w:val="20"/>
              </w:rPr>
              <w:t>Below Expectations</w:t>
            </w:r>
          </w:p>
          <w:p w14:paraId="591C6229" w14:textId="77777777" w:rsidR="008834AA" w:rsidRPr="00614AD5" w:rsidRDefault="008834AA" w:rsidP="00614AD5">
            <w:pPr>
              <w:jc w:val="center"/>
              <w:rPr>
                <w:rFonts w:ascii="Times New Roman" w:eastAsia="Calibri" w:hAnsi="Times New Roman" w:cs="Times New Roman"/>
                <w:bCs/>
                <w:szCs w:val="18"/>
              </w:rPr>
            </w:pPr>
          </w:p>
        </w:tc>
        <w:tc>
          <w:tcPr>
            <w:tcW w:w="1618" w:type="dxa"/>
            <w:shd w:val="clear" w:color="auto" w:fill="FFF2CC"/>
            <w:vAlign w:val="center"/>
          </w:tcPr>
          <w:p w14:paraId="591C622A" w14:textId="77777777" w:rsidR="008834AA" w:rsidRPr="00614AD5" w:rsidRDefault="008834AA" w:rsidP="00614AD5">
            <w:pPr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</w:rPr>
            </w:pPr>
            <w:r w:rsidRPr="00614AD5">
              <w:rPr>
                <w:rFonts w:ascii="Times New Roman" w:eastAsia="Calibri" w:hAnsi="Times New Roman" w:cs="Times New Roman"/>
                <w:b/>
                <w:bCs/>
                <w:szCs w:val="20"/>
              </w:rPr>
              <w:t>Near Expectations</w:t>
            </w:r>
          </w:p>
          <w:p w14:paraId="591C622B" w14:textId="77777777" w:rsidR="008834AA" w:rsidRPr="00614AD5" w:rsidRDefault="008834AA" w:rsidP="00614AD5">
            <w:pPr>
              <w:jc w:val="center"/>
              <w:rPr>
                <w:rFonts w:ascii="Times New Roman" w:eastAsia="Calibri" w:hAnsi="Times New Roman" w:cs="Times New Roman"/>
                <w:bCs/>
                <w:szCs w:val="18"/>
              </w:rPr>
            </w:pPr>
          </w:p>
        </w:tc>
        <w:tc>
          <w:tcPr>
            <w:tcW w:w="1618" w:type="dxa"/>
            <w:shd w:val="clear" w:color="auto" w:fill="FFF2CC"/>
            <w:vAlign w:val="center"/>
          </w:tcPr>
          <w:p w14:paraId="591C622C" w14:textId="77777777" w:rsidR="008834AA" w:rsidRPr="00614AD5" w:rsidRDefault="008834AA" w:rsidP="00614AD5">
            <w:pPr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</w:rPr>
            </w:pPr>
            <w:r w:rsidRPr="00614AD5">
              <w:rPr>
                <w:rFonts w:ascii="Times New Roman" w:eastAsia="Calibri" w:hAnsi="Times New Roman" w:cs="Times New Roman"/>
                <w:b/>
                <w:bCs/>
                <w:szCs w:val="20"/>
              </w:rPr>
              <w:t>Meets Expectations</w:t>
            </w:r>
          </w:p>
          <w:p w14:paraId="591C622D" w14:textId="77777777" w:rsidR="008834AA" w:rsidRPr="00614AD5" w:rsidRDefault="008834AA" w:rsidP="00614AD5">
            <w:pPr>
              <w:jc w:val="center"/>
              <w:rPr>
                <w:rFonts w:ascii="Times New Roman" w:eastAsia="Calibri" w:hAnsi="Times New Roman" w:cs="Times New Roman"/>
                <w:bCs/>
                <w:szCs w:val="18"/>
              </w:rPr>
            </w:pPr>
          </w:p>
        </w:tc>
        <w:tc>
          <w:tcPr>
            <w:tcW w:w="977" w:type="dxa"/>
            <w:shd w:val="clear" w:color="auto" w:fill="FFF2CC"/>
            <w:vAlign w:val="center"/>
          </w:tcPr>
          <w:p w14:paraId="591C622E" w14:textId="77777777" w:rsidR="008834AA" w:rsidRPr="00614AD5" w:rsidRDefault="008834AA" w:rsidP="00614AD5">
            <w:pPr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</w:rPr>
            </w:pPr>
            <w:r w:rsidRPr="00614AD5">
              <w:rPr>
                <w:rFonts w:ascii="Times New Roman" w:eastAsia="Calibri" w:hAnsi="Times New Roman" w:cs="Times New Roman"/>
                <w:b/>
                <w:bCs/>
                <w:szCs w:val="20"/>
              </w:rPr>
              <w:t>Earned</w:t>
            </w:r>
          </w:p>
        </w:tc>
      </w:tr>
      <w:tr w:rsidR="008834AA" w:rsidRPr="008834AA" w14:paraId="591C6235" w14:textId="77777777" w:rsidTr="006E4345">
        <w:trPr>
          <w:trHeight w:val="77"/>
        </w:trPr>
        <w:tc>
          <w:tcPr>
            <w:tcW w:w="3884" w:type="dxa"/>
            <w:vAlign w:val="center"/>
          </w:tcPr>
          <w:p w14:paraId="591C6230" w14:textId="4FF24719" w:rsidR="008834AA" w:rsidRPr="002720C2" w:rsidRDefault="007E178F" w:rsidP="00F4659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hAnsi="Times New Roman" w:cs="Times New Roman"/>
                <w:sz w:val="22"/>
                <w:szCs w:val="22"/>
              </w:rPr>
              <w:t xml:space="preserve">Student </w:t>
            </w:r>
            <w:r w:rsidRPr="002720C2">
              <w:rPr>
                <w:rFonts w:ascii="Times New Roman" w:hAnsi="Times New Roman" w:cs="Times New Roman"/>
                <w:sz w:val="22"/>
                <w:szCs w:val="22"/>
              </w:rPr>
              <w:t>i</w:t>
            </w:r>
            <w:r w:rsidR="00397067" w:rsidRPr="002720C2">
              <w:rPr>
                <w:rFonts w:ascii="Times New Roman" w:hAnsi="Times New Roman" w:cs="Times New Roman"/>
                <w:sz w:val="22"/>
                <w:szCs w:val="22"/>
              </w:rPr>
              <w:t xml:space="preserve">dentified </w:t>
            </w:r>
            <w:r w:rsidR="00F4659A"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="00F4659A" w:rsidRPr="002720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397067" w:rsidRPr="002720C2">
              <w:rPr>
                <w:rFonts w:ascii="Times New Roman" w:hAnsi="Times New Roman" w:cs="Times New Roman"/>
                <w:sz w:val="22"/>
                <w:szCs w:val="22"/>
              </w:rPr>
              <w:t xml:space="preserve">individual </w:t>
            </w:r>
            <w:r w:rsidR="00397067" w:rsidRPr="002720C2">
              <w:rPr>
                <w:rFonts w:ascii="Times New Roman" w:hAnsi="Times New Roman" w:cs="Times New Roman"/>
                <w:sz w:val="22"/>
                <w:szCs w:val="22"/>
              </w:rPr>
              <w:t>laws</w:t>
            </w:r>
            <w:r w:rsidRPr="002720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618" w:type="dxa"/>
            <w:shd w:val="clear" w:color="auto" w:fill="auto"/>
            <w:vAlign w:val="center"/>
          </w:tcPr>
          <w:p w14:paraId="591C6231" w14:textId="77777777" w:rsidR="008834AA" w:rsidRPr="002720C2" w:rsidRDefault="008834AA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0 pts –  </w:t>
            </w:r>
            <w:r w:rsidR="00397067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10</w:t>
            </w: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pts</w:t>
            </w:r>
          </w:p>
        </w:tc>
        <w:tc>
          <w:tcPr>
            <w:tcW w:w="1618" w:type="dxa"/>
            <w:shd w:val="clear" w:color="auto" w:fill="auto"/>
            <w:vAlign w:val="center"/>
          </w:tcPr>
          <w:p w14:paraId="591C6232" w14:textId="3F7832D3" w:rsidR="008834AA" w:rsidRPr="002720C2" w:rsidRDefault="00397067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11</w:t>
            </w:r>
            <w:r w:rsidR="008834AA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pts – </w:t>
            </w: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  <w:r w:rsidR="008834AA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9 pts</w:t>
            </w:r>
          </w:p>
        </w:tc>
        <w:tc>
          <w:tcPr>
            <w:tcW w:w="1618" w:type="dxa"/>
            <w:shd w:val="clear" w:color="auto" w:fill="auto"/>
            <w:vAlign w:val="center"/>
          </w:tcPr>
          <w:p w14:paraId="591C6233" w14:textId="77777777" w:rsidR="008834AA" w:rsidRPr="002720C2" w:rsidRDefault="00397067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2</w:t>
            </w:r>
            <w:r w:rsidR="008834AA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0 pts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591C6234" w14:textId="77777777" w:rsidR="008834AA" w:rsidRPr="002720C2" w:rsidRDefault="008834AA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8834AA" w:rsidRPr="008834AA" w14:paraId="591C623B" w14:textId="77777777" w:rsidTr="00047226">
        <w:trPr>
          <w:trHeight w:val="1431"/>
        </w:trPr>
        <w:tc>
          <w:tcPr>
            <w:tcW w:w="3884" w:type="dxa"/>
            <w:vAlign w:val="center"/>
          </w:tcPr>
          <w:p w14:paraId="591C6236" w14:textId="68E6B7E8" w:rsidR="00636AE6" w:rsidRPr="002720C2" w:rsidRDefault="007E178F" w:rsidP="006E434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hAnsi="Times New Roman" w:cs="Times New Roman"/>
                <w:sz w:val="22"/>
                <w:szCs w:val="22"/>
              </w:rPr>
              <w:t>Student m</w:t>
            </w:r>
            <w:r w:rsidR="00397067" w:rsidRPr="002720C2">
              <w:rPr>
                <w:rFonts w:ascii="Times New Roman" w:hAnsi="Times New Roman" w:cs="Times New Roman"/>
                <w:sz w:val="22"/>
                <w:szCs w:val="22"/>
              </w:rPr>
              <w:t>apped each law (row) to a minimum of two NIST 800-53 Standards</w:t>
            </w:r>
            <w:r w:rsidR="00636AE6" w:rsidRPr="002720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36AE6" w:rsidRPr="002720C2">
              <w:rPr>
                <w:rFonts w:ascii="Times New Roman" w:hAnsi="Times New Roman" w:cs="Times New Roman"/>
                <w:b/>
                <w:sz w:val="22"/>
                <w:szCs w:val="22"/>
              </w:rPr>
              <w:t>(Benchmark 3.1</w:t>
            </w:r>
            <w:r w:rsidR="00047226" w:rsidRPr="002720C2">
              <w:rPr>
                <w:rFonts w:ascii="Times New Roman" w:hAnsi="Times New Roman" w:cs="Times New Roman"/>
                <w:i/>
                <w:sz w:val="22"/>
                <w:szCs w:val="22"/>
              </w:rPr>
              <w:t>:</w:t>
            </w:r>
            <w:r w:rsidR="00047226" w:rsidRPr="002720C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047226" w:rsidRPr="002720C2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Develop policies and processes that ensure the security </w:t>
            </w:r>
            <w:bookmarkStart w:id="0" w:name="_GoBack"/>
            <w:bookmarkEnd w:id="0"/>
            <w:r w:rsidR="00047226" w:rsidRPr="002720C2">
              <w:rPr>
                <w:rFonts w:ascii="Times New Roman" w:hAnsi="Times New Roman" w:cs="Times New Roman"/>
                <w:i/>
                <w:sz w:val="22"/>
                <w:szCs w:val="22"/>
              </w:rPr>
              <w:t>of information</w:t>
            </w:r>
            <w:r w:rsidR="00636AE6" w:rsidRPr="002720C2">
              <w:rPr>
                <w:rFonts w:ascii="Times New Roman" w:hAnsi="Times New Roman" w:cs="Times New Roman"/>
                <w:b/>
                <w:sz w:val="22"/>
                <w:szCs w:val="22"/>
              </w:rPr>
              <w:t>)</w:t>
            </w:r>
            <w:r w:rsidRPr="002720C2">
              <w:rPr>
                <w:rFonts w:ascii="Times New Roman" w:hAnsi="Times New Roman" w:cs="Times New Roman"/>
                <w:b/>
                <w:sz w:val="22"/>
                <w:szCs w:val="22"/>
              </w:rPr>
              <w:t>.</w:t>
            </w:r>
          </w:p>
        </w:tc>
        <w:tc>
          <w:tcPr>
            <w:tcW w:w="1618" w:type="dxa"/>
            <w:shd w:val="clear" w:color="auto" w:fill="auto"/>
            <w:vAlign w:val="center"/>
          </w:tcPr>
          <w:p w14:paraId="591C6237" w14:textId="77777777" w:rsidR="008834AA" w:rsidRPr="002720C2" w:rsidRDefault="008834AA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0 pts – </w:t>
            </w:r>
            <w:r w:rsidR="00397067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10</w:t>
            </w: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pts</w:t>
            </w:r>
          </w:p>
        </w:tc>
        <w:tc>
          <w:tcPr>
            <w:tcW w:w="1618" w:type="dxa"/>
            <w:shd w:val="clear" w:color="auto" w:fill="auto"/>
            <w:vAlign w:val="center"/>
          </w:tcPr>
          <w:p w14:paraId="591C6238" w14:textId="77777777" w:rsidR="008834AA" w:rsidRPr="002720C2" w:rsidRDefault="00397067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11</w:t>
            </w:r>
            <w:r w:rsidR="008834AA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pts – </w:t>
            </w: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19</w:t>
            </w:r>
            <w:r w:rsidR="008834AA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pts</w:t>
            </w:r>
          </w:p>
        </w:tc>
        <w:tc>
          <w:tcPr>
            <w:tcW w:w="1618" w:type="dxa"/>
            <w:shd w:val="clear" w:color="auto" w:fill="auto"/>
            <w:vAlign w:val="center"/>
          </w:tcPr>
          <w:p w14:paraId="591C6239" w14:textId="77777777" w:rsidR="008834AA" w:rsidRPr="002720C2" w:rsidRDefault="00397067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20</w:t>
            </w:r>
            <w:r w:rsidR="008834AA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pts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591C623A" w14:textId="77777777" w:rsidR="008834AA" w:rsidRPr="002720C2" w:rsidRDefault="008834AA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8834AA" w:rsidRPr="008834AA" w14:paraId="591C6241" w14:textId="77777777" w:rsidTr="006E4345">
        <w:trPr>
          <w:trHeight w:val="710"/>
        </w:trPr>
        <w:tc>
          <w:tcPr>
            <w:tcW w:w="3884" w:type="dxa"/>
            <w:vAlign w:val="center"/>
          </w:tcPr>
          <w:p w14:paraId="591C623C" w14:textId="66338422" w:rsidR="008834AA" w:rsidRPr="002720C2" w:rsidRDefault="007E178F" w:rsidP="006E4345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hAnsi="Times New Roman" w:cs="Times New Roman"/>
                <w:sz w:val="22"/>
                <w:szCs w:val="22"/>
              </w:rPr>
              <w:t>Student a</w:t>
            </w:r>
            <w:r w:rsidR="00397067" w:rsidRPr="002720C2">
              <w:rPr>
                <w:rFonts w:ascii="Times New Roman" w:hAnsi="Times New Roman" w:cs="Times New Roman"/>
                <w:sz w:val="22"/>
                <w:szCs w:val="22"/>
              </w:rPr>
              <w:t>ccurately explained the relationship between the laws and standards mapped</w:t>
            </w:r>
            <w:r w:rsidRPr="002720C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1618" w:type="dxa"/>
            <w:shd w:val="clear" w:color="auto" w:fill="auto"/>
            <w:vAlign w:val="center"/>
          </w:tcPr>
          <w:p w14:paraId="591C623D" w14:textId="77777777" w:rsidR="008834AA" w:rsidRPr="002720C2" w:rsidRDefault="008834AA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0 pts – </w:t>
            </w:r>
            <w:r w:rsidR="00397067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2 pts</w:t>
            </w:r>
          </w:p>
        </w:tc>
        <w:tc>
          <w:tcPr>
            <w:tcW w:w="1618" w:type="dxa"/>
            <w:shd w:val="clear" w:color="auto" w:fill="auto"/>
            <w:vAlign w:val="center"/>
          </w:tcPr>
          <w:p w14:paraId="591C623E" w14:textId="77777777" w:rsidR="008834AA" w:rsidRPr="002720C2" w:rsidRDefault="00397067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1</w:t>
            </w:r>
            <w:r w:rsidR="008834AA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3 pts – </w:t>
            </w: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2</w:t>
            </w:r>
            <w:r w:rsidR="008834AA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4 pts</w:t>
            </w:r>
          </w:p>
        </w:tc>
        <w:tc>
          <w:tcPr>
            <w:tcW w:w="1618" w:type="dxa"/>
            <w:shd w:val="clear" w:color="auto" w:fill="auto"/>
            <w:vAlign w:val="center"/>
          </w:tcPr>
          <w:p w14:paraId="591C623F" w14:textId="77777777" w:rsidR="008834AA" w:rsidRPr="002720C2" w:rsidRDefault="00397067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2</w:t>
            </w:r>
            <w:r w:rsidR="008834AA" w:rsidRPr="002720C2">
              <w:rPr>
                <w:rFonts w:ascii="Times New Roman" w:eastAsia="Calibri" w:hAnsi="Times New Roman" w:cs="Times New Roman"/>
                <w:sz w:val="22"/>
                <w:szCs w:val="22"/>
              </w:rPr>
              <w:t>5 pts</w:t>
            </w:r>
          </w:p>
        </w:tc>
        <w:tc>
          <w:tcPr>
            <w:tcW w:w="977" w:type="dxa"/>
            <w:shd w:val="clear" w:color="auto" w:fill="auto"/>
            <w:vAlign w:val="center"/>
          </w:tcPr>
          <w:p w14:paraId="591C6240" w14:textId="77777777" w:rsidR="008834AA" w:rsidRPr="002720C2" w:rsidRDefault="008834AA" w:rsidP="006E4345">
            <w:pPr>
              <w:jc w:val="center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  <w:tr w:rsidR="00614AD5" w:rsidRPr="008834AA" w14:paraId="591C6247" w14:textId="77777777" w:rsidTr="006E4345">
        <w:trPr>
          <w:trHeight w:val="350"/>
        </w:trPr>
        <w:tc>
          <w:tcPr>
            <w:tcW w:w="8738" w:type="dxa"/>
            <w:gridSpan w:val="4"/>
            <w:shd w:val="clear" w:color="auto" w:fill="FFF2CC"/>
            <w:vAlign w:val="center"/>
          </w:tcPr>
          <w:p w14:paraId="591C6245" w14:textId="70450478" w:rsidR="00614AD5" w:rsidRPr="00614AD5" w:rsidRDefault="00614AD5" w:rsidP="00614AD5">
            <w:pPr>
              <w:jc w:val="right"/>
              <w:rPr>
                <w:rFonts w:ascii="Times New Roman" w:eastAsia="Calibri" w:hAnsi="Times New Roman" w:cs="Times New Roman"/>
                <w:b/>
                <w:bCs/>
                <w:szCs w:val="20"/>
              </w:rPr>
            </w:pPr>
            <w:r w:rsidRPr="00614AD5">
              <w:rPr>
                <w:rFonts w:ascii="Times New Roman" w:eastAsia="Calibri" w:hAnsi="Times New Roman" w:cs="Times New Roman"/>
                <w:b/>
                <w:bCs/>
                <w:szCs w:val="20"/>
              </w:rPr>
              <w:t>TOTAL</w:t>
            </w:r>
          </w:p>
        </w:tc>
        <w:tc>
          <w:tcPr>
            <w:tcW w:w="977" w:type="dxa"/>
            <w:shd w:val="clear" w:color="auto" w:fill="FFF2CC"/>
            <w:vAlign w:val="center"/>
          </w:tcPr>
          <w:p w14:paraId="591C6246" w14:textId="77777777" w:rsidR="00614AD5" w:rsidRPr="00614AD5" w:rsidRDefault="00614AD5" w:rsidP="00614AD5">
            <w:pPr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</w:rPr>
            </w:pPr>
            <w:r w:rsidRPr="00614AD5">
              <w:rPr>
                <w:rFonts w:ascii="Times New Roman" w:eastAsia="Calibri" w:hAnsi="Times New Roman" w:cs="Times New Roman"/>
                <w:b/>
                <w:bCs/>
                <w:szCs w:val="20"/>
              </w:rPr>
              <w:t>/65</w:t>
            </w:r>
          </w:p>
        </w:tc>
      </w:tr>
      <w:tr w:rsidR="006E4345" w:rsidRPr="008834AA" w14:paraId="591C624B" w14:textId="77777777" w:rsidTr="0014170C">
        <w:trPr>
          <w:trHeight w:val="460"/>
        </w:trPr>
        <w:tc>
          <w:tcPr>
            <w:tcW w:w="9715" w:type="dxa"/>
            <w:gridSpan w:val="5"/>
            <w:shd w:val="clear" w:color="auto" w:fill="FFF2CC"/>
            <w:vAlign w:val="center"/>
          </w:tcPr>
          <w:p w14:paraId="4C702660" w14:textId="77777777" w:rsidR="006E4345" w:rsidRPr="00614AD5" w:rsidRDefault="006E4345" w:rsidP="006E4345">
            <w:pPr>
              <w:rPr>
                <w:rFonts w:ascii="Times New Roman" w:eastAsia="Calibri" w:hAnsi="Times New Roman" w:cs="Times New Roman"/>
                <w:b/>
                <w:bCs/>
                <w:szCs w:val="20"/>
              </w:rPr>
            </w:pPr>
            <w:r w:rsidRPr="00614AD5">
              <w:rPr>
                <w:rFonts w:ascii="Times New Roman" w:eastAsia="Calibri" w:hAnsi="Times New Roman" w:cs="Times New Roman"/>
                <w:b/>
                <w:bCs/>
                <w:szCs w:val="20"/>
              </w:rPr>
              <w:t>Instructor Feedback</w:t>
            </w:r>
          </w:p>
          <w:p w14:paraId="591C6249" w14:textId="0D6A9203" w:rsidR="006E4345" w:rsidRPr="00614AD5" w:rsidRDefault="006E4345" w:rsidP="00614AD5">
            <w:pPr>
              <w:jc w:val="center"/>
              <w:rPr>
                <w:rFonts w:ascii="Times New Roman" w:eastAsia="Calibri" w:hAnsi="Times New Roman" w:cs="Times New Roman"/>
                <w:bCs/>
                <w:szCs w:val="20"/>
              </w:rPr>
            </w:pPr>
          </w:p>
          <w:p w14:paraId="591C624A" w14:textId="77777777" w:rsidR="006E4345" w:rsidRPr="00614AD5" w:rsidRDefault="006E4345" w:rsidP="00614AD5">
            <w:pPr>
              <w:jc w:val="center"/>
              <w:rPr>
                <w:rFonts w:ascii="Times New Roman" w:eastAsia="Calibri" w:hAnsi="Times New Roman" w:cs="Times New Roman"/>
                <w:b/>
                <w:bCs/>
                <w:szCs w:val="20"/>
              </w:rPr>
            </w:pPr>
          </w:p>
        </w:tc>
      </w:tr>
    </w:tbl>
    <w:p w14:paraId="591C624F" w14:textId="77777777" w:rsidR="00337692" w:rsidRDefault="00337692" w:rsidP="007E178F">
      <w:pPr>
        <w:jc w:val="center"/>
      </w:pPr>
    </w:p>
    <w:sectPr w:rsidR="00337692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C6256" w14:textId="77777777" w:rsidR="00E75F03" w:rsidRDefault="00614AD5">
      <w:pPr>
        <w:spacing w:after="0" w:line="240" w:lineRule="auto"/>
      </w:pPr>
      <w:r>
        <w:separator/>
      </w:r>
    </w:p>
  </w:endnote>
  <w:endnote w:type="continuationSeparator" w:id="0">
    <w:p w14:paraId="591C6258" w14:textId="77777777" w:rsidR="00E75F03" w:rsidRDefault="00614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C6251" w14:textId="577F8D51" w:rsidR="00365505" w:rsidRPr="00365505" w:rsidRDefault="006E4345" w:rsidP="007E178F">
    <w:pPr>
      <w:tabs>
        <w:tab w:val="left" w:pos="1323"/>
        <w:tab w:val="center" w:pos="4680"/>
      </w:tabs>
      <w:jc w:val="center"/>
      <w:rPr>
        <w:rFonts w:ascii="Times New Roman" w:eastAsia="Calibri" w:hAnsi="Times New Roman" w:cs="Times New Roman"/>
        <w:sz w:val="24"/>
      </w:rPr>
    </w:pPr>
    <w:r>
      <w:rPr>
        <w:rFonts w:ascii="Times New Roman" w:eastAsia="Calibri" w:hAnsi="Times New Roman" w:cs="Times New Roman"/>
        <w:sz w:val="24"/>
      </w:rPr>
      <w:t>© 2018</w:t>
    </w:r>
    <w:r w:rsidR="00AE08C7" w:rsidRPr="00365505">
      <w:rPr>
        <w:rFonts w:ascii="Times New Roman" w:eastAsia="Calibri" w:hAnsi="Times New Roman" w:cs="Times New Roman"/>
        <w:sz w:val="24"/>
      </w:rPr>
      <w:t>. Grand Canyon University.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C6252" w14:textId="77777777" w:rsidR="00E75F03" w:rsidRDefault="00614AD5">
      <w:pPr>
        <w:spacing w:after="0" w:line="240" w:lineRule="auto"/>
      </w:pPr>
      <w:r>
        <w:separator/>
      </w:r>
    </w:p>
  </w:footnote>
  <w:footnote w:type="continuationSeparator" w:id="0">
    <w:p w14:paraId="591C6254" w14:textId="77777777" w:rsidR="00E75F03" w:rsidRDefault="00614A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1C6250" w14:textId="77777777" w:rsidR="00365505" w:rsidRDefault="00AE08C7">
    <w:pPr>
      <w:pStyle w:val="Header"/>
    </w:pPr>
    <w:r w:rsidRPr="00365505">
      <w:rPr>
        <w:rFonts w:ascii="Times New Roman" w:eastAsia="Calibri" w:hAnsi="Times New Roman" w:cs="Times New Roman"/>
        <w:noProof/>
        <w:sz w:val="24"/>
      </w:rPr>
      <w:drawing>
        <wp:inline distT="0" distB="0" distL="0" distR="0" wp14:anchorId="591C6252" wp14:editId="76D0B337">
          <wp:extent cx="1895475" cy="42383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50" cy="431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AA"/>
    <w:rsid w:val="00047226"/>
    <w:rsid w:val="002720C2"/>
    <w:rsid w:val="00337692"/>
    <w:rsid w:val="00397067"/>
    <w:rsid w:val="00614AD5"/>
    <w:rsid w:val="00636AE6"/>
    <w:rsid w:val="00684B6B"/>
    <w:rsid w:val="006E4345"/>
    <w:rsid w:val="007E178F"/>
    <w:rsid w:val="008834AA"/>
    <w:rsid w:val="00AE08C7"/>
    <w:rsid w:val="00E75F03"/>
    <w:rsid w:val="00F4531A"/>
    <w:rsid w:val="00F4659A"/>
    <w:rsid w:val="00F9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591C6216"/>
  <w15:chartTrackingRefBased/>
  <w15:docId w15:val="{D5496C75-29BB-4A44-8FE1-DE25BE1D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34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4AA"/>
  </w:style>
  <w:style w:type="table" w:customStyle="1" w:styleId="TableGrid1">
    <w:name w:val="Table Grid1"/>
    <w:basedOn w:val="TableNormal"/>
    <w:next w:val="TableGrid"/>
    <w:uiPriority w:val="39"/>
    <w:rsid w:val="008834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834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8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14A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AD5"/>
  </w:style>
  <w:style w:type="paragraph" w:styleId="BalloonText">
    <w:name w:val="Balloon Text"/>
    <w:basedOn w:val="Normal"/>
    <w:link w:val="BalloonTextChar"/>
    <w:uiPriority w:val="99"/>
    <w:semiHidden/>
    <w:unhideWhenUsed/>
    <w:rsid w:val="00614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A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 and SharePoint library properties</tns:defaultPropertyEditorNamespace>
</tns:customPropertyEditors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959A671BF7CCD544BA3EE7EB27D0A641" ma:contentTypeVersion="18" ma:contentTypeDescription="Create a new Course Development document." ma:contentTypeScope="" ma:versionID="71103d54048934c53944ec5d7eeb00fa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TaxCatchAll xmlns="30a82cfc-8d0b-455e-b705-4035c60ff9fd">
      <Value>3</Value>
      <Value>2</Value>
      <Value>5531</Value>
      <Value>1</Value>
    </TaxCatchAll>
    <DocumentComments xmlns="http://schemas.microsoft.com/sharepoint/v3" xsi:nil="true"/>
    <DocumentCategoryTaxHTField0 xmlns="http://schemas.microsoft.com/sharepoint/v3">
      <Terms xmlns="http://schemas.microsoft.com/office/infopath/2007/PartnerControls"/>
    </DocumentCategoryTaxHTField0>
    <DocumentTypeTaxHTField0 xmlns="http://schemas.microsoft.com/sharepoint/v3">
      <Terms xmlns="http://schemas.microsoft.com/office/infopath/2007/PartnerControls"/>
    </DocumentTypeTaxHTField0>
    <TaxKeywordTaxHTField xmlns="30a82cfc-8d0b-455e-b705-4035c60ff9fd">
      <Terms xmlns="http://schemas.microsoft.com/office/infopath/2007/PartnerControls"/>
    </TaxKeywordTaxHTField>
    <CourseVersion xmlns="30a82cfc-8d0b-455e-b705-4035c60ff9fd">10.0</CourseVersion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ITT-430</TermName>
          <TermId>0794331a-8758-424d-8564-3e86b677b890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EDAF9F74-AABD-4E36-B97D-B4482173C22F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C2FA9EF9-86D5-48E0-8EFD-AB0590C260F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545963C-EB92-46F3-9090-854D72B1DC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043FED-9F5C-46A7-B73D-9552905CF0F3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30a82cfc-8d0b-455e-b705-4035c60ff9fd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E0F0F318-A7A4-4579-9988-514D865C8AD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82DCAF8-FFFD-4DA9-B1DA-223375AA7A4E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Romeo Farinacci</dc:creator>
  <cp:keywords/>
  <dc:description/>
  <cp:lastModifiedBy>Venus Bachelder</cp:lastModifiedBy>
  <cp:revision>13</cp:revision>
  <dcterms:created xsi:type="dcterms:W3CDTF">2017-07-13T16:23:00Z</dcterms:created>
  <dcterms:modified xsi:type="dcterms:W3CDTF">2018-05-14T16:13:00Z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0x010100A30BC5E90BED914E81F4B67CDEADBEEF0072B4D5296E9CCD41A4B955E8BC4A98B900959A671BF7CCD544BA3EE7EB27D0A641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>5531;#ITT-430|0794331a-8758-424d-8564-3e86b677b890</vt:lpwstr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