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 xml:space="preserve">PATIENT’S NAME: </w:t>
      </w:r>
      <w:r w:rsidRPr="00FF46AD">
        <w:rPr>
          <w:rFonts w:ascii="Times New Roman" w:hAnsi="Times New Roman" w:cs="Times New Roman"/>
          <w:sz w:val="24"/>
          <w:szCs w:val="24"/>
        </w:rPr>
        <w:t>Charlotte Daniels</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AGE:</w:t>
      </w:r>
      <w:r w:rsidRPr="00FF46AD">
        <w:rPr>
          <w:rFonts w:ascii="Times New Roman" w:hAnsi="Times New Roman" w:cs="Times New Roman"/>
          <w:sz w:val="24"/>
          <w:szCs w:val="24"/>
        </w:rPr>
        <w:t xml:space="preserve"> 29 years</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 xml:space="preserve">RESIDENCE: </w:t>
      </w:r>
      <w:r w:rsidRPr="00FF46AD">
        <w:rPr>
          <w:rFonts w:ascii="Times New Roman" w:hAnsi="Times New Roman" w:cs="Times New Roman"/>
          <w:sz w:val="24"/>
          <w:szCs w:val="24"/>
        </w:rPr>
        <w:t>Arizona</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patient is G2 P1+0 at 34 weeks and 3 days gestation.</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LNMP: 8</w:t>
      </w:r>
      <w:r w:rsidRPr="00FF46AD">
        <w:rPr>
          <w:rFonts w:ascii="Times New Roman" w:hAnsi="Times New Roman" w:cs="Times New Roman"/>
          <w:sz w:val="24"/>
          <w:szCs w:val="24"/>
          <w:vertAlign w:val="superscript"/>
        </w:rPr>
        <w:t>th</w:t>
      </w:r>
      <w:r w:rsidRPr="00FF46AD">
        <w:rPr>
          <w:rFonts w:ascii="Times New Roman" w:hAnsi="Times New Roman" w:cs="Times New Roman"/>
          <w:sz w:val="24"/>
          <w:szCs w:val="24"/>
        </w:rPr>
        <w:t xml:space="preserve"> April 2020</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EDD: 15</w:t>
      </w:r>
      <w:r w:rsidRPr="00FF46AD">
        <w:rPr>
          <w:rFonts w:ascii="Times New Roman" w:hAnsi="Times New Roman" w:cs="Times New Roman"/>
          <w:sz w:val="24"/>
          <w:szCs w:val="24"/>
          <w:vertAlign w:val="superscript"/>
        </w:rPr>
        <w:t>th</w:t>
      </w:r>
      <w:r w:rsidRPr="00FF46AD">
        <w:rPr>
          <w:rFonts w:ascii="Times New Roman" w:hAnsi="Times New Roman" w:cs="Times New Roman"/>
          <w:sz w:val="24"/>
          <w:szCs w:val="24"/>
        </w:rPr>
        <w:t xml:space="preserve"> January 2020</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SUBJECTIVE</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CC:</w:t>
      </w:r>
      <w:r w:rsidR="00CB433E" w:rsidRPr="00FF46AD">
        <w:rPr>
          <w:rFonts w:ascii="Times New Roman" w:hAnsi="Times New Roman" w:cs="Times New Roman"/>
          <w:b/>
          <w:sz w:val="24"/>
          <w:szCs w:val="24"/>
        </w:rPr>
        <w:tab/>
      </w:r>
      <w:r w:rsidRPr="00FF46AD">
        <w:rPr>
          <w:rFonts w:ascii="Times New Roman" w:hAnsi="Times New Roman" w:cs="Times New Roman"/>
          <w:sz w:val="24"/>
          <w:szCs w:val="24"/>
        </w:rPr>
        <w:t>Lower abdominal pain</w:t>
      </w:r>
      <w:r w:rsidR="00CB433E" w:rsidRPr="00FF46AD">
        <w:rPr>
          <w:rFonts w:ascii="Times New Roman" w:hAnsi="Times New Roman" w:cs="Times New Roman"/>
          <w:sz w:val="24"/>
          <w:szCs w:val="24"/>
        </w:rPr>
        <w:t xml:space="preserve"> for 3</w:t>
      </w:r>
      <w:r w:rsidRPr="00FF46AD">
        <w:rPr>
          <w:rFonts w:ascii="Times New Roman" w:hAnsi="Times New Roman" w:cs="Times New Roman"/>
          <w:sz w:val="24"/>
          <w:szCs w:val="24"/>
        </w:rPr>
        <w:t xml:space="preserve"> day</w:t>
      </w:r>
      <w:r w:rsidR="00CB433E" w:rsidRPr="00FF46AD">
        <w:rPr>
          <w:rFonts w:ascii="Times New Roman" w:hAnsi="Times New Roman" w:cs="Times New Roman"/>
          <w:sz w:val="24"/>
          <w:szCs w:val="24"/>
        </w:rPr>
        <w:t>s</w:t>
      </w:r>
    </w:p>
    <w:p w:rsidR="00CB433E" w:rsidRPr="00FF46AD" w:rsidRDefault="00CB433E" w:rsidP="00FF46AD">
      <w:pPr>
        <w:spacing w:after="0" w:line="480" w:lineRule="auto"/>
        <w:ind w:firstLine="720"/>
        <w:contextualSpacing/>
        <w:rPr>
          <w:rFonts w:ascii="Times New Roman" w:hAnsi="Times New Roman" w:cs="Times New Roman"/>
          <w:sz w:val="24"/>
          <w:szCs w:val="24"/>
        </w:rPr>
      </w:pPr>
      <w:r w:rsidRPr="00FF46AD">
        <w:rPr>
          <w:rFonts w:ascii="Times New Roman" w:hAnsi="Times New Roman" w:cs="Times New Roman"/>
          <w:sz w:val="24"/>
          <w:szCs w:val="24"/>
        </w:rPr>
        <w:t>Reduced fetal movements for 1 week</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HPI:</w:t>
      </w:r>
    </w:p>
    <w:p w:rsidR="00A7154E" w:rsidRPr="00FF46AD" w:rsidRDefault="00CB433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patient presented at 34 weeks and 3 days gestation with lower abdominal pain which she has experienced for 3 days and complaint of reduced fetal movement in the past one week</w:t>
      </w:r>
      <w:r w:rsidR="00A7154E" w:rsidRPr="00FF46AD">
        <w:rPr>
          <w:rFonts w:ascii="Times New Roman" w:hAnsi="Times New Roman" w:cs="Times New Roman"/>
          <w:sz w:val="24"/>
          <w:szCs w:val="24"/>
        </w:rPr>
        <w:t>.</w:t>
      </w:r>
      <w:r w:rsidRPr="00FF46AD">
        <w:rPr>
          <w:rFonts w:ascii="Times New Roman" w:hAnsi="Times New Roman" w:cs="Times New Roman"/>
          <w:sz w:val="24"/>
          <w:szCs w:val="24"/>
        </w:rPr>
        <w:t xml:space="preserve"> The pain was</w:t>
      </w:r>
      <w:r w:rsidR="009146BC" w:rsidRPr="00FF46AD">
        <w:rPr>
          <w:rFonts w:ascii="Times New Roman" w:hAnsi="Times New Roman" w:cs="Times New Roman"/>
          <w:sz w:val="24"/>
          <w:szCs w:val="24"/>
        </w:rPr>
        <w:t xml:space="preserve"> diffuse,</w:t>
      </w:r>
      <w:r w:rsidRPr="00FF46AD">
        <w:rPr>
          <w:rFonts w:ascii="Times New Roman" w:hAnsi="Times New Roman" w:cs="Times New Roman"/>
          <w:sz w:val="24"/>
          <w:szCs w:val="24"/>
        </w:rPr>
        <w:t xml:space="preserve"> of gradual onset, dull, non-radiating and had no associations. It was exacerbated by shifting positions on the bed and had no relieving factors</w:t>
      </w:r>
      <w:r w:rsidR="00F66CCA" w:rsidRPr="00FF46AD">
        <w:rPr>
          <w:rFonts w:ascii="Times New Roman" w:hAnsi="Times New Roman" w:cs="Times New Roman"/>
          <w:sz w:val="24"/>
          <w:szCs w:val="24"/>
        </w:rPr>
        <w:t>. She describes it as moderate in severity.</w:t>
      </w:r>
    </w:p>
    <w:p w:rsidR="00F66CCA" w:rsidRPr="00FF46AD" w:rsidRDefault="00F66CCA"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Quickening was first noted at 16 weeks gestation. She reports that the baby moved at least 12 times in a day but ever since she had a “mild infection” the week prior her admission the baby has been moving lesser and lesser and since yesterday afternoon she has not felt any movement at all. The infection she had was characterized by fever, joint ache, headache and malaise. She sought medical assistance for which she was given amoxiclav and iron syrup. She was normotensive at presentation then and her blood pressure is normal now</w:t>
      </w:r>
      <w:r w:rsidR="005E6FAD" w:rsidRPr="00FF46AD">
        <w:rPr>
          <w:rFonts w:ascii="Times New Roman" w:hAnsi="Times New Roman" w:cs="Times New Roman"/>
          <w:sz w:val="24"/>
          <w:szCs w:val="24"/>
        </w:rPr>
        <w:t>.</w:t>
      </w:r>
    </w:p>
    <w:p w:rsidR="00D53F14" w:rsidRPr="00FF46AD" w:rsidRDefault="005E6FAD"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She has no abnormal vaginal discharge or odor or any other symptoms of urinary infection</w:t>
      </w:r>
      <w:r w:rsidR="00D53F14" w:rsidRPr="00FF46AD">
        <w:rPr>
          <w:rFonts w:ascii="Times New Roman" w:hAnsi="Times New Roman" w:cs="Times New Roman"/>
          <w:sz w:val="24"/>
          <w:szCs w:val="24"/>
        </w:rPr>
        <w:t>. Her voiding habits have not changed. She has no nausea, vomiting, diarrhea or melena stool. Currently she is hemodynamically stable and is awaiting further management.</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Obstetric history:</w:t>
      </w:r>
    </w:p>
    <w:p w:rsidR="00A7154E" w:rsidRPr="00FF46AD" w:rsidRDefault="00D53F1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lastRenderedPageBreak/>
        <w:t>Gravida 2 Para 1</w:t>
      </w:r>
      <w:r w:rsidR="00A7154E" w:rsidRPr="00FF46AD">
        <w:rPr>
          <w:rFonts w:ascii="Times New Roman" w:hAnsi="Times New Roman" w:cs="Times New Roman"/>
          <w:sz w:val="24"/>
          <w:szCs w:val="24"/>
        </w:rPr>
        <w:t>+0</w:t>
      </w:r>
    </w:p>
    <w:p w:rsidR="00D53F14" w:rsidRPr="00FF46AD" w:rsidRDefault="00D53F1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First pregnancy was at 2012 through Spontaneous Vertex delivery with no maternal or fetal complications. The child is alive and well.</w:t>
      </w:r>
    </w:p>
    <w:p w:rsidR="00D53F14" w:rsidRPr="00FF46AD" w:rsidRDefault="00D53F1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She has attended 4 ANC visits where urine and blood tests were done. HIV, VDRL, Hepatitis B were all negative. Blood pressure and FBC were unremarkable. Last US before the illness began revealed a normal fetus.</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Gynecological history:</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Menarche:</w:t>
      </w:r>
      <w:r w:rsidR="00D53F14" w:rsidRPr="00FF46AD">
        <w:rPr>
          <w:rFonts w:ascii="Times New Roman" w:hAnsi="Times New Roman" w:cs="Times New Roman"/>
          <w:sz w:val="24"/>
          <w:szCs w:val="24"/>
        </w:rPr>
        <w:t xml:space="preserve"> 13</w:t>
      </w:r>
      <w:r w:rsidRPr="00FF46AD">
        <w:rPr>
          <w:rFonts w:ascii="Times New Roman" w:hAnsi="Times New Roman" w:cs="Times New Roman"/>
          <w:sz w:val="24"/>
          <w:szCs w:val="24"/>
        </w:rPr>
        <w:t xml:space="preserve"> years of age</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menses are regular and l</w:t>
      </w:r>
      <w:r w:rsidR="00D53F14" w:rsidRPr="00FF46AD">
        <w:rPr>
          <w:rFonts w:ascii="Times New Roman" w:hAnsi="Times New Roman" w:cs="Times New Roman"/>
          <w:sz w:val="24"/>
          <w:szCs w:val="24"/>
        </w:rPr>
        <w:t>ast for 5</w:t>
      </w:r>
      <w:r w:rsidRPr="00FF46AD">
        <w:rPr>
          <w:rFonts w:ascii="Times New Roman" w:hAnsi="Times New Roman" w:cs="Times New Roman"/>
          <w:sz w:val="24"/>
          <w:szCs w:val="24"/>
        </w:rPr>
        <w:t xml:space="preserve"> days.  She uses 2 sanitary pads in a day</w:t>
      </w:r>
      <w:r w:rsidR="00D53F14" w:rsidRPr="00FF46AD">
        <w:rPr>
          <w:rFonts w:ascii="Times New Roman" w:hAnsi="Times New Roman" w:cs="Times New Roman"/>
          <w:sz w:val="24"/>
          <w:szCs w:val="24"/>
        </w:rPr>
        <w:t xml:space="preserve"> on average. The first two days the flow is heavy</w:t>
      </w:r>
      <w:r w:rsidRPr="00FF46AD">
        <w:rPr>
          <w:rFonts w:ascii="Times New Roman" w:hAnsi="Times New Roman" w:cs="Times New Roman"/>
          <w:sz w:val="24"/>
          <w:szCs w:val="24"/>
        </w:rPr>
        <w:t>. Her cycle</w:t>
      </w:r>
      <w:r w:rsidR="00D53F14" w:rsidRPr="00FF46AD">
        <w:rPr>
          <w:rFonts w:ascii="Times New Roman" w:hAnsi="Times New Roman" w:cs="Times New Roman"/>
          <w:sz w:val="24"/>
          <w:szCs w:val="24"/>
        </w:rPr>
        <w:t xml:space="preserve"> is 30</w:t>
      </w:r>
      <w:r w:rsidR="0049572C" w:rsidRPr="00FF46AD">
        <w:rPr>
          <w:rFonts w:ascii="Times New Roman" w:hAnsi="Times New Roman" w:cs="Times New Roman"/>
          <w:sz w:val="24"/>
          <w:szCs w:val="24"/>
        </w:rPr>
        <w:t xml:space="preserve"> days long. She</w:t>
      </w:r>
      <w:r w:rsidRPr="00FF46AD">
        <w:rPr>
          <w:rFonts w:ascii="Times New Roman" w:hAnsi="Times New Roman" w:cs="Times New Roman"/>
          <w:sz w:val="24"/>
          <w:szCs w:val="24"/>
        </w:rPr>
        <w:t xml:space="preserve"> denies having premenstrual symptoms.</w:t>
      </w:r>
    </w:p>
    <w:p w:rsidR="0049572C"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post-coital bleeding or dyspareunia.</w:t>
      </w:r>
      <w:r w:rsidR="0049572C" w:rsidRPr="00FF46AD">
        <w:rPr>
          <w:rFonts w:ascii="Times New Roman" w:hAnsi="Times New Roman" w:cs="Times New Roman"/>
          <w:sz w:val="24"/>
          <w:szCs w:val="24"/>
        </w:rPr>
        <w:t xml:space="preserve"> </w:t>
      </w:r>
    </w:p>
    <w:p w:rsidR="00A7154E" w:rsidRPr="00FF46AD" w:rsidRDefault="0049572C"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vaginal bleeding or spotting in between periods.</w:t>
      </w:r>
    </w:p>
    <w:p w:rsidR="00A7154E" w:rsidRPr="00FF46AD" w:rsidRDefault="0049572C"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She has never been screened for cancer or HPV DNA.</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history of STI</w:t>
      </w:r>
      <w:r w:rsidR="0049572C" w:rsidRPr="00FF46AD">
        <w:rPr>
          <w:rFonts w:ascii="Times New Roman" w:hAnsi="Times New Roman" w:cs="Times New Roman"/>
          <w:sz w:val="24"/>
          <w:szCs w:val="24"/>
        </w:rPr>
        <w:t>’s. Positive history of</w:t>
      </w:r>
      <w:r w:rsidRPr="00FF46AD">
        <w:rPr>
          <w:rFonts w:ascii="Times New Roman" w:hAnsi="Times New Roman" w:cs="Times New Roman"/>
          <w:sz w:val="24"/>
          <w:szCs w:val="24"/>
        </w:rPr>
        <w:t xml:space="preserve"> UTI</w:t>
      </w:r>
      <w:r w:rsidR="0049572C" w:rsidRPr="00FF46AD">
        <w:rPr>
          <w:rFonts w:ascii="Times New Roman" w:hAnsi="Times New Roman" w:cs="Times New Roman"/>
          <w:sz w:val="24"/>
          <w:szCs w:val="24"/>
        </w:rPr>
        <w:t>’s at 16 weeks gestation (was managed medically)</w:t>
      </w:r>
    </w:p>
    <w:p w:rsidR="00A7154E" w:rsidRPr="00FF46AD" w:rsidRDefault="0049572C"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Positive history of DMPA shot thrice on 2019. The patient has been using barrier methods of contraception too.</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Past Medical History:</w:t>
      </w:r>
    </w:p>
    <w:p w:rsidR="00A7154E" w:rsidRPr="00FF46AD" w:rsidRDefault="0049572C"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Second</w:t>
      </w:r>
      <w:r w:rsidR="00A7154E" w:rsidRPr="00FF46AD">
        <w:rPr>
          <w:rFonts w:ascii="Times New Roman" w:hAnsi="Times New Roman" w:cs="Times New Roman"/>
          <w:sz w:val="24"/>
          <w:szCs w:val="24"/>
        </w:rPr>
        <w:t xml:space="preserve"> admission</w:t>
      </w:r>
      <w:r w:rsidRPr="00FF46AD">
        <w:rPr>
          <w:rFonts w:ascii="Times New Roman" w:hAnsi="Times New Roman" w:cs="Times New Roman"/>
          <w:sz w:val="24"/>
          <w:szCs w:val="24"/>
        </w:rPr>
        <w:t>. First admission was for the first delivery which proceeded normally.</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history of Diabetes Mellitus,</w:t>
      </w:r>
      <w:r w:rsidR="0049572C" w:rsidRPr="00FF46AD">
        <w:rPr>
          <w:rFonts w:ascii="Times New Roman" w:hAnsi="Times New Roman" w:cs="Times New Roman"/>
          <w:sz w:val="24"/>
          <w:szCs w:val="24"/>
        </w:rPr>
        <w:t xml:space="preserve"> Asthma,</w:t>
      </w:r>
      <w:r w:rsidRPr="00FF46AD">
        <w:rPr>
          <w:rFonts w:ascii="Times New Roman" w:hAnsi="Times New Roman" w:cs="Times New Roman"/>
          <w:sz w:val="24"/>
          <w:szCs w:val="24"/>
        </w:rPr>
        <w:t xml:space="preserve"> </w:t>
      </w:r>
      <w:r w:rsidR="0049572C" w:rsidRPr="00FF46AD">
        <w:rPr>
          <w:rFonts w:ascii="Times New Roman" w:hAnsi="Times New Roman" w:cs="Times New Roman"/>
          <w:sz w:val="24"/>
          <w:szCs w:val="24"/>
        </w:rPr>
        <w:t>Hypertension, Epilepsy, Tuberculosis,</w:t>
      </w:r>
      <w:r w:rsidRPr="00FF46AD">
        <w:rPr>
          <w:rFonts w:ascii="Times New Roman" w:hAnsi="Times New Roman" w:cs="Times New Roman"/>
          <w:sz w:val="24"/>
          <w:szCs w:val="24"/>
        </w:rPr>
        <w:t xml:space="preserve"> Coagulation disorders or any other chronic illness</w:t>
      </w:r>
      <w:r w:rsidR="0049572C" w:rsidRPr="00FF46AD">
        <w:rPr>
          <w:rFonts w:ascii="Times New Roman" w:hAnsi="Times New Roman" w:cs="Times New Roman"/>
          <w:sz w:val="24"/>
          <w:szCs w:val="24"/>
        </w:rPr>
        <w:t>.</w:t>
      </w:r>
    </w:p>
    <w:p w:rsidR="0049572C" w:rsidRPr="00FF46AD" w:rsidRDefault="0049572C"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history of blood transfusion.</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history of surgery.</w:t>
      </w:r>
    </w:p>
    <w:p w:rsidR="00F76888" w:rsidRPr="00FF46AD" w:rsidRDefault="00F76888"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Allergic to soy. No known drug allergy</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Drug history:</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patient is currently on oral</w:t>
      </w:r>
      <w:r w:rsidR="00F76888" w:rsidRPr="00FF46AD">
        <w:rPr>
          <w:rFonts w:ascii="Times New Roman" w:hAnsi="Times New Roman" w:cs="Times New Roman"/>
          <w:sz w:val="24"/>
          <w:szCs w:val="24"/>
        </w:rPr>
        <w:t xml:space="preserve"> ibuprofen 4</w:t>
      </w:r>
      <w:r w:rsidRPr="00FF46AD">
        <w:rPr>
          <w:rFonts w:ascii="Times New Roman" w:hAnsi="Times New Roman" w:cs="Times New Roman"/>
          <w:sz w:val="24"/>
          <w:szCs w:val="24"/>
        </w:rPr>
        <w:t>00mg</w:t>
      </w:r>
      <w:r w:rsidR="00F76888" w:rsidRPr="00FF46AD">
        <w:rPr>
          <w:rFonts w:ascii="Times New Roman" w:hAnsi="Times New Roman" w:cs="Times New Roman"/>
          <w:sz w:val="24"/>
          <w:szCs w:val="24"/>
        </w:rPr>
        <w:t xml:space="preserve"> quarterly</w:t>
      </w:r>
      <w:r w:rsidRPr="00FF46AD">
        <w:rPr>
          <w:rFonts w:ascii="Times New Roman" w:hAnsi="Times New Roman" w:cs="Times New Roman"/>
          <w:sz w:val="24"/>
          <w:szCs w:val="24"/>
        </w:rPr>
        <w:t>.</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Family history:</w:t>
      </w:r>
    </w:p>
    <w:p w:rsidR="00F76888"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 xml:space="preserve">She is the </w:t>
      </w:r>
      <w:r w:rsidR="00F76888" w:rsidRPr="00FF46AD">
        <w:rPr>
          <w:rFonts w:ascii="Times New Roman" w:hAnsi="Times New Roman" w:cs="Times New Roman"/>
          <w:sz w:val="24"/>
          <w:szCs w:val="24"/>
        </w:rPr>
        <w:t>second</w:t>
      </w:r>
      <w:r w:rsidRPr="00FF46AD">
        <w:rPr>
          <w:rFonts w:ascii="Times New Roman" w:hAnsi="Times New Roman" w:cs="Times New Roman"/>
          <w:sz w:val="24"/>
          <w:szCs w:val="24"/>
        </w:rPr>
        <w:t xml:space="preserve"> </w:t>
      </w:r>
      <w:r w:rsidR="00F76888" w:rsidRPr="00FF46AD">
        <w:rPr>
          <w:rFonts w:ascii="Times New Roman" w:hAnsi="Times New Roman" w:cs="Times New Roman"/>
          <w:sz w:val="24"/>
          <w:szCs w:val="24"/>
        </w:rPr>
        <w:t>child. The first child was a boy who died at 3 years of age in a road traffic accident. Mother is a known hypertensive.</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He</w:t>
      </w:r>
      <w:r w:rsidR="00F76888" w:rsidRPr="00FF46AD">
        <w:rPr>
          <w:rFonts w:ascii="Times New Roman" w:hAnsi="Times New Roman" w:cs="Times New Roman"/>
          <w:sz w:val="24"/>
          <w:szCs w:val="24"/>
        </w:rPr>
        <w:t>r father is alive and well.</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Social history:</w:t>
      </w:r>
    </w:p>
    <w:p w:rsidR="00A7154E" w:rsidRPr="00FF46AD" w:rsidRDefault="00F76888"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patient lives in Arizona</w:t>
      </w:r>
      <w:r w:rsidR="00A7154E" w:rsidRPr="00FF46AD">
        <w:rPr>
          <w:rFonts w:ascii="Times New Roman" w:hAnsi="Times New Roman" w:cs="Times New Roman"/>
          <w:sz w:val="24"/>
          <w:szCs w:val="24"/>
        </w:rPr>
        <w:t xml:space="preserve"> wit</w:t>
      </w:r>
      <w:r w:rsidRPr="00FF46AD">
        <w:rPr>
          <w:rFonts w:ascii="Times New Roman" w:hAnsi="Times New Roman" w:cs="Times New Roman"/>
          <w:sz w:val="24"/>
          <w:szCs w:val="24"/>
        </w:rPr>
        <w:t>h her husband</w:t>
      </w:r>
      <w:r w:rsidR="0000794E" w:rsidRPr="00FF46AD">
        <w:rPr>
          <w:rFonts w:ascii="Times New Roman" w:hAnsi="Times New Roman" w:cs="Times New Roman"/>
          <w:sz w:val="24"/>
          <w:szCs w:val="24"/>
        </w:rPr>
        <w:t>. She is a real estate agent and her husband is a lecturer</w:t>
      </w:r>
      <w:r w:rsidR="00A7154E" w:rsidRPr="00FF46AD">
        <w:rPr>
          <w:rFonts w:ascii="Times New Roman" w:hAnsi="Times New Roman" w:cs="Times New Roman"/>
          <w:sz w:val="24"/>
          <w:szCs w:val="24"/>
        </w:rPr>
        <w:t xml:space="preserve">. </w:t>
      </w:r>
      <w:r w:rsidR="0000794E" w:rsidRPr="00FF46AD">
        <w:rPr>
          <w:rFonts w:ascii="Times New Roman" w:hAnsi="Times New Roman" w:cs="Times New Roman"/>
          <w:sz w:val="24"/>
          <w:szCs w:val="24"/>
        </w:rPr>
        <w:t>She reports that she meets her daily needs with ease and has insurance.</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She does not drink alcohol, smoke or use any recreational drug.</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Review of systems:</w:t>
      </w:r>
    </w:p>
    <w:p w:rsidR="0000794E" w:rsidRPr="00FF46AD" w:rsidRDefault="000079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CNS</w:t>
      </w:r>
    </w:p>
    <w:p w:rsidR="0000794E" w:rsidRPr="00FF46AD" w:rsidRDefault="000079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headache, no visual disturbances, no tinnitus, no dizziness.</w:t>
      </w:r>
    </w:p>
    <w:p w:rsidR="0000794E" w:rsidRPr="00FF46AD" w:rsidRDefault="000079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Cardiovascular</w:t>
      </w:r>
    </w:p>
    <w:p w:rsidR="0000794E" w:rsidRPr="00FF46AD" w:rsidRDefault="000079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sz w:val="24"/>
          <w:szCs w:val="24"/>
        </w:rPr>
        <w:t>No syncope, no easy fatigability, no palpitations, No intermittent claudication.</w:t>
      </w:r>
      <w:r w:rsidRPr="00FF46AD">
        <w:rPr>
          <w:rFonts w:ascii="Times New Roman" w:hAnsi="Times New Roman" w:cs="Times New Roman"/>
          <w:b/>
          <w:sz w:val="24"/>
          <w:szCs w:val="24"/>
        </w:rPr>
        <w:t xml:space="preserve"> </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Respiratory</w:t>
      </w:r>
    </w:p>
    <w:p w:rsidR="00A7154E" w:rsidRPr="00FF46AD" w:rsidRDefault="000079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 xml:space="preserve">No respiratory distress, </w:t>
      </w:r>
      <w:r w:rsidR="00A7154E" w:rsidRPr="00FF46AD">
        <w:rPr>
          <w:rFonts w:ascii="Times New Roman" w:hAnsi="Times New Roman" w:cs="Times New Roman"/>
          <w:sz w:val="24"/>
          <w:szCs w:val="24"/>
        </w:rPr>
        <w:t>No dyspnea, no chest pain, no cough, n</w:t>
      </w:r>
      <w:r w:rsidRPr="00FF46AD">
        <w:rPr>
          <w:rFonts w:ascii="Times New Roman" w:hAnsi="Times New Roman" w:cs="Times New Roman"/>
          <w:sz w:val="24"/>
          <w:szCs w:val="24"/>
        </w:rPr>
        <w:t>o wheezing.</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Musculoskeletal</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 xml:space="preserve">No myalgia, No </w:t>
      </w:r>
      <w:r w:rsidR="0000794E" w:rsidRPr="00FF46AD">
        <w:rPr>
          <w:rFonts w:ascii="Times New Roman" w:hAnsi="Times New Roman" w:cs="Times New Roman"/>
          <w:sz w:val="24"/>
          <w:szCs w:val="24"/>
        </w:rPr>
        <w:t>joint pain</w:t>
      </w:r>
      <w:r w:rsidRPr="00FF46AD">
        <w:rPr>
          <w:rFonts w:ascii="Times New Roman" w:hAnsi="Times New Roman" w:cs="Times New Roman"/>
          <w:sz w:val="24"/>
          <w:szCs w:val="24"/>
        </w:rPr>
        <w:t>, No backache.</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Integumentary</w:t>
      </w:r>
    </w:p>
    <w:p w:rsidR="00A7154E" w:rsidRPr="00FF46AD" w:rsidRDefault="000079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 xml:space="preserve">No history of easy bruisability. </w:t>
      </w:r>
      <w:r w:rsidR="00A7154E" w:rsidRPr="00FF46AD">
        <w:rPr>
          <w:rFonts w:ascii="Times New Roman" w:hAnsi="Times New Roman" w:cs="Times New Roman"/>
          <w:sz w:val="24"/>
          <w:szCs w:val="24"/>
        </w:rPr>
        <w:t xml:space="preserve">No history of eczema or dermatitis, </w:t>
      </w:r>
      <w:r w:rsidRPr="00FF46AD">
        <w:rPr>
          <w:rFonts w:ascii="Times New Roman" w:hAnsi="Times New Roman" w:cs="Times New Roman"/>
          <w:sz w:val="24"/>
          <w:szCs w:val="24"/>
        </w:rPr>
        <w:t>or hives.</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Summary:</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patient</w:t>
      </w:r>
      <w:r w:rsidR="0000794E" w:rsidRPr="00FF46AD">
        <w:rPr>
          <w:rFonts w:ascii="Times New Roman" w:hAnsi="Times New Roman" w:cs="Times New Roman"/>
          <w:sz w:val="24"/>
          <w:szCs w:val="24"/>
        </w:rPr>
        <w:t xml:space="preserve"> aged 29</w:t>
      </w:r>
      <w:r w:rsidRPr="00FF46AD">
        <w:rPr>
          <w:rFonts w:ascii="Times New Roman" w:hAnsi="Times New Roman" w:cs="Times New Roman"/>
          <w:sz w:val="24"/>
          <w:szCs w:val="24"/>
        </w:rPr>
        <w:t xml:space="preserve"> years</w:t>
      </w:r>
      <w:r w:rsidR="0000794E" w:rsidRPr="00FF46AD">
        <w:rPr>
          <w:rFonts w:ascii="Times New Roman" w:hAnsi="Times New Roman" w:cs="Times New Roman"/>
          <w:sz w:val="24"/>
          <w:szCs w:val="24"/>
        </w:rPr>
        <w:t xml:space="preserve"> is gravida 2 para 1+0 at 34 weeks and 3 days gestation</w:t>
      </w:r>
      <w:r w:rsidR="009146BC" w:rsidRPr="00FF46AD">
        <w:rPr>
          <w:rFonts w:ascii="Times New Roman" w:hAnsi="Times New Roman" w:cs="Times New Roman"/>
          <w:sz w:val="24"/>
          <w:szCs w:val="24"/>
        </w:rPr>
        <w:t xml:space="preserve"> presented with a three</w:t>
      </w:r>
      <w:r w:rsidRPr="00FF46AD">
        <w:rPr>
          <w:rFonts w:ascii="Times New Roman" w:hAnsi="Times New Roman" w:cs="Times New Roman"/>
          <w:sz w:val="24"/>
          <w:szCs w:val="24"/>
        </w:rPr>
        <w:t xml:space="preserve"> day history of</w:t>
      </w:r>
      <w:r w:rsidR="009146BC" w:rsidRPr="00FF46AD">
        <w:rPr>
          <w:rFonts w:ascii="Times New Roman" w:hAnsi="Times New Roman" w:cs="Times New Roman"/>
          <w:sz w:val="24"/>
          <w:szCs w:val="24"/>
        </w:rPr>
        <w:t xml:space="preserve"> diffuse lower abdominal pain for three days and gradual reduction in fetal movements for one week, awaiting further investigations and management.</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OBJECTIVE</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General Examination</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 xml:space="preserve">The patient is </w:t>
      </w:r>
      <w:r w:rsidR="009146BC" w:rsidRPr="00FF46AD">
        <w:rPr>
          <w:rFonts w:ascii="Times New Roman" w:hAnsi="Times New Roman" w:cs="Times New Roman"/>
          <w:sz w:val="24"/>
          <w:szCs w:val="24"/>
        </w:rPr>
        <w:t xml:space="preserve">conscious, </w:t>
      </w:r>
      <w:r w:rsidRPr="00FF46AD">
        <w:rPr>
          <w:rFonts w:ascii="Times New Roman" w:hAnsi="Times New Roman" w:cs="Times New Roman"/>
          <w:sz w:val="24"/>
          <w:szCs w:val="24"/>
        </w:rPr>
        <w:t>alert in a supine decubitus</w:t>
      </w:r>
      <w:r w:rsidR="009146BC" w:rsidRPr="00FF46AD">
        <w:rPr>
          <w:rFonts w:ascii="Times New Roman" w:hAnsi="Times New Roman" w:cs="Times New Roman"/>
          <w:sz w:val="24"/>
          <w:szCs w:val="24"/>
        </w:rPr>
        <w:t xml:space="preserve"> in no apparent distress. She is of medium</w:t>
      </w:r>
      <w:r w:rsidRPr="00FF46AD">
        <w:rPr>
          <w:rFonts w:ascii="Times New Roman" w:hAnsi="Times New Roman" w:cs="Times New Roman"/>
          <w:sz w:val="24"/>
          <w:szCs w:val="24"/>
        </w:rPr>
        <w:t xml:space="preserve"> build and in </w:t>
      </w:r>
      <w:r w:rsidR="009146BC" w:rsidRPr="00FF46AD">
        <w:rPr>
          <w:rFonts w:ascii="Times New Roman" w:hAnsi="Times New Roman" w:cs="Times New Roman"/>
          <w:sz w:val="24"/>
          <w:szCs w:val="24"/>
        </w:rPr>
        <w:t>a good nutritional state</w:t>
      </w:r>
      <w:r w:rsidRPr="00FF46AD">
        <w:rPr>
          <w:rFonts w:ascii="Times New Roman" w:hAnsi="Times New Roman" w:cs="Times New Roman"/>
          <w:sz w:val="24"/>
          <w:szCs w:val="24"/>
        </w:rPr>
        <w:t xml:space="preserve">. </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She has no jaundi</w:t>
      </w:r>
      <w:r w:rsidR="009146BC" w:rsidRPr="00FF46AD">
        <w:rPr>
          <w:rFonts w:ascii="Times New Roman" w:hAnsi="Times New Roman" w:cs="Times New Roman"/>
          <w:sz w:val="24"/>
          <w:szCs w:val="24"/>
        </w:rPr>
        <w:t>ce. She has no palor</w:t>
      </w:r>
      <w:r w:rsidRPr="00FF46AD">
        <w:rPr>
          <w:rFonts w:ascii="Times New Roman" w:hAnsi="Times New Roman" w:cs="Times New Roman"/>
          <w:sz w:val="24"/>
          <w:szCs w:val="24"/>
        </w:rPr>
        <w:t>. She has no cyanosis no finger clubbing, no pedal edema no lymphadenopathy and is well hydrated.</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She has good oral hygiene,</w:t>
      </w:r>
      <w:r w:rsidR="009146BC" w:rsidRPr="00FF46AD">
        <w:rPr>
          <w:rFonts w:ascii="Times New Roman" w:hAnsi="Times New Roman" w:cs="Times New Roman"/>
          <w:sz w:val="24"/>
          <w:szCs w:val="24"/>
        </w:rPr>
        <w:t xml:space="preserve"> no abnormal smell and has</w:t>
      </w:r>
      <w:r w:rsidR="00C35220" w:rsidRPr="00FF46AD">
        <w:rPr>
          <w:rFonts w:ascii="Times New Roman" w:hAnsi="Times New Roman" w:cs="Times New Roman"/>
          <w:sz w:val="24"/>
          <w:szCs w:val="24"/>
        </w:rPr>
        <w:t xml:space="preserve"> complete dentition. N</w:t>
      </w:r>
      <w:r w:rsidRPr="00FF46AD">
        <w:rPr>
          <w:rFonts w:ascii="Times New Roman" w:hAnsi="Times New Roman" w:cs="Times New Roman"/>
          <w:sz w:val="24"/>
          <w:szCs w:val="24"/>
        </w:rPr>
        <w:t xml:space="preserve">o </w:t>
      </w:r>
      <w:r w:rsidR="009146BC" w:rsidRPr="00FF46AD">
        <w:rPr>
          <w:rFonts w:ascii="Times New Roman" w:hAnsi="Times New Roman" w:cs="Times New Roman"/>
          <w:sz w:val="24"/>
          <w:szCs w:val="24"/>
        </w:rPr>
        <w:t xml:space="preserve">oral </w:t>
      </w:r>
      <w:r w:rsidRPr="00FF46AD">
        <w:rPr>
          <w:rFonts w:ascii="Times New Roman" w:hAnsi="Times New Roman" w:cs="Times New Roman"/>
          <w:sz w:val="24"/>
          <w:szCs w:val="24"/>
        </w:rPr>
        <w:t xml:space="preserve">thrush. Her capillary </w:t>
      </w:r>
      <w:r w:rsidR="009146BC" w:rsidRPr="00FF46AD">
        <w:rPr>
          <w:rFonts w:ascii="Times New Roman" w:hAnsi="Times New Roman" w:cs="Times New Roman"/>
          <w:sz w:val="24"/>
          <w:szCs w:val="24"/>
        </w:rPr>
        <w:t>refill is less than 2</w:t>
      </w:r>
      <w:r w:rsidRPr="00FF46AD">
        <w:rPr>
          <w:rFonts w:ascii="Times New Roman" w:hAnsi="Times New Roman" w:cs="Times New Roman"/>
          <w:sz w:val="24"/>
          <w:szCs w:val="24"/>
        </w:rPr>
        <w:t xml:space="preserve"> seconds.</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Vitals: Temperature</w:t>
      </w:r>
      <w:r w:rsidR="00C35220" w:rsidRPr="00FF46AD">
        <w:rPr>
          <w:rFonts w:ascii="Times New Roman" w:hAnsi="Times New Roman" w:cs="Times New Roman"/>
          <w:sz w:val="24"/>
          <w:szCs w:val="24"/>
        </w:rPr>
        <w:t>; 36.9</w:t>
      </w:r>
      <w:r w:rsidRPr="00FF46AD">
        <w:rPr>
          <w:rFonts w:ascii="Times New Roman" w:hAnsi="Times New Roman" w:cs="Times New Roman"/>
          <w:sz w:val="24"/>
          <w:szCs w:val="24"/>
        </w:rPr>
        <w:t xml:space="preserve"> degrees Celsius</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ab/>
        <w:t>Blood pressure</w:t>
      </w:r>
      <w:r w:rsidR="00C35220" w:rsidRPr="00FF46AD">
        <w:rPr>
          <w:rFonts w:ascii="Times New Roman" w:hAnsi="Times New Roman" w:cs="Times New Roman"/>
          <w:sz w:val="24"/>
          <w:szCs w:val="24"/>
        </w:rPr>
        <w:t>; 124/75</w:t>
      </w:r>
      <w:r w:rsidRPr="00FF46AD">
        <w:rPr>
          <w:rFonts w:ascii="Times New Roman" w:hAnsi="Times New Roman" w:cs="Times New Roman"/>
          <w:sz w:val="24"/>
          <w:szCs w:val="24"/>
        </w:rPr>
        <w:t>mmHg (sitting</w:t>
      </w:r>
      <w:r w:rsidR="00C35220" w:rsidRPr="00FF46AD">
        <w:rPr>
          <w:rFonts w:ascii="Times New Roman" w:hAnsi="Times New Roman" w:cs="Times New Roman"/>
          <w:sz w:val="24"/>
          <w:szCs w:val="24"/>
        </w:rPr>
        <w:t xml:space="preserve"> blood pressure</w:t>
      </w:r>
      <w:r w:rsidRPr="00FF46AD">
        <w:rPr>
          <w:rFonts w:ascii="Times New Roman" w:hAnsi="Times New Roman" w:cs="Times New Roman"/>
          <w:sz w:val="24"/>
          <w:szCs w:val="24"/>
        </w:rPr>
        <w:t>)</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ab/>
        <w:t>Respiratory rate</w:t>
      </w:r>
      <w:r w:rsidRPr="00FF46AD">
        <w:rPr>
          <w:rFonts w:ascii="Times New Roman" w:hAnsi="Times New Roman" w:cs="Times New Roman"/>
          <w:sz w:val="24"/>
          <w:szCs w:val="24"/>
        </w:rPr>
        <w:t>; 18 breaths per minute</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ab/>
        <w:t>Pulse rate</w:t>
      </w:r>
      <w:r w:rsidR="00C35220" w:rsidRPr="00FF46AD">
        <w:rPr>
          <w:rFonts w:ascii="Times New Roman" w:hAnsi="Times New Roman" w:cs="Times New Roman"/>
          <w:sz w:val="24"/>
          <w:szCs w:val="24"/>
        </w:rPr>
        <w:t>; 76</w:t>
      </w:r>
      <w:r w:rsidRPr="00FF46AD">
        <w:rPr>
          <w:rFonts w:ascii="Times New Roman" w:hAnsi="Times New Roman" w:cs="Times New Roman"/>
          <w:sz w:val="24"/>
          <w:szCs w:val="24"/>
        </w:rPr>
        <w:t xml:space="preserve"> bpm</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ab/>
        <w:t>Oxygen saturation</w:t>
      </w:r>
      <w:r w:rsidR="00C35220" w:rsidRPr="00FF46AD">
        <w:rPr>
          <w:rFonts w:ascii="Times New Roman" w:hAnsi="Times New Roman" w:cs="Times New Roman"/>
          <w:sz w:val="24"/>
          <w:szCs w:val="24"/>
        </w:rPr>
        <w:t>; 99</w:t>
      </w:r>
      <w:r w:rsidRPr="00FF46AD">
        <w:rPr>
          <w:rFonts w:ascii="Times New Roman" w:hAnsi="Times New Roman" w:cs="Times New Roman"/>
          <w:sz w:val="24"/>
          <w:szCs w:val="24"/>
        </w:rPr>
        <w:t>%</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Local Exam</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 xml:space="preserve">Inspection; </w:t>
      </w:r>
      <w:r w:rsidR="00C35220" w:rsidRPr="00FF46AD">
        <w:rPr>
          <w:rFonts w:ascii="Times New Roman" w:hAnsi="Times New Roman" w:cs="Times New Roman"/>
          <w:sz w:val="24"/>
          <w:szCs w:val="24"/>
        </w:rPr>
        <w:t xml:space="preserve">the abdomen was distended consistent with a gravid uterus. The umbilicus was flat and the abdomen moves with respiration. Linea nigra was noted. The skin had no </w:t>
      </w:r>
      <w:r w:rsidR="008B6919" w:rsidRPr="00FF46AD">
        <w:rPr>
          <w:rFonts w:ascii="Times New Roman" w:hAnsi="Times New Roman" w:cs="Times New Roman"/>
          <w:sz w:val="24"/>
          <w:szCs w:val="24"/>
        </w:rPr>
        <w:t xml:space="preserve">surgical </w:t>
      </w:r>
      <w:r w:rsidR="00C35220" w:rsidRPr="00FF46AD">
        <w:rPr>
          <w:rFonts w:ascii="Times New Roman" w:hAnsi="Times New Roman" w:cs="Times New Roman"/>
          <w:sz w:val="24"/>
          <w:szCs w:val="24"/>
        </w:rPr>
        <w:t>scar</w:t>
      </w:r>
      <w:r w:rsidR="008B6919" w:rsidRPr="00FF46AD">
        <w:rPr>
          <w:rFonts w:ascii="Times New Roman" w:hAnsi="Times New Roman" w:cs="Times New Roman"/>
          <w:sz w:val="24"/>
          <w:szCs w:val="24"/>
        </w:rPr>
        <w:t>s</w:t>
      </w:r>
      <w:r w:rsidR="00C35220" w:rsidRPr="00FF46AD">
        <w:rPr>
          <w:rFonts w:ascii="Times New Roman" w:hAnsi="Times New Roman" w:cs="Times New Roman"/>
          <w:sz w:val="24"/>
          <w:szCs w:val="24"/>
        </w:rPr>
        <w:t>, lesions or rashes.</w:t>
      </w:r>
    </w:p>
    <w:p w:rsidR="008B6919"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b/>
          <w:sz w:val="24"/>
          <w:szCs w:val="24"/>
        </w:rPr>
        <w:t xml:space="preserve">Palpation; </w:t>
      </w:r>
      <w:r w:rsidR="008B6919" w:rsidRPr="00FF46AD">
        <w:rPr>
          <w:rFonts w:ascii="Times New Roman" w:hAnsi="Times New Roman" w:cs="Times New Roman"/>
          <w:sz w:val="24"/>
          <w:szCs w:val="24"/>
        </w:rPr>
        <w:t>the abdomen was warm and tender on palpation</w:t>
      </w:r>
      <w:r w:rsidR="00502F63" w:rsidRPr="00FF46AD">
        <w:rPr>
          <w:rFonts w:ascii="Times New Roman" w:hAnsi="Times New Roman" w:cs="Times New Roman"/>
          <w:sz w:val="24"/>
          <w:szCs w:val="24"/>
        </w:rPr>
        <w:t xml:space="preserve"> with singleton features</w:t>
      </w:r>
      <w:r w:rsidR="008B6919" w:rsidRPr="00FF46AD">
        <w:rPr>
          <w:rFonts w:ascii="Times New Roman" w:hAnsi="Times New Roman" w:cs="Times New Roman"/>
          <w:sz w:val="24"/>
          <w:szCs w:val="24"/>
        </w:rPr>
        <w:t>. No organomegaly.</w:t>
      </w:r>
    </w:p>
    <w:p w:rsidR="008B6919" w:rsidRPr="00FF46AD" w:rsidRDefault="008B6919"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Leopold’s 1-Fundal height was 33cm corresponding to thirty three weeks of gestation. The fundal contents were not balotable</w:t>
      </w:r>
    </w:p>
    <w:p w:rsidR="00A7154E" w:rsidRPr="00FF46AD" w:rsidRDefault="008B6919"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 xml:space="preserve">Leopold’s 2- longitudinal lie. </w:t>
      </w:r>
    </w:p>
    <w:p w:rsidR="008B6919" w:rsidRPr="00FF46AD" w:rsidRDefault="008B6919"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Leopold’s 3- the fetus is in cephalic presentation.</w:t>
      </w:r>
    </w:p>
    <w:p w:rsidR="008B6919" w:rsidRPr="00FF46AD" w:rsidRDefault="008B6919"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Pawlik’s grip- the head was not engaged.</w:t>
      </w:r>
    </w:p>
    <w:p w:rsidR="00A7154E" w:rsidRPr="00FF46AD" w:rsidRDefault="008B6919"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Fetal tones were not palpable. Fetal heart beats were absent.</w:t>
      </w:r>
    </w:p>
    <w:p w:rsidR="008B6919" w:rsidRPr="00FF46AD" w:rsidRDefault="008B6919"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DRE was unremarkable.</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Auscultation</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Borborgymi present.</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CNS</w:t>
      </w:r>
    </w:p>
    <w:p w:rsidR="00A7154E" w:rsidRPr="00FF46AD" w:rsidRDefault="00975E8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p</w:t>
      </w:r>
      <w:r w:rsidR="00A7154E" w:rsidRPr="00FF46AD">
        <w:rPr>
          <w:rFonts w:ascii="Times New Roman" w:hAnsi="Times New Roman" w:cs="Times New Roman"/>
          <w:sz w:val="24"/>
          <w:szCs w:val="24"/>
        </w:rPr>
        <w:t>atient is o</w:t>
      </w:r>
      <w:r w:rsidRPr="00FF46AD">
        <w:rPr>
          <w:rFonts w:ascii="Times New Roman" w:hAnsi="Times New Roman" w:cs="Times New Roman"/>
          <w:sz w:val="24"/>
          <w:szCs w:val="24"/>
        </w:rPr>
        <w:t>riented to person, time place. Pupils are round equal</w:t>
      </w:r>
      <w:r w:rsidR="00A7154E" w:rsidRPr="00FF46AD">
        <w:rPr>
          <w:rFonts w:ascii="Times New Roman" w:hAnsi="Times New Roman" w:cs="Times New Roman"/>
          <w:sz w:val="24"/>
          <w:szCs w:val="24"/>
        </w:rPr>
        <w:t>, reactive to light and accommodation.</w:t>
      </w:r>
    </w:p>
    <w:p w:rsidR="00A7154E" w:rsidRPr="00FF46AD" w:rsidRDefault="00975E8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C</w:t>
      </w:r>
      <w:r w:rsidR="00A7154E" w:rsidRPr="00FF46AD">
        <w:rPr>
          <w:rFonts w:ascii="Times New Roman" w:hAnsi="Times New Roman" w:cs="Times New Roman"/>
          <w:sz w:val="24"/>
          <w:szCs w:val="24"/>
        </w:rPr>
        <w:t>ranial nerves are intact.</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Neck</w:t>
      </w:r>
    </w:p>
    <w:p w:rsidR="00A7154E" w:rsidRPr="00FF46AD" w:rsidRDefault="00975E8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 thyromegaly, no lymphadenopathy</w:t>
      </w:r>
      <w:r w:rsidR="00A7154E" w:rsidRPr="00FF46AD">
        <w:rPr>
          <w:rFonts w:ascii="Times New Roman" w:hAnsi="Times New Roman" w:cs="Times New Roman"/>
          <w:sz w:val="24"/>
          <w:szCs w:val="24"/>
        </w:rPr>
        <w:t>. Trachea is central.</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Lungs</w:t>
      </w:r>
    </w:p>
    <w:p w:rsidR="00A7154E" w:rsidRPr="00FF46AD" w:rsidRDefault="00975E8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B</w:t>
      </w:r>
      <w:r w:rsidR="00A7154E" w:rsidRPr="00FF46AD">
        <w:rPr>
          <w:rFonts w:ascii="Times New Roman" w:hAnsi="Times New Roman" w:cs="Times New Roman"/>
          <w:sz w:val="24"/>
          <w:szCs w:val="24"/>
        </w:rPr>
        <w:t xml:space="preserve">reathing </w:t>
      </w:r>
      <w:r w:rsidR="004943F4" w:rsidRPr="00FF46AD">
        <w:rPr>
          <w:rFonts w:ascii="Times New Roman" w:hAnsi="Times New Roman" w:cs="Times New Roman"/>
          <w:sz w:val="24"/>
          <w:szCs w:val="24"/>
        </w:rPr>
        <w:t xml:space="preserve">is </w:t>
      </w:r>
      <w:r w:rsidR="00A7154E" w:rsidRPr="00FF46AD">
        <w:rPr>
          <w:rFonts w:ascii="Times New Roman" w:hAnsi="Times New Roman" w:cs="Times New Roman"/>
          <w:sz w:val="24"/>
          <w:szCs w:val="24"/>
        </w:rPr>
        <w:t>on inspection</w:t>
      </w:r>
      <w:r w:rsidR="004943F4" w:rsidRPr="00FF46AD">
        <w:rPr>
          <w:rFonts w:ascii="Times New Roman" w:hAnsi="Times New Roman" w:cs="Times New Roman"/>
          <w:sz w:val="24"/>
          <w:szCs w:val="24"/>
        </w:rPr>
        <w:t xml:space="preserve"> of the ribcage. The l</w:t>
      </w:r>
      <w:r w:rsidR="00A7154E" w:rsidRPr="00FF46AD">
        <w:rPr>
          <w:rFonts w:ascii="Times New Roman" w:hAnsi="Times New Roman" w:cs="Times New Roman"/>
          <w:sz w:val="24"/>
          <w:szCs w:val="24"/>
        </w:rPr>
        <w:t>ungs are clear. Bronchial and vesicular sounds heard.</w:t>
      </w:r>
      <w:r w:rsidR="004943F4" w:rsidRPr="00FF46AD">
        <w:rPr>
          <w:rFonts w:ascii="Times New Roman" w:hAnsi="Times New Roman" w:cs="Times New Roman"/>
          <w:sz w:val="24"/>
          <w:szCs w:val="24"/>
        </w:rPr>
        <w:t xml:space="preserve"> No wheeze, no rhonchi.</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Cardiovascular</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S1 and S2 heard</w:t>
      </w:r>
      <w:r w:rsidR="002B12AA" w:rsidRPr="00FF46AD">
        <w:rPr>
          <w:rFonts w:ascii="Times New Roman" w:hAnsi="Times New Roman" w:cs="Times New Roman"/>
          <w:sz w:val="24"/>
          <w:szCs w:val="24"/>
        </w:rPr>
        <w:t>. Radial and carotid pulses are palpable. The radial pulses have a regularly regular rhythm and are of normal volume</w:t>
      </w:r>
      <w:r w:rsidRPr="00FF46AD">
        <w:rPr>
          <w:rFonts w:ascii="Times New Roman" w:hAnsi="Times New Roman" w:cs="Times New Roman"/>
          <w:sz w:val="24"/>
          <w:szCs w:val="24"/>
        </w:rPr>
        <w:t>. No murmurs, no carotid bruits, no JVD. No radio-femoral delay</w:t>
      </w:r>
      <w:r w:rsidR="002B12AA" w:rsidRPr="00FF46AD">
        <w:rPr>
          <w:rFonts w:ascii="Times New Roman" w:hAnsi="Times New Roman" w:cs="Times New Roman"/>
          <w:sz w:val="24"/>
          <w:szCs w:val="24"/>
        </w:rPr>
        <w:t>.</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Genitourinary</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No</w:t>
      </w:r>
      <w:r w:rsidR="004943F4" w:rsidRPr="00FF46AD">
        <w:rPr>
          <w:rFonts w:ascii="Times New Roman" w:hAnsi="Times New Roman" w:cs="Times New Roman"/>
          <w:sz w:val="24"/>
          <w:szCs w:val="24"/>
        </w:rPr>
        <w:t xml:space="preserve"> lesions</w:t>
      </w:r>
      <w:r w:rsidRPr="00FF46AD">
        <w:rPr>
          <w:rFonts w:ascii="Times New Roman" w:hAnsi="Times New Roman" w:cs="Times New Roman"/>
          <w:sz w:val="24"/>
          <w:szCs w:val="24"/>
        </w:rPr>
        <w:t xml:space="preserve"> </w:t>
      </w:r>
      <w:r w:rsidR="004943F4" w:rsidRPr="00FF46AD">
        <w:rPr>
          <w:rFonts w:ascii="Times New Roman" w:hAnsi="Times New Roman" w:cs="Times New Roman"/>
          <w:sz w:val="24"/>
          <w:szCs w:val="24"/>
        </w:rPr>
        <w:t xml:space="preserve">or </w:t>
      </w:r>
      <w:r w:rsidRPr="00FF46AD">
        <w:rPr>
          <w:rFonts w:ascii="Times New Roman" w:hAnsi="Times New Roman" w:cs="Times New Roman"/>
          <w:sz w:val="24"/>
          <w:szCs w:val="24"/>
        </w:rPr>
        <w:t>rash</w:t>
      </w:r>
      <w:r w:rsidR="004943F4" w:rsidRPr="00FF46AD">
        <w:rPr>
          <w:rFonts w:ascii="Times New Roman" w:hAnsi="Times New Roman" w:cs="Times New Roman"/>
          <w:sz w:val="24"/>
          <w:szCs w:val="24"/>
        </w:rPr>
        <w:t>es</w:t>
      </w:r>
      <w:r w:rsidRPr="00FF46AD">
        <w:rPr>
          <w:rFonts w:ascii="Times New Roman" w:hAnsi="Times New Roman" w:cs="Times New Roman"/>
          <w:sz w:val="24"/>
          <w:szCs w:val="24"/>
        </w:rPr>
        <w:t xml:space="preserve"> on </w:t>
      </w:r>
      <w:r w:rsidR="004943F4" w:rsidRPr="00FF46AD">
        <w:rPr>
          <w:rFonts w:ascii="Times New Roman" w:hAnsi="Times New Roman" w:cs="Times New Roman"/>
          <w:sz w:val="24"/>
          <w:szCs w:val="24"/>
        </w:rPr>
        <w:t xml:space="preserve">inspection of the vulva and perineum. No abnormal </w:t>
      </w:r>
      <w:r w:rsidRPr="00FF46AD">
        <w:rPr>
          <w:rFonts w:ascii="Times New Roman" w:hAnsi="Times New Roman" w:cs="Times New Roman"/>
          <w:sz w:val="24"/>
          <w:szCs w:val="24"/>
        </w:rPr>
        <w:t>discharge. Urinary system is unremarkable.</w:t>
      </w:r>
      <w:r w:rsidR="004943F4" w:rsidRPr="00FF46AD">
        <w:rPr>
          <w:rFonts w:ascii="Times New Roman" w:hAnsi="Times New Roman" w:cs="Times New Roman"/>
          <w:sz w:val="24"/>
          <w:szCs w:val="24"/>
        </w:rPr>
        <w:t xml:space="preserve"> On speculum exam the cervical orifice was found to be closed.</w:t>
      </w: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Musculoskeletal</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Tone and power is normal (5/5 in both arms and legs)</w:t>
      </w:r>
      <w:r w:rsidR="004943F4" w:rsidRPr="00FF46AD">
        <w:rPr>
          <w:rFonts w:ascii="Times New Roman" w:hAnsi="Times New Roman" w:cs="Times New Roman"/>
          <w:sz w:val="24"/>
          <w:szCs w:val="24"/>
        </w:rPr>
        <w:t>. Full range of motion for arms and legs.</w:t>
      </w:r>
      <w:r w:rsidRPr="00FF46AD">
        <w:rPr>
          <w:rFonts w:ascii="Times New Roman" w:hAnsi="Times New Roman" w:cs="Times New Roman"/>
          <w:sz w:val="24"/>
          <w:szCs w:val="24"/>
        </w:rPr>
        <w:t xml:space="preserve"> No pedal edema.</w:t>
      </w:r>
    </w:p>
    <w:p w:rsidR="00A7154E" w:rsidRPr="00FF46AD" w:rsidRDefault="00A7154E"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 xml:space="preserve">ASSESSMENT </w:t>
      </w:r>
    </w:p>
    <w:p w:rsidR="00A7154E" w:rsidRPr="00FF46AD" w:rsidRDefault="004943F4"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t>The working diagnosis is fetal demise at 34 weeks and 3 days gestation.</w:t>
      </w:r>
    </w:p>
    <w:p w:rsidR="004943F4" w:rsidRPr="00FF46AD" w:rsidRDefault="004943F4" w:rsidP="00FF46AD">
      <w:pPr>
        <w:spacing w:after="0" w:line="480" w:lineRule="auto"/>
        <w:contextualSpacing/>
        <w:rPr>
          <w:rFonts w:ascii="Times New Roman" w:hAnsi="Times New Roman" w:cs="Times New Roman"/>
          <w:b/>
          <w:sz w:val="24"/>
          <w:szCs w:val="24"/>
        </w:rPr>
      </w:pPr>
      <w:r w:rsidRPr="00FF46AD">
        <w:rPr>
          <w:rFonts w:ascii="Times New Roman" w:hAnsi="Times New Roman" w:cs="Times New Roman"/>
          <w:b/>
          <w:sz w:val="24"/>
          <w:szCs w:val="24"/>
        </w:rPr>
        <w:t>Discussion</w:t>
      </w:r>
    </w:p>
    <w:p w:rsidR="004943F4" w:rsidRPr="00FF46AD" w:rsidRDefault="00786D7D" w:rsidP="00FF46AD">
      <w:pPr>
        <w:spacing w:after="0" w:line="480" w:lineRule="auto"/>
        <w:ind w:firstLine="720"/>
        <w:contextualSpacing/>
        <w:rPr>
          <w:rFonts w:ascii="Times New Roman" w:hAnsi="Times New Roman" w:cs="Times New Roman"/>
          <w:sz w:val="24"/>
          <w:szCs w:val="24"/>
        </w:rPr>
      </w:pPr>
      <w:r w:rsidRPr="00FF46AD">
        <w:rPr>
          <w:rFonts w:ascii="Times New Roman" w:hAnsi="Times New Roman" w:cs="Times New Roman"/>
          <w:sz w:val="24"/>
          <w:szCs w:val="24"/>
        </w:rPr>
        <w:t xml:space="preserve">Intrauterine </w:t>
      </w:r>
      <w:r w:rsidR="004943F4" w:rsidRPr="00FF46AD">
        <w:rPr>
          <w:rFonts w:ascii="Times New Roman" w:hAnsi="Times New Roman" w:cs="Times New Roman"/>
          <w:sz w:val="24"/>
          <w:szCs w:val="24"/>
        </w:rPr>
        <w:t xml:space="preserve">Fetal death in the third </w:t>
      </w:r>
      <w:r w:rsidRPr="00FF46AD">
        <w:rPr>
          <w:rFonts w:ascii="Times New Roman" w:hAnsi="Times New Roman" w:cs="Times New Roman"/>
          <w:sz w:val="24"/>
          <w:szCs w:val="24"/>
        </w:rPr>
        <w:t>trimester, which is evidenced by the cessation of breathing, normal pulsation of the umbilical cord heart beats</w:t>
      </w:r>
      <w:r w:rsidR="004943F4" w:rsidRPr="00FF46AD">
        <w:rPr>
          <w:rFonts w:ascii="Times New Roman" w:hAnsi="Times New Roman" w:cs="Times New Roman"/>
          <w:sz w:val="24"/>
          <w:szCs w:val="24"/>
        </w:rPr>
        <w:t xml:space="preserve"> </w:t>
      </w:r>
      <w:r w:rsidRPr="00FF46AD">
        <w:rPr>
          <w:rFonts w:ascii="Times New Roman" w:hAnsi="Times New Roman" w:cs="Times New Roman"/>
          <w:sz w:val="24"/>
          <w:szCs w:val="24"/>
        </w:rPr>
        <w:t xml:space="preserve">and fetal tones, </w:t>
      </w:r>
      <w:r w:rsidR="004943F4" w:rsidRPr="00FF46AD">
        <w:rPr>
          <w:rFonts w:ascii="Times New Roman" w:hAnsi="Times New Roman" w:cs="Times New Roman"/>
          <w:sz w:val="24"/>
          <w:szCs w:val="24"/>
        </w:rPr>
        <w:t>has been linked to various causes</w:t>
      </w:r>
      <w:r w:rsidRPr="00FF46AD">
        <w:rPr>
          <w:rFonts w:ascii="Times New Roman" w:hAnsi="Times New Roman" w:cs="Times New Roman"/>
          <w:sz w:val="24"/>
          <w:szCs w:val="24"/>
        </w:rPr>
        <w:t xml:space="preserve"> (Maslovich 2020). Most fetal death</w:t>
      </w:r>
      <w:r w:rsidR="00682749" w:rsidRPr="00FF46AD">
        <w:rPr>
          <w:rFonts w:ascii="Times New Roman" w:hAnsi="Times New Roman" w:cs="Times New Roman"/>
          <w:sz w:val="24"/>
          <w:szCs w:val="24"/>
        </w:rPr>
        <w:t>s</w:t>
      </w:r>
      <w:r w:rsidRPr="00FF46AD">
        <w:rPr>
          <w:rFonts w:ascii="Times New Roman" w:hAnsi="Times New Roman" w:cs="Times New Roman"/>
          <w:sz w:val="24"/>
          <w:szCs w:val="24"/>
        </w:rPr>
        <w:t xml:space="preserve"> are unexplainable, however certain occurrences can be tied down to certain factors. Placental insufficiency is one such factor. It leads to intrauterine growth retardation which precedes fetal death due to lack of necessary nutrients for the survival of the fetus. </w:t>
      </w:r>
      <w:r w:rsidR="001E455D" w:rsidRPr="00FF46AD">
        <w:rPr>
          <w:rFonts w:ascii="Times New Roman" w:hAnsi="Times New Roman" w:cs="Times New Roman"/>
          <w:sz w:val="24"/>
          <w:szCs w:val="24"/>
        </w:rPr>
        <w:t>Abruption</w:t>
      </w:r>
      <w:r w:rsidRPr="00FF46AD">
        <w:rPr>
          <w:rFonts w:ascii="Times New Roman" w:hAnsi="Times New Roman" w:cs="Times New Roman"/>
          <w:sz w:val="24"/>
          <w:szCs w:val="24"/>
        </w:rPr>
        <w:t xml:space="preserve"> placentae and placenta previa are some of the well-known causes of placental insufficiency. </w:t>
      </w:r>
    </w:p>
    <w:p w:rsidR="00E84261" w:rsidRPr="00FF46AD" w:rsidRDefault="00E84261" w:rsidP="00FF46AD">
      <w:pPr>
        <w:spacing w:after="0" w:line="480" w:lineRule="auto"/>
        <w:ind w:firstLine="720"/>
        <w:contextualSpacing/>
        <w:rPr>
          <w:rFonts w:ascii="Times New Roman" w:hAnsi="Times New Roman" w:cs="Times New Roman"/>
          <w:sz w:val="24"/>
          <w:szCs w:val="24"/>
        </w:rPr>
      </w:pPr>
      <w:r w:rsidRPr="00FF46AD">
        <w:rPr>
          <w:rFonts w:ascii="Times New Roman" w:hAnsi="Times New Roman" w:cs="Times New Roman"/>
          <w:sz w:val="24"/>
          <w:szCs w:val="24"/>
        </w:rPr>
        <w:t xml:space="preserve">The second most important factor is </w:t>
      </w:r>
      <w:r w:rsidR="00682749" w:rsidRPr="00FF46AD">
        <w:rPr>
          <w:rFonts w:ascii="Times New Roman" w:hAnsi="Times New Roman" w:cs="Times New Roman"/>
          <w:sz w:val="24"/>
          <w:szCs w:val="24"/>
        </w:rPr>
        <w:t>Rhesus factor</w:t>
      </w:r>
      <w:r w:rsidRPr="00FF46AD">
        <w:rPr>
          <w:rFonts w:ascii="Times New Roman" w:hAnsi="Times New Roman" w:cs="Times New Roman"/>
          <w:sz w:val="24"/>
          <w:szCs w:val="24"/>
        </w:rPr>
        <w:t xml:space="preserve"> incompatibility. The risk is greater where the mother is rhesus negative and the father is rhesus positive. Maternal antibodies in a rhesus negative mother can attack the blood cells of the fetus causing death of the fetus through hypoxia</w:t>
      </w:r>
      <w:r w:rsidR="00682749" w:rsidRPr="00FF46AD">
        <w:rPr>
          <w:rFonts w:ascii="Times New Roman" w:hAnsi="Times New Roman" w:cs="Times New Roman"/>
          <w:sz w:val="24"/>
          <w:szCs w:val="24"/>
        </w:rPr>
        <w:t xml:space="preserve"> after agglutination of red blood cells</w:t>
      </w:r>
      <w:r w:rsidRPr="00FF46AD">
        <w:rPr>
          <w:rFonts w:ascii="Times New Roman" w:hAnsi="Times New Roman" w:cs="Times New Roman"/>
          <w:sz w:val="24"/>
          <w:szCs w:val="24"/>
        </w:rPr>
        <w:t>. This happens often in the second pregnancy when the maternal antibodies have been sensitized by the fetal rhesus antigen.</w:t>
      </w:r>
    </w:p>
    <w:p w:rsidR="00786D7D" w:rsidRPr="00FF46AD" w:rsidRDefault="00786D7D" w:rsidP="00FF46AD">
      <w:pPr>
        <w:spacing w:after="0" w:line="480" w:lineRule="auto"/>
        <w:ind w:firstLine="720"/>
        <w:contextualSpacing/>
        <w:rPr>
          <w:rFonts w:ascii="Times New Roman" w:hAnsi="Times New Roman" w:cs="Times New Roman"/>
          <w:sz w:val="24"/>
          <w:szCs w:val="24"/>
        </w:rPr>
      </w:pPr>
      <w:r w:rsidRPr="00FF46AD">
        <w:rPr>
          <w:rFonts w:ascii="Times New Roman" w:hAnsi="Times New Roman" w:cs="Times New Roman"/>
          <w:sz w:val="24"/>
          <w:szCs w:val="24"/>
        </w:rPr>
        <w:t>Infections do play a major role in IUFD. Syphilis primarily affects the placenta thus impeding nutrient delivery</w:t>
      </w:r>
      <w:r w:rsidR="00F1381C" w:rsidRPr="00FF46AD">
        <w:rPr>
          <w:rFonts w:ascii="Times New Roman" w:hAnsi="Times New Roman" w:cs="Times New Roman"/>
          <w:sz w:val="24"/>
          <w:szCs w:val="24"/>
        </w:rPr>
        <w:t xml:space="preserve"> (Napaputch 2018)</w:t>
      </w:r>
      <w:r w:rsidRPr="00FF46AD">
        <w:rPr>
          <w:rFonts w:ascii="Times New Roman" w:hAnsi="Times New Roman" w:cs="Times New Roman"/>
          <w:sz w:val="24"/>
          <w:szCs w:val="24"/>
        </w:rPr>
        <w:t>.</w:t>
      </w:r>
      <w:r w:rsidR="001E455D" w:rsidRPr="00FF46AD">
        <w:rPr>
          <w:rFonts w:ascii="Times New Roman" w:hAnsi="Times New Roman" w:cs="Times New Roman"/>
          <w:sz w:val="24"/>
          <w:szCs w:val="24"/>
        </w:rPr>
        <w:t xml:space="preserve"> Moreover, it can cause neonatal syphilis if the fetus manages to reach term.</w:t>
      </w:r>
      <w:r w:rsidRPr="00FF46AD">
        <w:rPr>
          <w:rFonts w:ascii="Times New Roman" w:hAnsi="Times New Roman" w:cs="Times New Roman"/>
          <w:sz w:val="24"/>
          <w:szCs w:val="24"/>
        </w:rPr>
        <w:t xml:space="preserve"> Malaria, </w:t>
      </w:r>
      <w:r w:rsidR="001E455D" w:rsidRPr="00FF46AD">
        <w:rPr>
          <w:rFonts w:ascii="Times New Roman" w:hAnsi="Times New Roman" w:cs="Times New Roman"/>
          <w:sz w:val="24"/>
          <w:szCs w:val="24"/>
        </w:rPr>
        <w:t xml:space="preserve">a tropical disease that is prevalent within the tropics, owing to the anemia it causes poses a real risk for mothers who travel to these regions. TORCH infections are also implicated in causing fetal death notably rubella in the mother, herpes simplex syphilis </w:t>
      </w:r>
      <w:r w:rsidR="00502F63" w:rsidRPr="00FF46AD">
        <w:rPr>
          <w:rFonts w:ascii="Times New Roman" w:hAnsi="Times New Roman" w:cs="Times New Roman"/>
          <w:sz w:val="24"/>
          <w:szCs w:val="24"/>
        </w:rPr>
        <w:t>(</w:t>
      </w:r>
      <w:r w:rsidR="001E455D" w:rsidRPr="00FF46AD">
        <w:rPr>
          <w:rFonts w:ascii="Times New Roman" w:hAnsi="Times New Roman" w:cs="Times New Roman"/>
          <w:sz w:val="24"/>
          <w:szCs w:val="24"/>
        </w:rPr>
        <w:t>as discussed above) and cytomegalovirus to mention a few.</w:t>
      </w:r>
    </w:p>
    <w:p w:rsidR="001E455D" w:rsidRPr="00FF46AD" w:rsidRDefault="001E455D" w:rsidP="00FF46AD">
      <w:pPr>
        <w:spacing w:after="0" w:line="480" w:lineRule="auto"/>
        <w:ind w:firstLine="720"/>
        <w:contextualSpacing/>
        <w:rPr>
          <w:rFonts w:ascii="Times New Roman" w:hAnsi="Times New Roman" w:cs="Times New Roman"/>
          <w:sz w:val="24"/>
          <w:szCs w:val="24"/>
        </w:rPr>
      </w:pPr>
      <w:r w:rsidRPr="00FF46AD">
        <w:rPr>
          <w:rFonts w:ascii="Times New Roman" w:hAnsi="Times New Roman" w:cs="Times New Roman"/>
          <w:sz w:val="24"/>
          <w:szCs w:val="24"/>
        </w:rPr>
        <w:t>Recurrent urinary tract infections caused by E. coli and GB streptococci are significant causes of fetal demise. Other risk factors include</w:t>
      </w:r>
      <w:r w:rsidR="00E84261" w:rsidRPr="00FF46AD">
        <w:rPr>
          <w:rFonts w:ascii="Times New Roman" w:hAnsi="Times New Roman" w:cs="Times New Roman"/>
          <w:sz w:val="24"/>
          <w:szCs w:val="24"/>
        </w:rPr>
        <w:t xml:space="preserve"> obesity, smoking, thyroid diseases, anemia, autoi</w:t>
      </w:r>
      <w:r w:rsidR="00502F63" w:rsidRPr="00FF46AD">
        <w:rPr>
          <w:rFonts w:ascii="Times New Roman" w:hAnsi="Times New Roman" w:cs="Times New Roman"/>
          <w:sz w:val="24"/>
          <w:szCs w:val="24"/>
        </w:rPr>
        <w:t>mmune diseases, hyperpyrexia,</w:t>
      </w:r>
      <w:r w:rsidR="00E84261" w:rsidRPr="00FF46AD">
        <w:rPr>
          <w:rFonts w:ascii="Times New Roman" w:hAnsi="Times New Roman" w:cs="Times New Roman"/>
          <w:sz w:val="24"/>
          <w:szCs w:val="24"/>
        </w:rPr>
        <w:t xml:space="preserve"> hypertension</w:t>
      </w:r>
      <w:r w:rsidR="00502F63" w:rsidRPr="00FF46AD">
        <w:rPr>
          <w:rFonts w:ascii="Times New Roman" w:hAnsi="Times New Roman" w:cs="Times New Roman"/>
          <w:sz w:val="24"/>
          <w:szCs w:val="24"/>
        </w:rPr>
        <w:t xml:space="preserve"> and antiphospholipid syndrome (</w:t>
      </w:r>
      <w:r w:rsidR="00682749" w:rsidRPr="00FF46AD">
        <w:rPr>
          <w:rFonts w:ascii="Times New Roman" w:hAnsi="Times New Roman" w:cs="Times New Roman"/>
          <w:sz w:val="24"/>
          <w:szCs w:val="24"/>
        </w:rPr>
        <w:t>Abrahams 2017</w:t>
      </w:r>
      <w:r w:rsidR="00502F63" w:rsidRPr="00FF46AD">
        <w:rPr>
          <w:rFonts w:ascii="Times New Roman" w:hAnsi="Times New Roman" w:cs="Times New Roman"/>
          <w:sz w:val="24"/>
          <w:szCs w:val="24"/>
        </w:rPr>
        <w:t>)</w:t>
      </w:r>
      <w:r w:rsidR="00E84261" w:rsidRPr="00FF46AD">
        <w:rPr>
          <w:rFonts w:ascii="Times New Roman" w:hAnsi="Times New Roman" w:cs="Times New Roman"/>
          <w:sz w:val="24"/>
          <w:szCs w:val="24"/>
        </w:rPr>
        <w:t>.</w:t>
      </w:r>
    </w:p>
    <w:p w:rsidR="00E84261" w:rsidRPr="00FF46AD" w:rsidRDefault="00E84261" w:rsidP="00FF46AD">
      <w:pPr>
        <w:spacing w:after="0" w:line="480" w:lineRule="auto"/>
        <w:ind w:firstLine="720"/>
        <w:contextualSpacing/>
        <w:rPr>
          <w:rFonts w:ascii="Times New Roman" w:hAnsi="Times New Roman" w:cs="Times New Roman"/>
          <w:sz w:val="24"/>
          <w:szCs w:val="24"/>
        </w:rPr>
      </w:pPr>
      <w:r w:rsidRPr="00FF46AD">
        <w:rPr>
          <w:rFonts w:ascii="Times New Roman" w:hAnsi="Times New Roman" w:cs="Times New Roman"/>
          <w:sz w:val="24"/>
          <w:szCs w:val="24"/>
        </w:rPr>
        <w:t>Fetal death should be managed promptly as it could lead to disseminated intravascular coagulation and sepsis which increase maternal mortality. Vaginal delivery can be done when the cervix is properly primed through using low dose misoprostol, otherwise a caesarian section could be done if induction of the vaginal delivery would endanger the life of the mother</w:t>
      </w:r>
      <w:r w:rsidR="00502F63" w:rsidRPr="00FF46AD">
        <w:rPr>
          <w:rFonts w:ascii="Times New Roman" w:hAnsi="Times New Roman" w:cs="Times New Roman"/>
          <w:sz w:val="24"/>
          <w:szCs w:val="24"/>
        </w:rPr>
        <w:t>.</w:t>
      </w:r>
    </w:p>
    <w:p w:rsidR="001E455D" w:rsidRPr="00FF46AD" w:rsidRDefault="001E455D" w:rsidP="00FF46AD">
      <w:pPr>
        <w:spacing w:after="0" w:line="480" w:lineRule="auto"/>
        <w:contextualSpacing/>
        <w:rPr>
          <w:rFonts w:ascii="Times New Roman" w:hAnsi="Times New Roman" w:cs="Times New Roman"/>
          <w:sz w:val="24"/>
          <w:szCs w:val="24"/>
        </w:rPr>
      </w:pPr>
    </w:p>
    <w:p w:rsidR="00A7154E" w:rsidRPr="00FF46AD" w:rsidRDefault="00A7154E" w:rsidP="00FF46AD">
      <w:pPr>
        <w:spacing w:after="0" w:line="480" w:lineRule="auto"/>
        <w:contextualSpacing/>
        <w:rPr>
          <w:rFonts w:ascii="Times New Roman" w:hAnsi="Times New Roman" w:cs="Times New Roman"/>
          <w:b/>
          <w:sz w:val="24"/>
          <w:szCs w:val="24"/>
          <w:u w:val="single"/>
        </w:rPr>
      </w:pPr>
      <w:r w:rsidRPr="00FF46AD">
        <w:rPr>
          <w:rFonts w:ascii="Times New Roman" w:hAnsi="Times New Roman" w:cs="Times New Roman"/>
          <w:b/>
          <w:sz w:val="24"/>
          <w:szCs w:val="24"/>
          <w:u w:val="single"/>
        </w:rPr>
        <w:t>PLAN</w:t>
      </w:r>
    </w:p>
    <w:p w:rsidR="00A7154E" w:rsidRPr="00FF46AD" w:rsidRDefault="00502F63"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Admit the patient</w:t>
      </w:r>
      <w:r w:rsidR="00A20670" w:rsidRPr="00FF46AD">
        <w:rPr>
          <w:rFonts w:ascii="Times New Roman" w:hAnsi="Times New Roman" w:cs="Times New Roman"/>
          <w:sz w:val="24"/>
          <w:szCs w:val="24"/>
        </w:rPr>
        <w:t xml:space="preserve"> and monitor vitals.</w:t>
      </w:r>
    </w:p>
    <w:p w:rsidR="00A7154E" w:rsidRPr="00FF46AD" w:rsidRDefault="00502F63"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Continue a</w:t>
      </w:r>
      <w:r w:rsidR="00A7154E" w:rsidRPr="00FF46AD">
        <w:rPr>
          <w:rFonts w:ascii="Times New Roman" w:hAnsi="Times New Roman" w:cs="Times New Roman"/>
          <w:sz w:val="24"/>
          <w:szCs w:val="24"/>
        </w:rPr>
        <w:t>dminister</w:t>
      </w:r>
      <w:r w:rsidRPr="00FF46AD">
        <w:rPr>
          <w:rFonts w:ascii="Times New Roman" w:hAnsi="Times New Roman" w:cs="Times New Roman"/>
          <w:sz w:val="24"/>
          <w:szCs w:val="24"/>
        </w:rPr>
        <w:t>ing</w:t>
      </w:r>
      <w:r w:rsidR="00A7154E" w:rsidRPr="00FF46AD">
        <w:rPr>
          <w:rFonts w:ascii="Times New Roman" w:hAnsi="Times New Roman" w:cs="Times New Roman"/>
          <w:sz w:val="24"/>
          <w:szCs w:val="24"/>
        </w:rPr>
        <w:t xml:space="preserve"> analgesics (</w:t>
      </w:r>
      <w:r w:rsidRPr="00FF46AD">
        <w:rPr>
          <w:rFonts w:ascii="Times New Roman" w:hAnsi="Times New Roman" w:cs="Times New Roman"/>
          <w:sz w:val="24"/>
          <w:szCs w:val="24"/>
        </w:rPr>
        <w:t>ibuprofen 400mg</w:t>
      </w:r>
      <w:r w:rsidR="00A7154E" w:rsidRPr="00FF46AD">
        <w:rPr>
          <w:rFonts w:ascii="Times New Roman" w:hAnsi="Times New Roman" w:cs="Times New Roman"/>
          <w:sz w:val="24"/>
          <w:szCs w:val="24"/>
        </w:rPr>
        <w:t>).</w:t>
      </w:r>
    </w:p>
    <w:p w:rsidR="00502F63" w:rsidRPr="00FF46AD" w:rsidRDefault="00502F63"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US to confirm fetal death</w:t>
      </w:r>
      <w:r w:rsidR="00A20670" w:rsidRPr="00FF46AD">
        <w:rPr>
          <w:rFonts w:ascii="Times New Roman" w:hAnsi="Times New Roman" w:cs="Times New Roman"/>
          <w:sz w:val="24"/>
          <w:szCs w:val="24"/>
        </w:rPr>
        <w:t>.</w:t>
      </w:r>
    </w:p>
    <w:p w:rsidR="00A7154E" w:rsidRPr="00FF46AD" w:rsidRDefault="00502F63"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 xml:space="preserve">Blood studies: Coagulation screen to rule out the possibility of DIC, </w:t>
      </w:r>
      <w:r w:rsidR="00A7154E" w:rsidRPr="00FF46AD">
        <w:rPr>
          <w:rFonts w:ascii="Times New Roman" w:hAnsi="Times New Roman" w:cs="Times New Roman"/>
          <w:sz w:val="24"/>
          <w:szCs w:val="24"/>
        </w:rPr>
        <w:t>Full blood count</w:t>
      </w:r>
      <w:r w:rsidRPr="00FF46AD">
        <w:rPr>
          <w:rFonts w:ascii="Times New Roman" w:hAnsi="Times New Roman" w:cs="Times New Roman"/>
          <w:sz w:val="24"/>
          <w:szCs w:val="24"/>
        </w:rPr>
        <w:t>, Hb A1c assay, anticardiolipin assay and lupus anticoagulant assay to rule out antiphospholipid syndrome.</w:t>
      </w:r>
      <w:r w:rsidR="00682749" w:rsidRPr="00FF46AD">
        <w:rPr>
          <w:rFonts w:ascii="Times New Roman" w:hAnsi="Times New Roman" w:cs="Times New Roman"/>
          <w:sz w:val="24"/>
          <w:szCs w:val="24"/>
        </w:rPr>
        <w:t xml:space="preserve"> Kleihauer betke test to rule out feto-maternal hemorrhage and alloimunization.</w:t>
      </w:r>
    </w:p>
    <w:p w:rsidR="00A7154E" w:rsidRPr="00FF46AD" w:rsidRDefault="00502F63"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UECs and urinalysis.</w:t>
      </w:r>
    </w:p>
    <w:p w:rsidR="003E11E7" w:rsidRPr="00FF46AD" w:rsidRDefault="003E11E7"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Cervical ripening by using misoprostol 25mcg 4 hourly (Chatsis 2018)</w:t>
      </w:r>
    </w:p>
    <w:p w:rsidR="003E11E7" w:rsidRPr="00FF46AD" w:rsidRDefault="00A20670"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Enoxaparin 1mg/kg bd. DIC prophylaxis.</w:t>
      </w:r>
    </w:p>
    <w:p w:rsidR="00A20670" w:rsidRPr="00FF46AD" w:rsidRDefault="00A20670"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Plan for vaginal delivery under induction with 800mcg Misoprostol.</w:t>
      </w:r>
    </w:p>
    <w:p w:rsidR="00A20670" w:rsidRPr="00FF46AD" w:rsidRDefault="00A20670"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Watch out for hemorrhage post-delivery; prepare adequately to manage for shock.</w:t>
      </w:r>
    </w:p>
    <w:p w:rsidR="00A20670" w:rsidRPr="00FF46AD" w:rsidRDefault="00A20670"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Cover with broad-spectrum antibiotics as needed.</w:t>
      </w:r>
    </w:p>
    <w:p w:rsidR="00682749" w:rsidRPr="00FF46AD" w:rsidRDefault="00682749" w:rsidP="00FF46AD">
      <w:pPr>
        <w:pStyle w:val="ListParagraph"/>
        <w:numPr>
          <w:ilvl w:val="0"/>
          <w:numId w:val="3"/>
        </w:numPr>
        <w:spacing w:after="0" w:line="480" w:lineRule="auto"/>
        <w:rPr>
          <w:rFonts w:ascii="Times New Roman" w:hAnsi="Times New Roman" w:cs="Times New Roman"/>
          <w:sz w:val="24"/>
          <w:szCs w:val="24"/>
        </w:rPr>
      </w:pPr>
      <w:r w:rsidRPr="00FF46AD">
        <w:rPr>
          <w:rFonts w:ascii="Times New Roman" w:hAnsi="Times New Roman" w:cs="Times New Roman"/>
          <w:sz w:val="24"/>
          <w:szCs w:val="24"/>
        </w:rPr>
        <w:t>Plan for psychological therapy for the pati</w:t>
      </w:r>
      <w:r w:rsidR="00352A05" w:rsidRPr="00FF46AD">
        <w:rPr>
          <w:rFonts w:ascii="Times New Roman" w:hAnsi="Times New Roman" w:cs="Times New Roman"/>
          <w:sz w:val="24"/>
          <w:szCs w:val="24"/>
        </w:rPr>
        <w:t>ent</w:t>
      </w:r>
      <w:r w:rsidRPr="00FF46AD">
        <w:rPr>
          <w:rFonts w:ascii="Times New Roman" w:hAnsi="Times New Roman" w:cs="Times New Roman"/>
          <w:sz w:val="24"/>
          <w:szCs w:val="24"/>
        </w:rPr>
        <w:t xml:space="preserve"> has lost a child.</w:t>
      </w:r>
    </w:p>
    <w:p w:rsidR="00F1381C" w:rsidRPr="00FF46AD" w:rsidRDefault="00F1381C"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br w:type="page"/>
      </w:r>
    </w:p>
    <w:p w:rsidR="00A20670" w:rsidRPr="00FF46AD" w:rsidRDefault="00F1381C" w:rsidP="00FF46AD">
      <w:pPr>
        <w:pStyle w:val="ListParagraph"/>
        <w:spacing w:after="0" w:line="480" w:lineRule="auto"/>
        <w:jc w:val="center"/>
        <w:rPr>
          <w:rFonts w:ascii="Times New Roman" w:hAnsi="Times New Roman" w:cs="Times New Roman"/>
          <w:sz w:val="24"/>
          <w:szCs w:val="24"/>
        </w:rPr>
      </w:pPr>
      <w:r w:rsidRPr="00FF46AD">
        <w:rPr>
          <w:rFonts w:ascii="Times New Roman" w:hAnsi="Times New Roman" w:cs="Times New Roman"/>
          <w:sz w:val="24"/>
          <w:szCs w:val="24"/>
        </w:rPr>
        <w:t>References</w:t>
      </w:r>
    </w:p>
    <w:p w:rsidR="00682749" w:rsidRPr="00FF46AD" w:rsidRDefault="00682749" w:rsidP="00FF46AD">
      <w:pPr>
        <w:spacing w:after="0" w:line="480" w:lineRule="auto"/>
        <w:ind w:left="720" w:hanging="720"/>
        <w:contextualSpacing/>
        <w:rPr>
          <w:rFonts w:ascii="Times New Roman" w:hAnsi="Times New Roman" w:cs="Times New Roman"/>
          <w:sz w:val="24"/>
          <w:szCs w:val="24"/>
        </w:rPr>
      </w:pPr>
      <w:r w:rsidRPr="00FF46AD">
        <w:rPr>
          <w:rFonts w:ascii="Times New Roman" w:hAnsi="Times New Roman" w:cs="Times New Roman"/>
          <w:sz w:val="24"/>
          <w:szCs w:val="24"/>
        </w:rPr>
        <w:t>Maslovich, M., &amp; Burke, L. (2020). Intrauterine Fetal Demise. Statpearls Publishing. Retrieved from https://www.ncbi.nlm.nih.gov/books/NBK557533/</w:t>
      </w:r>
    </w:p>
    <w:p w:rsidR="00682749" w:rsidRPr="00FF46AD" w:rsidRDefault="00682749" w:rsidP="00FF46AD">
      <w:pPr>
        <w:spacing w:after="0" w:line="480" w:lineRule="auto"/>
        <w:ind w:left="720" w:hanging="720"/>
        <w:contextualSpacing/>
        <w:rPr>
          <w:rFonts w:ascii="Times New Roman" w:hAnsi="Times New Roman" w:cs="Times New Roman"/>
          <w:sz w:val="24"/>
          <w:szCs w:val="24"/>
        </w:rPr>
      </w:pPr>
      <w:r w:rsidRPr="00FF46AD">
        <w:rPr>
          <w:rFonts w:ascii="Times New Roman" w:hAnsi="Times New Roman" w:cs="Times New Roman"/>
          <w:sz w:val="24"/>
          <w:szCs w:val="24"/>
        </w:rPr>
        <w:t>Napaputch., Hanamornroongruang, S., Lekmak, D., &amp; Treetipsatit, J. (2018). Fetal and Placental Pathology in Congenital Syphilis: A Comprehensive Study in Perinatal Autopsy. Fetal And Pediatric Pathology, 37(4), 231-242. doi: 10.1080/15513815.2018.1485798</w:t>
      </w:r>
    </w:p>
    <w:p w:rsidR="00682749" w:rsidRPr="00FF46AD" w:rsidRDefault="00682749" w:rsidP="00FF46AD">
      <w:pPr>
        <w:spacing w:after="0" w:line="480" w:lineRule="auto"/>
        <w:ind w:left="720" w:hanging="720"/>
        <w:contextualSpacing/>
        <w:rPr>
          <w:rFonts w:ascii="Times New Roman" w:hAnsi="Times New Roman" w:cs="Times New Roman"/>
          <w:sz w:val="24"/>
          <w:szCs w:val="24"/>
        </w:rPr>
      </w:pPr>
      <w:r w:rsidRPr="00FF46AD">
        <w:rPr>
          <w:rFonts w:ascii="Times New Roman" w:hAnsi="Times New Roman" w:cs="Times New Roman"/>
          <w:sz w:val="24"/>
          <w:szCs w:val="24"/>
        </w:rPr>
        <w:t>Abrahams, V., Chamley, L., &amp; Salmon, J. (2017). Emerging Treatment Models in Rheumatology: Antiphospholipid Syndrome and Pregnancy: Pathogenesis to Translation. Arthritis &amp; Rheumatology, 69(9), 1710-1721. doi: 10.1002/art.40136</w:t>
      </w:r>
    </w:p>
    <w:p w:rsidR="00F1381C" w:rsidRPr="00FF46AD" w:rsidRDefault="00F1381C" w:rsidP="00FF46AD">
      <w:pPr>
        <w:spacing w:after="0" w:line="480" w:lineRule="auto"/>
        <w:ind w:left="720" w:hanging="720"/>
        <w:contextualSpacing/>
        <w:rPr>
          <w:rFonts w:ascii="Times New Roman" w:hAnsi="Times New Roman" w:cs="Times New Roman"/>
          <w:sz w:val="24"/>
          <w:szCs w:val="24"/>
        </w:rPr>
      </w:pPr>
      <w:r w:rsidRPr="00FF46AD">
        <w:rPr>
          <w:rFonts w:ascii="Times New Roman" w:hAnsi="Times New Roman" w:cs="Times New Roman"/>
          <w:sz w:val="24"/>
          <w:szCs w:val="24"/>
        </w:rPr>
        <w:t>Chatsis, V., &amp; Frey, N. (2018). Misoprostol for Cervical Ripening and Induction of Labour: A Review of Clinical Effectiveness, Cost-Effectiveness and Guidelines. Canadian Agency For Drugs And Technologies In Health. Retrieved from https://www.ncbi.nlm.nih.gov/books/NBK538944/</w:t>
      </w:r>
    </w:p>
    <w:p w:rsidR="00F1381C" w:rsidRPr="00FF46AD" w:rsidRDefault="00F1381C" w:rsidP="00FF46AD">
      <w:pPr>
        <w:spacing w:after="0" w:line="480" w:lineRule="auto"/>
        <w:ind w:left="720" w:hanging="720"/>
        <w:contextualSpacing/>
        <w:rPr>
          <w:rFonts w:ascii="Times New Roman" w:hAnsi="Times New Roman" w:cs="Times New Roman"/>
          <w:sz w:val="24"/>
          <w:szCs w:val="24"/>
        </w:rPr>
      </w:pPr>
      <w:r w:rsidRPr="00FF46AD">
        <w:rPr>
          <w:rFonts w:ascii="Times New Roman" w:hAnsi="Times New Roman" w:cs="Times New Roman"/>
          <w:sz w:val="24"/>
          <w:szCs w:val="24"/>
        </w:rPr>
        <w:t>Amin, K.</w:t>
      </w:r>
      <w:bookmarkStart w:id="0" w:name="_GoBack"/>
      <w:bookmarkEnd w:id="0"/>
      <w:r w:rsidRPr="00FF46AD">
        <w:rPr>
          <w:rFonts w:ascii="Times New Roman" w:hAnsi="Times New Roman" w:cs="Times New Roman"/>
          <w:sz w:val="24"/>
          <w:szCs w:val="24"/>
        </w:rPr>
        <w:t>, Chauhan, A., &amp; Goel, A. (2018). Current Practices of Cervical Ripening and Induction of Labour in Intrauterine Foetal Demise: An Observational Study. The Journal Of Obstetrics And Gynecology Of India, 69(1), 37-42. doi: 10.1007/s13224-017-1085-1</w:t>
      </w:r>
    </w:p>
    <w:p w:rsidR="00A7154E" w:rsidRPr="00FF46AD" w:rsidRDefault="00A7154E" w:rsidP="00FF46AD">
      <w:pPr>
        <w:spacing w:after="0" w:line="480" w:lineRule="auto"/>
        <w:contextualSpacing/>
        <w:rPr>
          <w:rFonts w:ascii="Times New Roman" w:hAnsi="Times New Roman" w:cs="Times New Roman"/>
          <w:sz w:val="24"/>
          <w:szCs w:val="24"/>
        </w:rPr>
      </w:pPr>
      <w:r w:rsidRPr="00FF46AD">
        <w:rPr>
          <w:rFonts w:ascii="Times New Roman" w:hAnsi="Times New Roman" w:cs="Times New Roman"/>
          <w:sz w:val="24"/>
          <w:szCs w:val="24"/>
        </w:rPr>
        <w:br w:type="page"/>
      </w:r>
    </w:p>
    <w:sectPr w:rsidR="00A7154E" w:rsidRPr="00FF46A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DB5" w:rsidRDefault="00864DB5">
      <w:pPr>
        <w:spacing w:after="0" w:line="240" w:lineRule="auto"/>
      </w:pPr>
      <w:r>
        <w:separator/>
      </w:r>
    </w:p>
  </w:endnote>
  <w:endnote w:type="continuationSeparator" w:id="0">
    <w:p w:rsidR="00864DB5" w:rsidRDefault="00864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DB5" w:rsidRDefault="00864DB5">
      <w:pPr>
        <w:spacing w:after="0" w:line="240" w:lineRule="auto"/>
      </w:pPr>
      <w:r>
        <w:separator/>
      </w:r>
    </w:p>
  </w:footnote>
  <w:footnote w:type="continuationSeparator" w:id="0">
    <w:p w:rsidR="00864DB5" w:rsidRDefault="00864D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626" w:rsidRPr="00FF46AD" w:rsidRDefault="002B12AA">
    <w:pPr>
      <w:pStyle w:val="Header"/>
      <w:jc w:val="right"/>
      <w:rPr>
        <w:rFonts w:ascii="Times New Roman" w:hAnsi="Times New Roman" w:cs="Times New Roman"/>
        <w:sz w:val="24"/>
      </w:rPr>
    </w:pPr>
    <w:r w:rsidRPr="00FF46AD">
      <w:rPr>
        <w:rFonts w:ascii="Times New Roman" w:hAnsi="Times New Roman" w:cs="Times New Roman"/>
        <w:sz w:val="24"/>
      </w:rPr>
      <w:t>SOAP NOTE</w:t>
    </w:r>
    <w:r w:rsidRPr="00FF46AD">
      <w:rPr>
        <w:rFonts w:ascii="Times New Roman" w:hAnsi="Times New Roman" w:cs="Times New Roman"/>
        <w:sz w:val="24"/>
      </w:rPr>
      <w:tab/>
    </w:r>
    <w:r w:rsidRPr="00FF46AD">
      <w:rPr>
        <w:rFonts w:ascii="Times New Roman" w:hAnsi="Times New Roman" w:cs="Times New Roman"/>
        <w:sz w:val="24"/>
      </w:rPr>
      <w:tab/>
    </w:r>
    <w:sdt>
      <w:sdtPr>
        <w:rPr>
          <w:rFonts w:ascii="Times New Roman" w:hAnsi="Times New Roman" w:cs="Times New Roman"/>
          <w:sz w:val="24"/>
        </w:rPr>
        <w:id w:val="-440078628"/>
        <w:docPartObj>
          <w:docPartGallery w:val="Page Numbers (Top of Page)"/>
          <w:docPartUnique/>
        </w:docPartObj>
      </w:sdtPr>
      <w:sdtEndPr>
        <w:rPr>
          <w:noProof/>
        </w:rPr>
      </w:sdtEndPr>
      <w:sdtContent>
        <w:r w:rsidRPr="00FF46AD">
          <w:rPr>
            <w:rFonts w:ascii="Times New Roman" w:hAnsi="Times New Roman" w:cs="Times New Roman"/>
            <w:sz w:val="24"/>
          </w:rPr>
          <w:fldChar w:fldCharType="begin"/>
        </w:r>
        <w:r w:rsidRPr="00FF46AD">
          <w:rPr>
            <w:rFonts w:ascii="Times New Roman" w:hAnsi="Times New Roman" w:cs="Times New Roman"/>
            <w:sz w:val="24"/>
          </w:rPr>
          <w:instrText xml:space="preserve"> PAGE   \* MERGEFORMAT </w:instrText>
        </w:r>
        <w:r w:rsidRPr="00FF46AD">
          <w:rPr>
            <w:rFonts w:ascii="Times New Roman" w:hAnsi="Times New Roman" w:cs="Times New Roman"/>
            <w:sz w:val="24"/>
          </w:rPr>
          <w:fldChar w:fldCharType="separate"/>
        </w:r>
        <w:r w:rsidR="00864DB5">
          <w:rPr>
            <w:rFonts w:ascii="Times New Roman" w:hAnsi="Times New Roman" w:cs="Times New Roman"/>
            <w:noProof/>
            <w:sz w:val="24"/>
          </w:rPr>
          <w:t>1</w:t>
        </w:r>
        <w:r w:rsidRPr="00FF46AD">
          <w:rPr>
            <w:rFonts w:ascii="Times New Roman" w:hAnsi="Times New Roman" w:cs="Times New Roman"/>
            <w:noProof/>
            <w:sz w:val="24"/>
          </w:rPr>
          <w:fldChar w:fldCharType="end"/>
        </w:r>
      </w:sdtContent>
    </w:sdt>
  </w:p>
  <w:p w:rsidR="001C5626" w:rsidRPr="00FF46AD" w:rsidRDefault="00864DB5">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40F3E"/>
    <w:multiLevelType w:val="hybridMultilevel"/>
    <w:tmpl w:val="ACF849A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F081C6D"/>
    <w:multiLevelType w:val="hybridMultilevel"/>
    <w:tmpl w:val="2BAE18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4F5A76EE"/>
    <w:multiLevelType w:val="hybridMultilevel"/>
    <w:tmpl w:val="0CBE4CB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54E"/>
    <w:rsid w:val="0000794E"/>
    <w:rsid w:val="00105709"/>
    <w:rsid w:val="001942C8"/>
    <w:rsid w:val="001E455D"/>
    <w:rsid w:val="00270B41"/>
    <w:rsid w:val="002B12AA"/>
    <w:rsid w:val="003330EF"/>
    <w:rsid w:val="00352A05"/>
    <w:rsid w:val="003E11E7"/>
    <w:rsid w:val="004943F4"/>
    <w:rsid w:val="0049572C"/>
    <w:rsid w:val="00502F63"/>
    <w:rsid w:val="005E6FAD"/>
    <w:rsid w:val="00677BD9"/>
    <w:rsid w:val="00682749"/>
    <w:rsid w:val="00786D7D"/>
    <w:rsid w:val="00864DB5"/>
    <w:rsid w:val="008B6919"/>
    <w:rsid w:val="009146BC"/>
    <w:rsid w:val="00975E84"/>
    <w:rsid w:val="00A20670"/>
    <w:rsid w:val="00A7154E"/>
    <w:rsid w:val="00C35220"/>
    <w:rsid w:val="00CB433E"/>
    <w:rsid w:val="00D53F14"/>
    <w:rsid w:val="00E84261"/>
    <w:rsid w:val="00F1381C"/>
    <w:rsid w:val="00F66CCA"/>
    <w:rsid w:val="00F76888"/>
    <w:rsid w:val="00FF4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5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54E"/>
    <w:pPr>
      <w:ind w:left="720"/>
      <w:contextualSpacing/>
    </w:pPr>
  </w:style>
  <w:style w:type="paragraph" w:styleId="Header">
    <w:name w:val="header"/>
    <w:basedOn w:val="Normal"/>
    <w:link w:val="HeaderChar"/>
    <w:uiPriority w:val="99"/>
    <w:unhideWhenUsed/>
    <w:rsid w:val="00A715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54E"/>
  </w:style>
  <w:style w:type="paragraph" w:styleId="Footer">
    <w:name w:val="footer"/>
    <w:basedOn w:val="Normal"/>
    <w:link w:val="FooterChar"/>
    <w:uiPriority w:val="99"/>
    <w:unhideWhenUsed/>
    <w:rsid w:val="00FF4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6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5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54E"/>
    <w:pPr>
      <w:ind w:left="720"/>
      <w:contextualSpacing/>
    </w:pPr>
  </w:style>
  <w:style w:type="paragraph" w:styleId="Header">
    <w:name w:val="header"/>
    <w:basedOn w:val="Normal"/>
    <w:link w:val="HeaderChar"/>
    <w:uiPriority w:val="99"/>
    <w:unhideWhenUsed/>
    <w:rsid w:val="00A715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54E"/>
  </w:style>
  <w:style w:type="paragraph" w:styleId="Footer">
    <w:name w:val="footer"/>
    <w:basedOn w:val="Normal"/>
    <w:link w:val="FooterChar"/>
    <w:uiPriority w:val="99"/>
    <w:unhideWhenUsed/>
    <w:rsid w:val="00FF4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246144">
      <w:bodyDiv w:val="1"/>
      <w:marLeft w:val="0"/>
      <w:marRight w:val="0"/>
      <w:marTop w:val="0"/>
      <w:marBottom w:val="0"/>
      <w:divBdr>
        <w:top w:val="none" w:sz="0" w:space="0" w:color="auto"/>
        <w:left w:val="none" w:sz="0" w:space="0" w:color="auto"/>
        <w:bottom w:val="none" w:sz="0" w:space="0" w:color="auto"/>
        <w:right w:val="none" w:sz="0" w:space="0" w:color="auto"/>
      </w:divBdr>
    </w:div>
    <w:div w:id="180148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EE6A9-5B2E-4A73-A532-DF49C8199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1554</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2020-12-05T16:51:00Z</dcterms:created>
  <dcterms:modified xsi:type="dcterms:W3CDTF">2020-12-05T16:51:00Z</dcterms:modified>
</cp:coreProperties>
</file>