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CE0CB5" w:rsidP="002C51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 Have a Dream” </w:t>
      </w:r>
    </w:p>
    <w:p w:rsidR="002C51C3" w:rsidRDefault="00CE0CB5" w:rsidP="002C51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C51C3" w:rsidRDefault="00CE0CB5" w:rsidP="002C51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Tutor’s Name:</w:t>
      </w:r>
    </w:p>
    <w:p w:rsidR="002C51C3" w:rsidRDefault="00F345CB" w:rsidP="002C51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CE0CB5">
        <w:rPr>
          <w:rFonts w:ascii="Times New Roman" w:hAnsi="Times New Roman" w:cs="Times New Roman"/>
          <w:sz w:val="24"/>
          <w:szCs w:val="24"/>
        </w:rPr>
        <w:t>:</w:t>
      </w: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2C51C3" w:rsidP="002C51C3">
      <w:pPr>
        <w:spacing w:after="0" w:line="480" w:lineRule="auto"/>
        <w:contextualSpacing/>
        <w:jc w:val="center"/>
        <w:rPr>
          <w:rFonts w:ascii="Times New Roman" w:hAnsi="Times New Roman" w:cs="Times New Roman"/>
          <w:sz w:val="24"/>
          <w:szCs w:val="24"/>
        </w:rPr>
      </w:pPr>
    </w:p>
    <w:p w:rsidR="002C51C3" w:rsidRDefault="00CE0CB5" w:rsidP="002C51C3">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Summary of “I Have a Dream” Speech</w:t>
      </w:r>
    </w:p>
    <w:p w:rsidR="00E9293C" w:rsidRDefault="00CE0CB5" w:rsidP="00532F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Have a Dream” speech is a significant text addressed by Martin Luther King Jr. in </w:t>
      </w:r>
      <w:r w:rsidR="00CB6CC8">
        <w:rPr>
          <w:rFonts w:ascii="Times New Roman" w:hAnsi="Times New Roman" w:cs="Times New Roman"/>
          <w:sz w:val="24"/>
          <w:szCs w:val="24"/>
        </w:rPr>
        <w:t xml:space="preserve">Washington D.C, </w:t>
      </w:r>
      <w:r>
        <w:rPr>
          <w:rFonts w:ascii="Times New Roman" w:hAnsi="Times New Roman" w:cs="Times New Roman"/>
          <w:sz w:val="24"/>
          <w:szCs w:val="24"/>
        </w:rPr>
        <w:t>August 1963, to transform the civil rights for Black people in America. Generally, this came about after numerous attempts</w:t>
      </w:r>
      <w:r w:rsidR="00CB6CC8">
        <w:rPr>
          <w:rFonts w:ascii="Times New Roman" w:hAnsi="Times New Roman" w:cs="Times New Roman"/>
          <w:sz w:val="24"/>
          <w:szCs w:val="24"/>
        </w:rPr>
        <w:t>,</w:t>
      </w:r>
      <w:r>
        <w:rPr>
          <w:rFonts w:ascii="Times New Roman" w:hAnsi="Times New Roman" w:cs="Times New Roman"/>
          <w:sz w:val="24"/>
          <w:szCs w:val="24"/>
        </w:rPr>
        <w:t xml:space="preserve"> </w:t>
      </w:r>
      <w:r w:rsidR="00CB6CC8">
        <w:rPr>
          <w:rFonts w:ascii="Times New Roman" w:hAnsi="Times New Roman" w:cs="Times New Roman"/>
          <w:sz w:val="24"/>
          <w:szCs w:val="24"/>
        </w:rPr>
        <w:t xml:space="preserve">demanding </w:t>
      </w:r>
      <w:r>
        <w:rPr>
          <w:rFonts w:ascii="Times New Roman" w:hAnsi="Times New Roman" w:cs="Times New Roman"/>
          <w:sz w:val="24"/>
          <w:szCs w:val="24"/>
        </w:rPr>
        <w:t xml:space="preserve">equality </w:t>
      </w:r>
      <w:r w:rsidR="00CB6CC8">
        <w:rPr>
          <w:rFonts w:ascii="Times New Roman" w:hAnsi="Times New Roman" w:cs="Times New Roman"/>
          <w:sz w:val="24"/>
          <w:szCs w:val="24"/>
        </w:rPr>
        <w:t>for their</w:t>
      </w:r>
      <w:r>
        <w:rPr>
          <w:rFonts w:ascii="Times New Roman" w:hAnsi="Times New Roman" w:cs="Times New Roman"/>
          <w:sz w:val="24"/>
          <w:szCs w:val="24"/>
        </w:rPr>
        <w:t xml:space="preserve"> communities</w:t>
      </w:r>
      <w:r w:rsidR="00187B06">
        <w:rPr>
          <w:rFonts w:ascii="Times New Roman" w:hAnsi="Times New Roman" w:cs="Times New Roman"/>
          <w:sz w:val="24"/>
          <w:szCs w:val="24"/>
        </w:rPr>
        <w:t>,</w:t>
      </w:r>
      <w:r>
        <w:rPr>
          <w:rFonts w:ascii="Times New Roman" w:hAnsi="Times New Roman" w:cs="Times New Roman"/>
          <w:sz w:val="24"/>
          <w:szCs w:val="24"/>
        </w:rPr>
        <w:t xml:space="preserve"> with th</w:t>
      </w:r>
      <w:r w:rsidR="00CB6CC8">
        <w:rPr>
          <w:rFonts w:ascii="Times New Roman" w:hAnsi="Times New Roman" w:cs="Times New Roman"/>
          <w:sz w:val="24"/>
          <w:szCs w:val="24"/>
        </w:rPr>
        <w:t>at of their</w:t>
      </w:r>
      <w:r>
        <w:rPr>
          <w:rFonts w:ascii="Times New Roman" w:hAnsi="Times New Roman" w:cs="Times New Roman"/>
          <w:sz w:val="24"/>
          <w:szCs w:val="24"/>
        </w:rPr>
        <w:t xml:space="preserve"> fellow white citizens. </w:t>
      </w:r>
      <w:r w:rsidR="00CB6CC8">
        <w:rPr>
          <w:rFonts w:ascii="Times New Roman" w:hAnsi="Times New Roman" w:cs="Times New Roman"/>
          <w:sz w:val="24"/>
          <w:szCs w:val="24"/>
        </w:rPr>
        <w:t>In his speech, he precisely acknowledged the significance of the speech as a freedom gesture</w:t>
      </w:r>
      <w:r>
        <w:rPr>
          <w:rFonts w:ascii="Times New Roman" w:hAnsi="Times New Roman" w:cs="Times New Roman"/>
          <w:sz w:val="24"/>
          <w:szCs w:val="24"/>
        </w:rPr>
        <w:t>, founded under the Emancipation Proclamation by Abraham Lincoln in 1863, that abolished slavery</w:t>
      </w:r>
      <w:r w:rsidR="004C555D">
        <w:rPr>
          <w:rFonts w:ascii="Times New Roman" w:hAnsi="Times New Roman" w:cs="Times New Roman"/>
          <w:sz w:val="24"/>
          <w:szCs w:val="24"/>
        </w:rPr>
        <w:t xml:space="preserve"> and embraced equality, (Archives.gov Website, 2019).</w:t>
      </w:r>
    </w:p>
    <w:p w:rsidR="00E9293C" w:rsidRDefault="00CE0CB5" w:rsidP="00E9293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hundred years later, Martin Luther </w:t>
      </w:r>
      <w:r w:rsidR="004C555D">
        <w:rPr>
          <w:rFonts w:ascii="Times New Roman" w:hAnsi="Times New Roman" w:cs="Times New Roman"/>
          <w:sz w:val="24"/>
          <w:szCs w:val="24"/>
        </w:rPr>
        <w:t>highlights the suppression art of the Negros, terming their state as “</w:t>
      </w:r>
      <w:r w:rsidR="004C555D" w:rsidRPr="004C555D">
        <w:rPr>
          <w:rFonts w:ascii="Times New Roman" w:hAnsi="Times New Roman" w:cs="Times New Roman"/>
          <w:sz w:val="24"/>
          <w:szCs w:val="24"/>
        </w:rPr>
        <w:t>crippled by the manacles of segregation and the chains of discrimination</w:t>
      </w:r>
      <w:r w:rsidR="004C555D">
        <w:rPr>
          <w:rFonts w:ascii="Times New Roman" w:hAnsi="Times New Roman" w:cs="Times New Roman"/>
          <w:sz w:val="24"/>
          <w:szCs w:val="24"/>
        </w:rPr>
        <w:t xml:space="preserve">”. </w:t>
      </w:r>
      <w:r w:rsidR="001D1AD0">
        <w:rPr>
          <w:rFonts w:ascii="Times New Roman" w:hAnsi="Times New Roman" w:cs="Times New Roman"/>
          <w:sz w:val="24"/>
          <w:szCs w:val="24"/>
        </w:rPr>
        <w:t>Some of the issues condemned were police brutality, discriminative access to motels, “for whites only” preference in facilities like schools,</w:t>
      </w:r>
      <w:r w:rsidR="00187B06">
        <w:rPr>
          <w:rFonts w:ascii="Times New Roman" w:hAnsi="Times New Roman" w:cs="Times New Roman"/>
          <w:sz w:val="24"/>
          <w:szCs w:val="24"/>
        </w:rPr>
        <w:t xml:space="preserve"> jobs,</w:t>
      </w:r>
      <w:r w:rsidR="001D1AD0">
        <w:rPr>
          <w:rFonts w:ascii="Times New Roman" w:hAnsi="Times New Roman" w:cs="Times New Roman"/>
          <w:sz w:val="24"/>
          <w:szCs w:val="24"/>
        </w:rPr>
        <w:t xml:space="preserve"> hospitals, the denied right to vote and poor housing. He later addresses the wishlist of how it would be if the discernment issues were to be resolved. "I have a dream" being</w:t>
      </w:r>
      <w:r w:rsidR="000E41F9">
        <w:rPr>
          <w:rFonts w:ascii="Times New Roman" w:hAnsi="Times New Roman" w:cs="Times New Roman"/>
          <w:sz w:val="24"/>
          <w:szCs w:val="24"/>
        </w:rPr>
        <w:t xml:space="preserve"> his visionary tone, asserts a time where freedom and justice will be exercised and that his four children will not be </w:t>
      </w:r>
      <w:r w:rsidR="000E41F9" w:rsidRPr="000E41F9">
        <w:rPr>
          <w:rFonts w:ascii="Times New Roman" w:hAnsi="Times New Roman" w:cs="Times New Roman"/>
          <w:sz w:val="24"/>
          <w:szCs w:val="24"/>
        </w:rPr>
        <w:t xml:space="preserve">judged by the </w:t>
      </w:r>
      <w:r w:rsidR="000E41F9">
        <w:rPr>
          <w:rFonts w:ascii="Times New Roman" w:hAnsi="Times New Roman" w:cs="Times New Roman"/>
          <w:sz w:val="24"/>
          <w:szCs w:val="24"/>
        </w:rPr>
        <w:t>race</w:t>
      </w:r>
      <w:r w:rsidR="000E41F9" w:rsidRPr="000E41F9">
        <w:rPr>
          <w:rFonts w:ascii="Times New Roman" w:hAnsi="Times New Roman" w:cs="Times New Roman"/>
          <w:sz w:val="24"/>
          <w:szCs w:val="24"/>
        </w:rPr>
        <w:t xml:space="preserve"> but by the </w:t>
      </w:r>
      <w:r w:rsidR="000E41F9">
        <w:rPr>
          <w:rFonts w:ascii="Times New Roman" w:hAnsi="Times New Roman" w:cs="Times New Roman"/>
          <w:sz w:val="24"/>
          <w:szCs w:val="24"/>
        </w:rPr>
        <w:t>“</w:t>
      </w:r>
      <w:r w:rsidR="000E41F9" w:rsidRPr="000E41F9">
        <w:rPr>
          <w:rFonts w:ascii="Times New Roman" w:hAnsi="Times New Roman" w:cs="Times New Roman"/>
          <w:sz w:val="24"/>
          <w:szCs w:val="24"/>
        </w:rPr>
        <w:t>cont</w:t>
      </w:r>
      <w:r w:rsidR="000E41F9">
        <w:rPr>
          <w:rFonts w:ascii="Times New Roman" w:hAnsi="Times New Roman" w:cs="Times New Roman"/>
          <w:sz w:val="24"/>
          <w:szCs w:val="24"/>
        </w:rPr>
        <w:t>e</w:t>
      </w:r>
      <w:r w:rsidR="000E41F9" w:rsidRPr="000E41F9">
        <w:rPr>
          <w:rFonts w:ascii="Times New Roman" w:hAnsi="Times New Roman" w:cs="Times New Roman"/>
          <w:sz w:val="24"/>
          <w:szCs w:val="24"/>
        </w:rPr>
        <w:t>nt of their character</w:t>
      </w:r>
      <w:r w:rsidR="000E41F9">
        <w:rPr>
          <w:rFonts w:ascii="Times New Roman" w:hAnsi="Times New Roman" w:cs="Times New Roman"/>
          <w:sz w:val="24"/>
          <w:szCs w:val="24"/>
        </w:rPr>
        <w:t>”, (University of Groningen, 2012).</w:t>
      </w:r>
    </w:p>
    <w:p w:rsidR="00CB6CC8" w:rsidRDefault="00CE0CB5" w:rsidP="00E9293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Considering the march to freedom was accompanied by white people as well, makes it a harmonious act within society, with a common aim of achieving freedom beyond individualism or race. </w:t>
      </w:r>
      <w:r w:rsidR="00E9293C">
        <w:rPr>
          <w:rFonts w:ascii="Times New Roman" w:hAnsi="Times New Roman" w:cs="Times New Roman"/>
          <w:sz w:val="24"/>
          <w:szCs w:val="24"/>
        </w:rPr>
        <w:t>Based on the societ</w:t>
      </w:r>
      <w:r>
        <w:rPr>
          <w:rFonts w:ascii="Times New Roman" w:hAnsi="Times New Roman" w:cs="Times New Roman"/>
          <w:sz w:val="24"/>
          <w:szCs w:val="24"/>
        </w:rPr>
        <w:t>al</w:t>
      </w:r>
      <w:r w:rsidR="00E9293C">
        <w:rPr>
          <w:rFonts w:ascii="Times New Roman" w:hAnsi="Times New Roman" w:cs="Times New Roman"/>
          <w:sz w:val="24"/>
          <w:szCs w:val="24"/>
        </w:rPr>
        <w:t xml:space="preserve"> prospects at the time</w:t>
      </w:r>
      <w:r>
        <w:rPr>
          <w:rFonts w:ascii="Times New Roman" w:hAnsi="Times New Roman" w:cs="Times New Roman"/>
          <w:sz w:val="24"/>
          <w:szCs w:val="24"/>
        </w:rPr>
        <w:t>,</w:t>
      </w:r>
      <w:r w:rsidR="00E9293C">
        <w:rPr>
          <w:rFonts w:ascii="Times New Roman" w:hAnsi="Times New Roman" w:cs="Times New Roman"/>
          <w:sz w:val="24"/>
          <w:szCs w:val="24"/>
        </w:rPr>
        <w:t xml:space="preserve"> and the nature of the speech being rhetorical; "I have a dream", makes a perfect case study in elaborating theoretical approaches namely, Functional theory, Public sphere, and Ethnocentrism. </w:t>
      </w:r>
      <w:r>
        <w:rPr>
          <w:rFonts w:ascii="Times New Roman" w:hAnsi="Times New Roman" w:cs="Times New Roman"/>
          <w:sz w:val="24"/>
          <w:szCs w:val="24"/>
        </w:rPr>
        <w:t>In this essay, the focus will narrow down to instances where the three concepts are applicable in the speech, “I Have a Dream” by Martin Luther King Jr and reasons why the theories fit the context.</w:t>
      </w:r>
    </w:p>
    <w:p w:rsidR="00DA6FEE" w:rsidRDefault="00DA6FEE" w:rsidP="002C51C3">
      <w:pPr>
        <w:spacing w:after="0" w:line="480" w:lineRule="auto"/>
        <w:contextualSpacing/>
        <w:jc w:val="center"/>
        <w:rPr>
          <w:rFonts w:ascii="Times New Roman" w:hAnsi="Times New Roman" w:cs="Times New Roman"/>
          <w:b/>
          <w:bCs/>
          <w:sz w:val="24"/>
          <w:szCs w:val="24"/>
        </w:rPr>
      </w:pPr>
    </w:p>
    <w:p w:rsidR="00905D29" w:rsidRDefault="00CE0CB5" w:rsidP="002C51C3">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Functional Theory</w:t>
      </w:r>
    </w:p>
    <w:p w:rsidR="000D7429" w:rsidRPr="000D7429" w:rsidRDefault="00CE0CB5" w:rsidP="00DA6FE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functional </w:t>
      </w:r>
      <w:r w:rsidR="009B6D69">
        <w:rPr>
          <w:rFonts w:ascii="Times New Roman" w:hAnsi="Times New Roman" w:cs="Times New Roman"/>
          <w:sz w:val="24"/>
          <w:szCs w:val="24"/>
        </w:rPr>
        <w:t>t</w:t>
      </w:r>
      <w:r>
        <w:rPr>
          <w:rFonts w:ascii="Times New Roman" w:hAnsi="Times New Roman" w:cs="Times New Roman"/>
          <w:sz w:val="24"/>
          <w:szCs w:val="24"/>
        </w:rPr>
        <w:t xml:space="preserve">heory </w:t>
      </w:r>
      <w:r w:rsidR="009B6D69">
        <w:rPr>
          <w:rFonts w:ascii="Times New Roman" w:hAnsi="Times New Roman" w:cs="Times New Roman"/>
          <w:sz w:val="24"/>
          <w:szCs w:val="24"/>
        </w:rPr>
        <w:t>is the ideal role the media plays in ensuring our societies run efficiently, be it in news, entertainment, and socialization. The functional theory elaborates the audience being the prime targets, hence diversification of media coverage is key to at least capture the majorit</w:t>
      </w:r>
      <w:r w:rsidR="00F019E0">
        <w:rPr>
          <w:rFonts w:ascii="Times New Roman" w:hAnsi="Times New Roman" w:cs="Times New Roman"/>
          <w:sz w:val="24"/>
          <w:szCs w:val="24"/>
        </w:rPr>
        <w:t>y’s</w:t>
      </w:r>
      <w:r w:rsidR="009B6D69">
        <w:rPr>
          <w:rFonts w:ascii="Times New Roman" w:hAnsi="Times New Roman" w:cs="Times New Roman"/>
          <w:sz w:val="24"/>
          <w:szCs w:val="24"/>
        </w:rPr>
        <w:t xml:space="preserve"> interest. Additionally, media communication has been represented in many forms like the Internet, television, and radio, for the same reasons that would fulfill its role. However, the role of mass media in the society being trusted </w:t>
      </w:r>
      <w:r w:rsidR="00977AEB">
        <w:rPr>
          <w:rFonts w:ascii="Times New Roman" w:hAnsi="Times New Roman" w:cs="Times New Roman"/>
          <w:sz w:val="24"/>
          <w:szCs w:val="24"/>
        </w:rPr>
        <w:t>to inform the public holds potential risks as it may prioritize selfish agendas, that manipulate and endorse unhealthy norms in the society. It is, therefore, encouraged to understand some issues may be sidelined while others get the upper hand, regardless of the attention the issue seeks, (Fourie, 2016)</w:t>
      </w:r>
    </w:p>
    <w:p w:rsidR="00905D29" w:rsidRDefault="00CE0CB5" w:rsidP="002C51C3">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Public Sphere</w:t>
      </w:r>
    </w:p>
    <w:p w:rsidR="00F019E0" w:rsidRPr="00F019E0" w:rsidRDefault="00CE0CB5" w:rsidP="00F019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According to </w:t>
      </w:r>
      <w:r w:rsidR="00A04B4B" w:rsidRPr="00A04B4B">
        <w:rPr>
          <w:rFonts w:ascii="Times New Roman" w:hAnsi="Times New Roman" w:cs="Times New Roman"/>
          <w:sz w:val="24"/>
          <w:szCs w:val="24"/>
        </w:rPr>
        <w:t>Jürgen</w:t>
      </w:r>
      <w:r w:rsidR="00A04B4B">
        <w:rPr>
          <w:rFonts w:ascii="Times New Roman" w:hAnsi="Times New Roman" w:cs="Times New Roman"/>
          <w:sz w:val="24"/>
          <w:szCs w:val="24"/>
        </w:rPr>
        <w:t xml:space="preserve"> </w:t>
      </w:r>
      <w:r w:rsidRPr="00F019E0">
        <w:rPr>
          <w:rFonts w:ascii="Times New Roman" w:hAnsi="Times New Roman" w:cs="Times New Roman"/>
          <w:sz w:val="24"/>
          <w:szCs w:val="24"/>
        </w:rPr>
        <w:t>Habermas</w:t>
      </w:r>
      <w:r>
        <w:rPr>
          <w:rFonts w:ascii="Times New Roman" w:hAnsi="Times New Roman" w:cs="Times New Roman"/>
          <w:sz w:val="24"/>
          <w:szCs w:val="24"/>
        </w:rPr>
        <w:t xml:space="preserve">, Public sphere was a resolution gesture adopted by the public, where people met to freely exchange ideas and selectively </w:t>
      </w:r>
      <w:r w:rsidR="00A04B4B">
        <w:rPr>
          <w:rFonts w:ascii="Times New Roman" w:hAnsi="Times New Roman" w:cs="Times New Roman"/>
          <w:sz w:val="24"/>
          <w:szCs w:val="24"/>
        </w:rPr>
        <w:t>recognize the limitations at hand. Historically, the meetups have been on record for solving political matters, religious actions among other public issues. The effectiveness of the public sphere is however achieved when the interest is mutual and there is a settled decision</w:t>
      </w:r>
      <w:r w:rsidR="008D6262">
        <w:rPr>
          <w:rFonts w:ascii="Times New Roman" w:hAnsi="Times New Roman" w:cs="Times New Roman"/>
          <w:sz w:val="24"/>
          <w:szCs w:val="24"/>
        </w:rPr>
        <w:t>,</w:t>
      </w:r>
      <w:r w:rsidR="00A04B4B">
        <w:rPr>
          <w:rFonts w:ascii="Times New Roman" w:hAnsi="Times New Roman" w:cs="Times New Roman"/>
          <w:sz w:val="24"/>
          <w:szCs w:val="24"/>
        </w:rPr>
        <w:t xml:space="preserve"> with or without the central domain </w:t>
      </w:r>
      <w:r w:rsidR="008D6262">
        <w:rPr>
          <w:rFonts w:ascii="Times New Roman" w:hAnsi="Times New Roman" w:cs="Times New Roman"/>
          <w:sz w:val="24"/>
          <w:szCs w:val="24"/>
        </w:rPr>
        <w:t xml:space="preserve">of their </w:t>
      </w:r>
      <w:r w:rsidR="00A04B4B">
        <w:rPr>
          <w:rFonts w:ascii="Times New Roman" w:hAnsi="Times New Roman" w:cs="Times New Roman"/>
          <w:sz w:val="24"/>
          <w:szCs w:val="24"/>
        </w:rPr>
        <w:t>opposition</w:t>
      </w:r>
      <w:r w:rsidR="008D6262">
        <w:rPr>
          <w:rFonts w:ascii="Times New Roman" w:hAnsi="Times New Roman" w:cs="Times New Roman"/>
          <w:sz w:val="24"/>
          <w:szCs w:val="24"/>
        </w:rPr>
        <w:t xml:space="preserve"> at the scene</w:t>
      </w:r>
      <w:r w:rsidR="00A04B4B">
        <w:rPr>
          <w:rFonts w:ascii="Times New Roman" w:hAnsi="Times New Roman" w:cs="Times New Roman"/>
          <w:sz w:val="24"/>
          <w:szCs w:val="24"/>
        </w:rPr>
        <w:t>, (Goodnight, 1992).</w:t>
      </w:r>
    </w:p>
    <w:p w:rsidR="00905D29" w:rsidRDefault="00CE0CB5" w:rsidP="002C51C3">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Ethnocentrism</w:t>
      </w:r>
    </w:p>
    <w:p w:rsidR="008D6262" w:rsidRDefault="00CE0CB5" w:rsidP="00E0779C">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Ethnocentrism is a term </w:t>
      </w:r>
      <w:r w:rsidR="00E4643B">
        <w:rPr>
          <w:rFonts w:ascii="Times New Roman" w:hAnsi="Times New Roman" w:cs="Times New Roman"/>
          <w:sz w:val="24"/>
          <w:szCs w:val="24"/>
        </w:rPr>
        <w:t>invented</w:t>
      </w:r>
      <w:r>
        <w:rPr>
          <w:rFonts w:ascii="Times New Roman" w:hAnsi="Times New Roman" w:cs="Times New Roman"/>
          <w:sz w:val="24"/>
          <w:szCs w:val="24"/>
        </w:rPr>
        <w:t xml:space="preserve"> by </w:t>
      </w:r>
      <w:r w:rsidRPr="00E0779C">
        <w:rPr>
          <w:rFonts w:ascii="Times New Roman" w:hAnsi="Times New Roman" w:cs="Times New Roman"/>
          <w:sz w:val="24"/>
          <w:szCs w:val="24"/>
        </w:rPr>
        <w:t>Ludwig Gumplowicz</w:t>
      </w:r>
      <w:r w:rsidR="00FC1007">
        <w:rPr>
          <w:rFonts w:ascii="Times New Roman" w:hAnsi="Times New Roman" w:cs="Times New Roman"/>
          <w:sz w:val="24"/>
          <w:szCs w:val="24"/>
        </w:rPr>
        <w:t xml:space="preserve">, to define the actions of one </w:t>
      </w:r>
      <w:r w:rsidR="00594D59">
        <w:rPr>
          <w:rFonts w:ascii="Times New Roman" w:hAnsi="Times New Roman" w:cs="Times New Roman"/>
          <w:sz w:val="24"/>
          <w:szCs w:val="24"/>
        </w:rPr>
        <w:t xml:space="preserve">culture arbitrating another </w:t>
      </w:r>
      <w:r w:rsidR="00FC1007">
        <w:rPr>
          <w:rFonts w:ascii="Times New Roman" w:hAnsi="Times New Roman" w:cs="Times New Roman"/>
          <w:sz w:val="24"/>
          <w:szCs w:val="24"/>
        </w:rPr>
        <w:t xml:space="preserve">culture within the </w:t>
      </w:r>
      <w:r w:rsidR="00594D59">
        <w:rPr>
          <w:rFonts w:ascii="Times New Roman" w:hAnsi="Times New Roman" w:cs="Times New Roman"/>
          <w:sz w:val="24"/>
          <w:szCs w:val="24"/>
        </w:rPr>
        <w:t>society</w:t>
      </w:r>
      <w:r w:rsidR="008B201C">
        <w:rPr>
          <w:rFonts w:ascii="Times New Roman" w:hAnsi="Times New Roman" w:cs="Times New Roman"/>
          <w:sz w:val="24"/>
          <w:szCs w:val="24"/>
        </w:rPr>
        <w:t>,</w:t>
      </w:r>
      <w:r w:rsidR="00594D59">
        <w:rPr>
          <w:rFonts w:ascii="Times New Roman" w:hAnsi="Times New Roman" w:cs="Times New Roman"/>
          <w:sz w:val="24"/>
          <w:szCs w:val="24"/>
        </w:rPr>
        <w:t xml:space="preserve"> on the grounds of them having different norms. The</w:t>
      </w:r>
      <w:r w:rsidR="008B201C">
        <w:rPr>
          <w:rFonts w:ascii="Times New Roman" w:hAnsi="Times New Roman" w:cs="Times New Roman"/>
          <w:sz w:val="24"/>
          <w:szCs w:val="24"/>
        </w:rPr>
        <w:t xml:space="preserve"> different</w:t>
      </w:r>
      <w:r w:rsidR="00594D59">
        <w:rPr>
          <w:rFonts w:ascii="Times New Roman" w:hAnsi="Times New Roman" w:cs="Times New Roman"/>
          <w:sz w:val="24"/>
          <w:szCs w:val="24"/>
        </w:rPr>
        <w:t xml:space="preserve"> norms are the practices that define the identity of a given culture, therefore it is unethical to impose judgment on such grounds</w:t>
      </w:r>
      <w:r w:rsidR="007C04B3">
        <w:rPr>
          <w:rFonts w:ascii="Times New Roman" w:hAnsi="Times New Roman" w:cs="Times New Roman"/>
          <w:sz w:val="24"/>
          <w:szCs w:val="24"/>
        </w:rPr>
        <w:t xml:space="preserve">. </w:t>
      </w:r>
      <w:r w:rsidR="008B201C">
        <w:rPr>
          <w:rFonts w:ascii="Times New Roman" w:hAnsi="Times New Roman" w:cs="Times New Roman"/>
          <w:sz w:val="24"/>
          <w:szCs w:val="24"/>
        </w:rPr>
        <w:t>Gumplowicz compares ethnocentrism to the belief of humans being supreme at the core of life on earth</w:t>
      </w:r>
      <w:r w:rsidR="007C04B3">
        <w:rPr>
          <w:rFonts w:ascii="Times New Roman" w:hAnsi="Times New Roman" w:cs="Times New Roman"/>
          <w:sz w:val="24"/>
          <w:szCs w:val="24"/>
        </w:rPr>
        <w:t>; anthropocentri</w:t>
      </w:r>
      <w:r w:rsidR="008B201C">
        <w:rPr>
          <w:rFonts w:ascii="Times New Roman" w:hAnsi="Times New Roman" w:cs="Times New Roman"/>
          <w:sz w:val="24"/>
          <w:szCs w:val="24"/>
        </w:rPr>
        <w:t xml:space="preserve">sm, or the earth </w:t>
      </w:r>
      <w:r w:rsidR="007C04B3">
        <w:rPr>
          <w:rFonts w:ascii="Times New Roman" w:hAnsi="Times New Roman" w:cs="Times New Roman"/>
          <w:sz w:val="24"/>
          <w:szCs w:val="24"/>
        </w:rPr>
        <w:t>having a</w:t>
      </w:r>
      <w:r w:rsidR="008B201C">
        <w:rPr>
          <w:rFonts w:ascii="Times New Roman" w:hAnsi="Times New Roman" w:cs="Times New Roman"/>
          <w:sz w:val="24"/>
          <w:szCs w:val="24"/>
        </w:rPr>
        <w:t xml:space="preserve"> central significance in the universe</w:t>
      </w:r>
      <w:r w:rsidR="007C04B3">
        <w:rPr>
          <w:rFonts w:ascii="Times New Roman" w:hAnsi="Times New Roman" w:cs="Times New Roman"/>
          <w:sz w:val="24"/>
          <w:szCs w:val="24"/>
        </w:rPr>
        <w:t>; geocentrism. The descriptive analogy of being ethnocentrism is an act of selfishness to other contradicting beliefs that tend not to be at par with personal spaces, (Bizumic, 2014).</w:t>
      </w:r>
    </w:p>
    <w:p w:rsidR="00175E63" w:rsidRDefault="00CE0CB5" w:rsidP="00175E63">
      <w:pPr>
        <w:spacing w:after="0" w:line="480" w:lineRule="auto"/>
        <w:contextualSpacing/>
        <w:jc w:val="center"/>
        <w:rPr>
          <w:rFonts w:ascii="Times New Roman" w:hAnsi="Times New Roman" w:cs="Times New Roman"/>
          <w:b/>
          <w:bCs/>
          <w:sz w:val="24"/>
          <w:szCs w:val="24"/>
        </w:rPr>
      </w:pPr>
      <w:r w:rsidRPr="00175E63">
        <w:rPr>
          <w:rFonts w:ascii="Times New Roman" w:hAnsi="Times New Roman" w:cs="Times New Roman"/>
          <w:b/>
          <w:bCs/>
          <w:sz w:val="24"/>
          <w:szCs w:val="24"/>
        </w:rPr>
        <w:t>Application of Functional Theory to “I Have a Dream” Speech</w:t>
      </w:r>
    </w:p>
    <w:p w:rsidR="00332BCD" w:rsidRDefault="00CE0CB5" w:rsidP="00332BC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Functionalism within the context is a prolonged theory that can be visible if one compares the deprived media coverage of the things Martin Luther King Jr. complained about, and the attention given on the actual day of the speech. According to </w:t>
      </w:r>
      <w:r w:rsidR="00166742">
        <w:rPr>
          <w:rFonts w:ascii="Times New Roman" w:hAnsi="Times New Roman" w:cs="Times New Roman"/>
          <w:sz w:val="24"/>
          <w:szCs w:val="24"/>
        </w:rPr>
        <w:t xml:space="preserve">Mirkinson (2013), there were three major media television houses and </w:t>
      </w:r>
      <w:r w:rsidR="00166742" w:rsidRPr="00166742">
        <w:rPr>
          <w:rFonts w:ascii="Times New Roman" w:hAnsi="Times New Roman" w:cs="Times New Roman"/>
          <w:sz w:val="24"/>
          <w:szCs w:val="24"/>
        </w:rPr>
        <w:t>Mutual Broadcasting radio service</w:t>
      </w:r>
      <w:r w:rsidR="00166742">
        <w:rPr>
          <w:rFonts w:ascii="Times New Roman" w:hAnsi="Times New Roman" w:cs="Times New Roman"/>
          <w:sz w:val="24"/>
          <w:szCs w:val="24"/>
        </w:rPr>
        <w:t>, ready to air the event. The possibility of</w:t>
      </w:r>
      <w:r>
        <w:rPr>
          <w:rFonts w:ascii="Times New Roman" w:hAnsi="Times New Roman" w:cs="Times New Roman"/>
          <w:sz w:val="24"/>
          <w:szCs w:val="24"/>
        </w:rPr>
        <w:t xml:space="preserve"> media houses</w:t>
      </w:r>
      <w:r w:rsidR="00166742">
        <w:rPr>
          <w:rFonts w:ascii="Times New Roman" w:hAnsi="Times New Roman" w:cs="Times New Roman"/>
          <w:sz w:val="24"/>
          <w:szCs w:val="24"/>
        </w:rPr>
        <w:t xml:space="preserve"> airing </w:t>
      </w:r>
      <w:r>
        <w:rPr>
          <w:rFonts w:ascii="Times New Roman" w:hAnsi="Times New Roman" w:cs="Times New Roman"/>
          <w:sz w:val="24"/>
          <w:szCs w:val="24"/>
        </w:rPr>
        <w:t xml:space="preserve">similar sidelined issues outside the public outcry is very minimal. It is therefore likely that their presence was influenced by the public devotion it had attracted and not the attention it desperately required in the first place. </w:t>
      </w:r>
    </w:p>
    <w:p w:rsidR="003047F6" w:rsidRDefault="00CE0CB5" w:rsidP="00A33E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role of media on an average scale during the event was well played. However, the proceeding reports </w:t>
      </w:r>
      <w:r w:rsidR="00A15FA6">
        <w:rPr>
          <w:rFonts w:ascii="Times New Roman" w:hAnsi="Times New Roman" w:cs="Times New Roman"/>
          <w:sz w:val="24"/>
          <w:szCs w:val="24"/>
        </w:rPr>
        <w:t>by</w:t>
      </w:r>
      <w:r>
        <w:rPr>
          <w:rFonts w:ascii="Times New Roman" w:hAnsi="Times New Roman" w:cs="Times New Roman"/>
          <w:sz w:val="24"/>
          <w:szCs w:val="24"/>
        </w:rPr>
        <w:t xml:space="preserve"> newspaper </w:t>
      </w:r>
      <w:r w:rsidR="00A15FA6">
        <w:rPr>
          <w:rFonts w:ascii="Times New Roman" w:hAnsi="Times New Roman" w:cs="Times New Roman"/>
          <w:sz w:val="24"/>
          <w:szCs w:val="24"/>
        </w:rPr>
        <w:t>discredited the efforts of society to break racism</w:t>
      </w:r>
      <w:r w:rsidR="001E7E70">
        <w:rPr>
          <w:rFonts w:ascii="Times New Roman" w:hAnsi="Times New Roman" w:cs="Times New Roman"/>
          <w:sz w:val="24"/>
          <w:szCs w:val="24"/>
        </w:rPr>
        <w:t xml:space="preserve"> circle. Some of the titles that several outlets used, played a selfish interest that diluted the solid remarks of Martin Luther. For example</w:t>
      </w:r>
      <w:r>
        <w:rPr>
          <w:rFonts w:ascii="Times New Roman" w:hAnsi="Times New Roman" w:cs="Times New Roman"/>
          <w:sz w:val="24"/>
          <w:szCs w:val="24"/>
        </w:rPr>
        <w:t xml:space="preserve">, the Chicago Tribute had the following heading; </w:t>
      </w:r>
      <w:r w:rsidRPr="003047F6">
        <w:rPr>
          <w:rFonts w:ascii="Times New Roman" w:hAnsi="Times New Roman" w:cs="Times New Roman"/>
          <w:sz w:val="24"/>
          <w:szCs w:val="24"/>
        </w:rPr>
        <w:t>“200,000 Roar Plea for Negro Opportunity in Rights March on Washington; No Incidents”</w:t>
      </w:r>
      <w:r>
        <w:rPr>
          <w:rFonts w:ascii="Times New Roman" w:hAnsi="Times New Roman" w:cs="Times New Roman"/>
          <w:sz w:val="24"/>
          <w:szCs w:val="24"/>
        </w:rPr>
        <w:t xml:space="preserve">. Additionally, </w:t>
      </w:r>
      <w:r w:rsidR="00A33E90">
        <w:rPr>
          <w:rFonts w:ascii="Times New Roman" w:hAnsi="Times New Roman" w:cs="Times New Roman"/>
          <w:sz w:val="24"/>
          <w:szCs w:val="24"/>
        </w:rPr>
        <w:t>two weeks earlier the Washington Daily, opted to focus and twist the intention of August 28</w:t>
      </w:r>
      <w:r w:rsidR="00A33E90" w:rsidRPr="00A33E90">
        <w:rPr>
          <w:rFonts w:ascii="Times New Roman" w:hAnsi="Times New Roman" w:cs="Times New Roman"/>
          <w:sz w:val="24"/>
          <w:szCs w:val="24"/>
          <w:vertAlign w:val="superscript"/>
        </w:rPr>
        <w:t>th</w:t>
      </w:r>
      <w:r w:rsidR="00A33E90">
        <w:rPr>
          <w:rFonts w:ascii="Times New Roman" w:hAnsi="Times New Roman" w:cs="Times New Roman"/>
          <w:sz w:val="24"/>
          <w:szCs w:val="24"/>
        </w:rPr>
        <w:t xml:space="preserve">, highlighting a political directive, </w:t>
      </w:r>
      <w:r w:rsidR="00A33E90" w:rsidRPr="00A33E90">
        <w:rPr>
          <w:rFonts w:ascii="Times New Roman" w:hAnsi="Times New Roman" w:cs="Times New Roman"/>
          <w:sz w:val="24"/>
          <w:szCs w:val="24"/>
        </w:rPr>
        <w:t>“Anyone who is thinking of coming to Washington to stir up trouble during the Aug 28</w:t>
      </w:r>
      <w:r w:rsidR="00A33E90" w:rsidRPr="00A33E90">
        <w:rPr>
          <w:rFonts w:ascii="Times New Roman" w:hAnsi="Times New Roman" w:cs="Times New Roman"/>
          <w:sz w:val="24"/>
          <w:szCs w:val="24"/>
          <w:vertAlign w:val="superscript"/>
        </w:rPr>
        <w:t>th</w:t>
      </w:r>
      <w:r w:rsidR="00A33E90" w:rsidRPr="00A33E90">
        <w:rPr>
          <w:rFonts w:ascii="Times New Roman" w:hAnsi="Times New Roman" w:cs="Times New Roman"/>
          <w:sz w:val="24"/>
          <w:szCs w:val="24"/>
        </w:rPr>
        <w:t xml:space="preserve"> civil rights march would be well advised to forget it”</w:t>
      </w:r>
      <w:r w:rsidR="00A2309F">
        <w:rPr>
          <w:rFonts w:ascii="Times New Roman" w:hAnsi="Times New Roman" w:cs="Times New Roman"/>
          <w:sz w:val="24"/>
          <w:szCs w:val="24"/>
        </w:rPr>
        <w:t>, (Mirkinson, 2013).</w:t>
      </w:r>
    </w:p>
    <w:p w:rsidR="00332BCD" w:rsidRPr="00175E63" w:rsidRDefault="00CE0CB5" w:rsidP="007A3B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Conclusively, </w:t>
      </w:r>
      <w:r w:rsidR="00A2309F">
        <w:rPr>
          <w:rFonts w:ascii="Times New Roman" w:hAnsi="Times New Roman" w:cs="Times New Roman"/>
          <w:sz w:val="24"/>
          <w:szCs w:val="24"/>
        </w:rPr>
        <w:t xml:space="preserve">the media does have a major role in reflecting the societal issues. Unfortunately, selfish agendas surrounding the role have by far mislead the intentions of people in somewhat manipulative ways, that end up discrediting the magnitude of issues. Moreover, the fact that the </w:t>
      </w:r>
      <w:r w:rsidR="00C003BD">
        <w:rPr>
          <w:rFonts w:ascii="Times New Roman" w:hAnsi="Times New Roman" w:cs="Times New Roman"/>
          <w:sz w:val="24"/>
          <w:szCs w:val="24"/>
        </w:rPr>
        <w:t>matters</w:t>
      </w:r>
      <w:r w:rsidR="00A2309F">
        <w:rPr>
          <w:rFonts w:ascii="Times New Roman" w:hAnsi="Times New Roman" w:cs="Times New Roman"/>
          <w:sz w:val="24"/>
          <w:szCs w:val="24"/>
        </w:rPr>
        <w:t xml:space="preserve"> addressed in the speech</w:t>
      </w:r>
      <w:r w:rsidR="00C003BD">
        <w:rPr>
          <w:rFonts w:ascii="Times New Roman" w:hAnsi="Times New Roman" w:cs="Times New Roman"/>
          <w:sz w:val="24"/>
          <w:szCs w:val="24"/>
        </w:rPr>
        <w:t xml:space="preserve"> “I have a dream”, </w:t>
      </w:r>
      <w:r w:rsidR="00A2309F">
        <w:rPr>
          <w:rFonts w:ascii="Times New Roman" w:hAnsi="Times New Roman" w:cs="Times New Roman"/>
          <w:sz w:val="24"/>
          <w:szCs w:val="24"/>
        </w:rPr>
        <w:t xml:space="preserve">were pre-existing </w:t>
      </w:r>
      <w:r w:rsidR="00C003BD">
        <w:rPr>
          <w:rFonts w:ascii="Times New Roman" w:hAnsi="Times New Roman" w:cs="Times New Roman"/>
          <w:sz w:val="24"/>
          <w:szCs w:val="24"/>
        </w:rPr>
        <w:t>issues for over 100 years, makes the media hypocritical to their functions in the society</w:t>
      </w:r>
      <w:r w:rsidR="007A3B0A">
        <w:rPr>
          <w:rFonts w:ascii="Times New Roman" w:hAnsi="Times New Roman" w:cs="Times New Roman"/>
          <w:sz w:val="24"/>
          <w:szCs w:val="24"/>
        </w:rPr>
        <w:t xml:space="preserve"> at the time</w:t>
      </w:r>
      <w:r w:rsidR="00C003BD">
        <w:rPr>
          <w:rFonts w:ascii="Times New Roman" w:hAnsi="Times New Roman" w:cs="Times New Roman"/>
          <w:sz w:val="24"/>
          <w:szCs w:val="24"/>
        </w:rPr>
        <w:t>.</w:t>
      </w:r>
      <w:r>
        <w:rPr>
          <w:rFonts w:ascii="Times New Roman" w:hAnsi="Times New Roman" w:cs="Times New Roman"/>
          <w:sz w:val="24"/>
          <w:szCs w:val="24"/>
        </w:rPr>
        <w:tab/>
      </w:r>
    </w:p>
    <w:p w:rsidR="00175E63" w:rsidRDefault="00CE0CB5" w:rsidP="00175E63">
      <w:pPr>
        <w:spacing w:after="0" w:line="480" w:lineRule="auto"/>
        <w:contextualSpacing/>
        <w:jc w:val="center"/>
        <w:rPr>
          <w:rFonts w:ascii="Times New Roman" w:hAnsi="Times New Roman" w:cs="Times New Roman"/>
          <w:b/>
          <w:bCs/>
          <w:sz w:val="24"/>
          <w:szCs w:val="24"/>
        </w:rPr>
      </w:pPr>
      <w:r w:rsidRPr="00175E63">
        <w:rPr>
          <w:rFonts w:ascii="Times New Roman" w:hAnsi="Times New Roman" w:cs="Times New Roman"/>
          <w:b/>
          <w:bCs/>
          <w:sz w:val="24"/>
          <w:szCs w:val="24"/>
        </w:rPr>
        <w:t>Application of Public Sphere to “I Have a Dream” Speech</w:t>
      </w:r>
    </w:p>
    <w:p w:rsidR="00C34C8B" w:rsidRDefault="00CE0CB5" w:rsidP="007A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83A2A">
        <w:rPr>
          <w:rFonts w:ascii="Times New Roman" w:hAnsi="Times New Roman" w:cs="Times New Roman"/>
          <w:sz w:val="24"/>
          <w:szCs w:val="24"/>
        </w:rPr>
        <w:t>Five decades later, the “I have a dream” speech, was honored as the greatest speech of 20</w:t>
      </w:r>
      <w:r w:rsidR="00E83A2A" w:rsidRPr="00E83A2A">
        <w:rPr>
          <w:rFonts w:ascii="Times New Roman" w:hAnsi="Times New Roman" w:cs="Times New Roman"/>
          <w:sz w:val="24"/>
          <w:szCs w:val="24"/>
          <w:vertAlign w:val="superscript"/>
        </w:rPr>
        <w:t>th</w:t>
      </w:r>
      <w:r w:rsidR="00E83A2A">
        <w:rPr>
          <w:rFonts w:ascii="Times New Roman" w:hAnsi="Times New Roman" w:cs="Times New Roman"/>
          <w:sz w:val="24"/>
          <w:szCs w:val="24"/>
        </w:rPr>
        <w:t xml:space="preserve"> century</w:t>
      </w:r>
      <w:r w:rsidR="00BC5BD0">
        <w:rPr>
          <w:rFonts w:ascii="Times New Roman" w:hAnsi="Times New Roman" w:cs="Times New Roman"/>
          <w:sz w:val="24"/>
          <w:szCs w:val="24"/>
        </w:rPr>
        <w:t xml:space="preserve">, </w:t>
      </w:r>
      <w:r w:rsidR="00E83A2A">
        <w:rPr>
          <w:rFonts w:ascii="Times New Roman" w:hAnsi="Times New Roman" w:cs="Times New Roman"/>
          <w:sz w:val="24"/>
          <w:szCs w:val="24"/>
        </w:rPr>
        <w:t xml:space="preserve">from research </w:t>
      </w:r>
      <w:r w:rsidR="00BC5BD0">
        <w:rPr>
          <w:rFonts w:ascii="Times New Roman" w:hAnsi="Times New Roman" w:cs="Times New Roman"/>
          <w:sz w:val="24"/>
          <w:szCs w:val="24"/>
        </w:rPr>
        <w:t xml:space="preserve">conducted by </w:t>
      </w:r>
      <w:r w:rsidR="00E83A2A">
        <w:rPr>
          <w:rFonts w:ascii="Times New Roman" w:hAnsi="Times New Roman" w:cs="Times New Roman"/>
          <w:sz w:val="24"/>
          <w:szCs w:val="24"/>
        </w:rPr>
        <w:t xml:space="preserve">the </w:t>
      </w:r>
      <w:r w:rsidR="00E83A2A" w:rsidRPr="00E83A2A">
        <w:rPr>
          <w:rFonts w:ascii="Times New Roman" w:hAnsi="Times New Roman" w:cs="Times New Roman"/>
          <w:sz w:val="24"/>
          <w:szCs w:val="24"/>
        </w:rPr>
        <w:t>University of Wisconsin-Madison and Texas A&amp;M University</w:t>
      </w:r>
      <w:r w:rsidR="00D42A34">
        <w:rPr>
          <w:rFonts w:ascii="Times New Roman" w:hAnsi="Times New Roman" w:cs="Times New Roman"/>
          <w:sz w:val="24"/>
          <w:szCs w:val="24"/>
        </w:rPr>
        <w:t>, (Younge, 2013).</w:t>
      </w:r>
      <w:r w:rsidR="00BC5BD0">
        <w:rPr>
          <w:rFonts w:ascii="Times New Roman" w:hAnsi="Times New Roman" w:cs="Times New Roman"/>
          <w:sz w:val="24"/>
          <w:szCs w:val="24"/>
        </w:rPr>
        <w:t xml:space="preserve"> </w:t>
      </w:r>
      <w:r w:rsidR="00887F3C">
        <w:rPr>
          <w:rFonts w:ascii="Times New Roman" w:hAnsi="Times New Roman" w:cs="Times New Roman"/>
          <w:sz w:val="24"/>
          <w:szCs w:val="24"/>
        </w:rPr>
        <w:t xml:space="preserve">The impact in the legislative dockets and general societal roles is also visible, where discriminative acts are highly discouraged and could attract verdicts by law. Relating the </w:t>
      </w:r>
      <w:r>
        <w:rPr>
          <w:rFonts w:ascii="Times New Roman" w:hAnsi="Times New Roman" w:cs="Times New Roman"/>
          <w:sz w:val="24"/>
          <w:szCs w:val="24"/>
        </w:rPr>
        <w:t>success</w:t>
      </w:r>
      <w:r w:rsidR="00887F3C">
        <w:rPr>
          <w:rFonts w:ascii="Times New Roman" w:hAnsi="Times New Roman" w:cs="Times New Roman"/>
          <w:sz w:val="24"/>
          <w:szCs w:val="24"/>
        </w:rPr>
        <w:t xml:space="preserve"> of the speech today, it is clear public sphere as a theory of interest applies squarely to the setup</w:t>
      </w:r>
      <w:r w:rsidR="00D42A34">
        <w:rPr>
          <w:rFonts w:ascii="Times New Roman" w:hAnsi="Times New Roman" w:cs="Times New Roman"/>
          <w:sz w:val="24"/>
          <w:szCs w:val="24"/>
        </w:rPr>
        <w:t>.</w:t>
      </w:r>
    </w:p>
    <w:p w:rsidR="00D42A34" w:rsidRDefault="00CE0CB5" w:rsidP="007A3B0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37107">
        <w:rPr>
          <w:rFonts w:ascii="Times New Roman" w:hAnsi="Times New Roman" w:cs="Times New Roman"/>
          <w:sz w:val="24"/>
          <w:szCs w:val="24"/>
        </w:rPr>
        <w:t>According to</w:t>
      </w:r>
      <w:r>
        <w:rPr>
          <w:rFonts w:ascii="Times New Roman" w:hAnsi="Times New Roman" w:cs="Times New Roman"/>
          <w:sz w:val="24"/>
          <w:szCs w:val="24"/>
        </w:rPr>
        <w:t xml:space="preserve"> </w:t>
      </w:r>
      <w:r w:rsidR="00837107" w:rsidRPr="00A04B4B">
        <w:rPr>
          <w:rFonts w:ascii="Times New Roman" w:hAnsi="Times New Roman" w:cs="Times New Roman"/>
          <w:sz w:val="24"/>
          <w:szCs w:val="24"/>
        </w:rPr>
        <w:t>Jürgen</w:t>
      </w:r>
      <w:r w:rsidR="00837107">
        <w:rPr>
          <w:rFonts w:ascii="Times New Roman" w:hAnsi="Times New Roman" w:cs="Times New Roman"/>
          <w:sz w:val="24"/>
          <w:szCs w:val="24"/>
        </w:rPr>
        <w:t xml:space="preserve"> </w:t>
      </w:r>
      <w:r w:rsidR="00837107" w:rsidRPr="00F019E0">
        <w:rPr>
          <w:rFonts w:ascii="Times New Roman" w:hAnsi="Times New Roman" w:cs="Times New Roman"/>
          <w:sz w:val="24"/>
          <w:szCs w:val="24"/>
        </w:rPr>
        <w:t>Habermas</w:t>
      </w:r>
      <w:r w:rsidR="00837107">
        <w:rPr>
          <w:rFonts w:ascii="Times New Roman" w:hAnsi="Times New Roman" w:cs="Times New Roman"/>
          <w:sz w:val="24"/>
          <w:szCs w:val="24"/>
        </w:rPr>
        <w:t xml:space="preserve">, there are </w:t>
      </w:r>
      <w:r>
        <w:rPr>
          <w:rFonts w:ascii="Times New Roman" w:hAnsi="Times New Roman" w:cs="Times New Roman"/>
          <w:sz w:val="24"/>
          <w:szCs w:val="24"/>
        </w:rPr>
        <w:t>key characteristics of a public sphere, the setup has to be a public matter, with a common interest and a settled decision</w:t>
      </w:r>
      <w:r w:rsidR="00437B17">
        <w:rPr>
          <w:rFonts w:ascii="Times New Roman" w:hAnsi="Times New Roman" w:cs="Times New Roman"/>
          <w:sz w:val="24"/>
          <w:szCs w:val="24"/>
        </w:rPr>
        <w:t xml:space="preserve"> at the end</w:t>
      </w:r>
      <w:r>
        <w:rPr>
          <w:rFonts w:ascii="Times New Roman" w:hAnsi="Times New Roman" w:cs="Times New Roman"/>
          <w:sz w:val="24"/>
          <w:szCs w:val="24"/>
        </w:rPr>
        <w:t>, with or without the presence of their oppositions</w:t>
      </w:r>
      <w:r w:rsidR="00837107">
        <w:rPr>
          <w:rFonts w:ascii="Times New Roman" w:hAnsi="Times New Roman" w:cs="Times New Roman"/>
          <w:sz w:val="24"/>
          <w:szCs w:val="24"/>
        </w:rPr>
        <w:t>, (Goodnight, 1992)</w:t>
      </w:r>
      <w:r>
        <w:rPr>
          <w:rFonts w:ascii="Times New Roman" w:hAnsi="Times New Roman" w:cs="Times New Roman"/>
          <w:sz w:val="24"/>
          <w:szCs w:val="24"/>
        </w:rPr>
        <w:t xml:space="preserve">. </w:t>
      </w:r>
      <w:r w:rsidR="00837107">
        <w:rPr>
          <w:rFonts w:ascii="Times New Roman" w:hAnsi="Times New Roman" w:cs="Times New Roman"/>
          <w:sz w:val="24"/>
          <w:szCs w:val="24"/>
        </w:rPr>
        <w:t>To start with, a</w:t>
      </w:r>
      <w:r w:rsidR="00437B17">
        <w:rPr>
          <w:rFonts w:ascii="Times New Roman" w:hAnsi="Times New Roman" w:cs="Times New Roman"/>
          <w:sz w:val="24"/>
          <w:szCs w:val="24"/>
        </w:rPr>
        <w:t xml:space="preserve"> CNN Report </w:t>
      </w:r>
      <w:r w:rsidR="00837107">
        <w:rPr>
          <w:rFonts w:ascii="Times New Roman" w:hAnsi="Times New Roman" w:cs="Times New Roman"/>
          <w:sz w:val="24"/>
          <w:szCs w:val="24"/>
        </w:rPr>
        <w:t>e</w:t>
      </w:r>
      <w:r w:rsidR="00437B17">
        <w:rPr>
          <w:rFonts w:ascii="Times New Roman" w:hAnsi="Times New Roman" w:cs="Times New Roman"/>
          <w:sz w:val="24"/>
          <w:szCs w:val="24"/>
        </w:rPr>
        <w:t>stimat</w:t>
      </w:r>
      <w:r w:rsidR="00837107">
        <w:rPr>
          <w:rFonts w:ascii="Times New Roman" w:hAnsi="Times New Roman" w:cs="Times New Roman"/>
          <w:sz w:val="24"/>
          <w:szCs w:val="24"/>
        </w:rPr>
        <w:t>es</w:t>
      </w:r>
      <w:r w:rsidR="00437B17">
        <w:rPr>
          <w:rFonts w:ascii="Times New Roman" w:hAnsi="Times New Roman" w:cs="Times New Roman"/>
          <w:sz w:val="24"/>
          <w:szCs w:val="24"/>
        </w:rPr>
        <w:t xml:space="preserve"> that 200,000 people; both black and white, attended the event making it categorically a public matter. The overall motive of the meet up was to create attention</w:t>
      </w:r>
      <w:r w:rsidR="00F036A9">
        <w:rPr>
          <w:rFonts w:ascii="Times New Roman" w:hAnsi="Times New Roman" w:cs="Times New Roman"/>
          <w:sz w:val="24"/>
          <w:szCs w:val="24"/>
        </w:rPr>
        <w:t xml:space="preserve"> </w:t>
      </w:r>
      <w:r w:rsidR="00437B17">
        <w:rPr>
          <w:rFonts w:ascii="Times New Roman" w:hAnsi="Times New Roman" w:cs="Times New Roman"/>
          <w:sz w:val="24"/>
          <w:szCs w:val="24"/>
        </w:rPr>
        <w:t>and brainstorm on the status of civil rights</w:t>
      </w:r>
      <w:r w:rsidR="00F036A9">
        <w:rPr>
          <w:rFonts w:ascii="Times New Roman" w:hAnsi="Times New Roman" w:cs="Times New Roman"/>
          <w:sz w:val="24"/>
          <w:szCs w:val="24"/>
        </w:rPr>
        <w:t xml:space="preserve">, </w:t>
      </w:r>
      <w:r w:rsidR="00437B17">
        <w:rPr>
          <w:rFonts w:ascii="Times New Roman" w:hAnsi="Times New Roman" w:cs="Times New Roman"/>
          <w:sz w:val="24"/>
          <w:szCs w:val="24"/>
        </w:rPr>
        <w:t xml:space="preserve">as well as the issues </w:t>
      </w:r>
      <w:r w:rsidR="00F036A9">
        <w:rPr>
          <w:rFonts w:ascii="Times New Roman" w:hAnsi="Times New Roman" w:cs="Times New Roman"/>
          <w:sz w:val="24"/>
          <w:szCs w:val="24"/>
        </w:rPr>
        <w:t xml:space="preserve">faced within the </w:t>
      </w:r>
      <w:r w:rsidR="00437B17">
        <w:rPr>
          <w:rFonts w:ascii="Times New Roman" w:hAnsi="Times New Roman" w:cs="Times New Roman"/>
          <w:sz w:val="24"/>
          <w:szCs w:val="24"/>
        </w:rPr>
        <w:t xml:space="preserve">working </w:t>
      </w:r>
      <w:r w:rsidR="00F036A9">
        <w:rPr>
          <w:rFonts w:ascii="Times New Roman" w:hAnsi="Times New Roman" w:cs="Times New Roman"/>
          <w:sz w:val="24"/>
          <w:szCs w:val="24"/>
        </w:rPr>
        <w:t xml:space="preserve">force in America. This was the common interest that brought the people together. </w:t>
      </w:r>
      <w:r w:rsidR="00837107">
        <w:rPr>
          <w:rFonts w:ascii="Times New Roman" w:hAnsi="Times New Roman" w:cs="Times New Roman"/>
          <w:sz w:val="24"/>
          <w:szCs w:val="24"/>
        </w:rPr>
        <w:t>(CNN Report, 2013)</w:t>
      </w:r>
    </w:p>
    <w:p w:rsidR="007E52B1" w:rsidRPr="007A3B0A" w:rsidRDefault="00CE0CB5" w:rsidP="007E5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D42A34">
        <w:rPr>
          <w:rFonts w:ascii="Times New Roman" w:hAnsi="Times New Roman" w:cs="Times New Roman"/>
          <w:sz w:val="24"/>
          <w:szCs w:val="24"/>
        </w:rPr>
        <w:t>decision-making</w:t>
      </w:r>
      <w:r>
        <w:rPr>
          <w:rFonts w:ascii="Times New Roman" w:hAnsi="Times New Roman" w:cs="Times New Roman"/>
          <w:sz w:val="24"/>
          <w:szCs w:val="24"/>
        </w:rPr>
        <w:t xml:space="preserve"> part of the public sphere theory was however not attained directly as a conclusion, but as a visionary </w:t>
      </w:r>
      <w:r w:rsidR="00D42A34">
        <w:rPr>
          <w:rFonts w:ascii="Times New Roman" w:hAnsi="Times New Roman" w:cs="Times New Roman"/>
          <w:sz w:val="24"/>
          <w:szCs w:val="24"/>
        </w:rPr>
        <w:t>endorsement</w:t>
      </w:r>
      <w:r>
        <w:rPr>
          <w:rFonts w:ascii="Times New Roman" w:hAnsi="Times New Roman" w:cs="Times New Roman"/>
          <w:sz w:val="24"/>
          <w:szCs w:val="24"/>
        </w:rPr>
        <w:t xml:space="preserve"> that falls under “I have a </w:t>
      </w:r>
      <w:r w:rsidR="00D42A34">
        <w:rPr>
          <w:rFonts w:ascii="Times New Roman" w:hAnsi="Times New Roman" w:cs="Times New Roman"/>
          <w:sz w:val="24"/>
          <w:szCs w:val="24"/>
        </w:rPr>
        <w:t>dream" connotations within the speech. That evening the leaders of the Washington March met the US President John F. Kennedy as a start on the solutions needed by the public sphere, (CNN Report, 2013). The event generally did attain all the prospects needed to define a gathering as a public sphere</w:t>
      </w:r>
      <w:r w:rsidR="001F1184">
        <w:rPr>
          <w:rFonts w:ascii="Times New Roman" w:hAnsi="Times New Roman" w:cs="Times New Roman"/>
          <w:sz w:val="24"/>
          <w:szCs w:val="24"/>
        </w:rPr>
        <w:t>. The speech did have significant contributions to the democracy we enjoy today</w:t>
      </w:r>
      <w:r w:rsidR="00407A66">
        <w:rPr>
          <w:rFonts w:ascii="Times New Roman" w:hAnsi="Times New Roman" w:cs="Times New Roman"/>
          <w:sz w:val="24"/>
          <w:szCs w:val="24"/>
        </w:rPr>
        <w:t xml:space="preserve"> as a society, summing up to the American Dream.</w:t>
      </w:r>
    </w:p>
    <w:p w:rsidR="00175E63" w:rsidRPr="00175E63" w:rsidRDefault="00CE0CB5" w:rsidP="00175E63">
      <w:pPr>
        <w:spacing w:after="0" w:line="480" w:lineRule="auto"/>
        <w:contextualSpacing/>
        <w:jc w:val="center"/>
        <w:rPr>
          <w:rFonts w:ascii="Times New Roman" w:hAnsi="Times New Roman" w:cs="Times New Roman"/>
          <w:b/>
          <w:bCs/>
          <w:sz w:val="24"/>
          <w:szCs w:val="24"/>
        </w:rPr>
      </w:pPr>
      <w:r w:rsidRPr="00175E63">
        <w:rPr>
          <w:rFonts w:ascii="Times New Roman" w:hAnsi="Times New Roman" w:cs="Times New Roman"/>
          <w:b/>
          <w:bCs/>
          <w:sz w:val="24"/>
          <w:szCs w:val="24"/>
        </w:rPr>
        <w:t>Application of Ethnocentrism to “I Have a Dream” Speech</w:t>
      </w:r>
    </w:p>
    <w:p w:rsidR="008D6262" w:rsidRDefault="00CE0CB5" w:rsidP="00407A6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Throughout the speech, ethnocentrism theory has been the dominant picture. The concept is an expression of cultural conflict, where one culture is disregarded socially based on their practices. </w:t>
      </w:r>
      <w:r w:rsidR="00CB346A">
        <w:rPr>
          <w:rFonts w:ascii="Times New Roman" w:hAnsi="Times New Roman" w:cs="Times New Roman"/>
          <w:sz w:val="24"/>
          <w:szCs w:val="24"/>
        </w:rPr>
        <w:t xml:space="preserve">In our case, the ethnocentrism </w:t>
      </w:r>
      <w:r w:rsidR="00697FEE">
        <w:rPr>
          <w:rFonts w:ascii="Times New Roman" w:hAnsi="Times New Roman" w:cs="Times New Roman"/>
          <w:sz w:val="24"/>
          <w:szCs w:val="24"/>
        </w:rPr>
        <w:t xml:space="preserve">has been expressed as a structured conflict between </w:t>
      </w:r>
      <w:r w:rsidR="004A213B">
        <w:rPr>
          <w:rFonts w:ascii="Times New Roman" w:hAnsi="Times New Roman" w:cs="Times New Roman"/>
          <w:sz w:val="24"/>
          <w:szCs w:val="24"/>
        </w:rPr>
        <w:t>the majority being</w:t>
      </w:r>
      <w:r w:rsidR="00697FEE">
        <w:rPr>
          <w:rFonts w:ascii="Times New Roman" w:hAnsi="Times New Roman" w:cs="Times New Roman"/>
          <w:sz w:val="24"/>
          <w:szCs w:val="24"/>
        </w:rPr>
        <w:t xml:space="preserve"> the whites and the discriminated minority</w:t>
      </w:r>
      <w:r w:rsidR="004A213B">
        <w:rPr>
          <w:rFonts w:ascii="Times New Roman" w:hAnsi="Times New Roman" w:cs="Times New Roman"/>
          <w:sz w:val="24"/>
          <w:szCs w:val="24"/>
        </w:rPr>
        <w:t xml:space="preserve"> being blacks. The ethnicity standards of judging another culture to a point of denying people access to basic needs like education, healthcare, and housing are at the core of ethnocentrism theory.  </w:t>
      </w:r>
    </w:p>
    <w:p w:rsidR="008D6262" w:rsidRDefault="00CE0CB5" w:rsidP="00DA6FEE">
      <w:pPr>
        <w:spacing w:after="0" w:line="480" w:lineRule="auto"/>
        <w:ind w:firstLine="720"/>
        <w:contextualSpacing/>
        <w:rPr>
          <w:rFonts w:ascii="Times New Roman" w:hAnsi="Times New Roman" w:cs="Times New Roman"/>
          <w:b/>
          <w:bCs/>
          <w:sz w:val="24"/>
          <w:szCs w:val="24"/>
        </w:rPr>
      </w:pPr>
      <w:r>
        <w:rPr>
          <w:rFonts w:ascii="Times New Roman" w:hAnsi="Times New Roman" w:cs="Times New Roman"/>
          <w:sz w:val="24"/>
          <w:szCs w:val="24"/>
        </w:rPr>
        <w:t xml:space="preserve">Ethnocentrism in America was not a new term </w:t>
      </w:r>
      <w:r w:rsidR="001F79CC">
        <w:rPr>
          <w:rFonts w:ascii="Times New Roman" w:hAnsi="Times New Roman" w:cs="Times New Roman"/>
          <w:sz w:val="24"/>
          <w:szCs w:val="24"/>
        </w:rPr>
        <w:t xml:space="preserve">filtered by Martin Luther. Initially, the efforts to evoke the practice was triggered by the Emancipation Proclamation by Abraham Lincoln in 1863. Unfortunately, ethnocentrism </w:t>
      </w:r>
      <w:r w:rsidR="00426C42">
        <w:rPr>
          <w:rFonts w:ascii="Times New Roman" w:hAnsi="Times New Roman" w:cs="Times New Roman"/>
          <w:sz w:val="24"/>
          <w:szCs w:val="24"/>
        </w:rPr>
        <w:t>was</w:t>
      </w:r>
      <w:r w:rsidR="001F79CC">
        <w:rPr>
          <w:rFonts w:ascii="Times New Roman" w:hAnsi="Times New Roman" w:cs="Times New Roman"/>
          <w:sz w:val="24"/>
          <w:szCs w:val="24"/>
        </w:rPr>
        <w:t xml:space="preserve"> </w:t>
      </w:r>
      <w:r w:rsidR="00426C42">
        <w:rPr>
          <w:rFonts w:ascii="Times New Roman" w:hAnsi="Times New Roman" w:cs="Times New Roman"/>
          <w:sz w:val="24"/>
          <w:szCs w:val="24"/>
        </w:rPr>
        <w:t>still an issue</w:t>
      </w:r>
      <w:r w:rsidR="001F79CC">
        <w:rPr>
          <w:rFonts w:ascii="Times New Roman" w:hAnsi="Times New Roman" w:cs="Times New Roman"/>
          <w:sz w:val="24"/>
          <w:szCs w:val="24"/>
        </w:rPr>
        <w:t xml:space="preserve"> a century later, making it a concrete problem to </w:t>
      </w:r>
      <w:r w:rsidR="00426C42">
        <w:rPr>
          <w:rFonts w:ascii="Times New Roman" w:hAnsi="Times New Roman" w:cs="Times New Roman"/>
          <w:sz w:val="24"/>
          <w:szCs w:val="24"/>
        </w:rPr>
        <w:t xml:space="preserve">promptly </w:t>
      </w:r>
      <w:r w:rsidR="001F79CC">
        <w:rPr>
          <w:rFonts w:ascii="Times New Roman" w:hAnsi="Times New Roman" w:cs="Times New Roman"/>
          <w:sz w:val="24"/>
          <w:szCs w:val="24"/>
        </w:rPr>
        <w:t xml:space="preserve">unroot in society. </w:t>
      </w:r>
      <w:r w:rsidR="00426C42">
        <w:rPr>
          <w:rFonts w:ascii="Times New Roman" w:hAnsi="Times New Roman" w:cs="Times New Roman"/>
          <w:sz w:val="24"/>
          <w:szCs w:val="24"/>
        </w:rPr>
        <w:t xml:space="preserve">Martin Luther always depicts how difficult it has been to live together as brothers and sisters, </w:t>
      </w:r>
      <w:r w:rsidR="00426C42" w:rsidRPr="00426C42">
        <w:rPr>
          <w:rFonts w:ascii="Times New Roman" w:hAnsi="Times New Roman" w:cs="Times New Roman"/>
          <w:sz w:val="24"/>
          <w:szCs w:val="24"/>
        </w:rPr>
        <w:t>“We have learned to fly the air like birds and swim the sea like fish, but we have not learned the simple art of living together as brothers</w:t>
      </w:r>
      <w:r w:rsidR="00426C42">
        <w:rPr>
          <w:rFonts w:ascii="Times New Roman" w:hAnsi="Times New Roman" w:cs="Times New Roman"/>
          <w:sz w:val="24"/>
          <w:szCs w:val="24"/>
        </w:rPr>
        <w:t>”, (Zia, 2017).</w:t>
      </w:r>
    </w:p>
    <w:p w:rsidR="008D6262" w:rsidRDefault="00CE0CB5" w:rsidP="00DA6FE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judgment inaccuracy precisely has been the relation of black history being used to dictate their capabilities and their standards in society. This incorrect judgment regrettably has influenced the lives of their place as citizens, be it their lifestyle, education, healthcare access, pre-exposure to criminal activities, and generally the perception attached to black people. According to </w:t>
      </w:r>
      <w:r w:rsidRPr="003C715F">
        <w:rPr>
          <w:rFonts w:ascii="Times New Roman" w:hAnsi="Times New Roman" w:cs="Times New Roman"/>
          <w:sz w:val="24"/>
          <w:szCs w:val="24"/>
        </w:rPr>
        <w:t>Storti</w:t>
      </w:r>
      <w:r>
        <w:rPr>
          <w:rFonts w:ascii="Times New Roman" w:hAnsi="Times New Roman" w:cs="Times New Roman"/>
          <w:sz w:val="24"/>
          <w:szCs w:val="24"/>
        </w:rPr>
        <w:t xml:space="preserve"> (2012), to be culturally sensitive does not demand individuals to like or accept the conducts of other cultures, but to simply acknowledge and not deny their niche in society.</w:t>
      </w:r>
      <w:r w:rsidR="00396E94">
        <w:rPr>
          <w:rFonts w:ascii="Times New Roman" w:hAnsi="Times New Roman" w:cs="Times New Roman"/>
          <w:sz w:val="24"/>
          <w:szCs w:val="24"/>
        </w:rPr>
        <w:t xml:space="preserve"> That is what America needs; acknowledgment</w:t>
      </w:r>
      <w:r w:rsidR="00F758D6">
        <w:rPr>
          <w:rFonts w:ascii="Times New Roman" w:hAnsi="Times New Roman" w:cs="Times New Roman"/>
          <w:sz w:val="24"/>
          <w:szCs w:val="24"/>
        </w:rPr>
        <w:t xml:space="preserve"> and t</w:t>
      </w:r>
      <w:r w:rsidR="00396E94">
        <w:rPr>
          <w:rFonts w:ascii="Times New Roman" w:hAnsi="Times New Roman" w:cs="Times New Roman"/>
          <w:sz w:val="24"/>
          <w:szCs w:val="24"/>
        </w:rPr>
        <w:t>he dream will finally come true in full gear.</w:t>
      </w:r>
    </w:p>
    <w:p w:rsidR="003C715F" w:rsidRPr="003C715F" w:rsidRDefault="003C715F" w:rsidP="003C715F">
      <w:pPr>
        <w:spacing w:after="0" w:line="480" w:lineRule="auto"/>
        <w:contextualSpacing/>
        <w:rPr>
          <w:rFonts w:ascii="Times New Roman" w:hAnsi="Times New Roman" w:cs="Times New Roman"/>
          <w:sz w:val="24"/>
          <w:szCs w:val="24"/>
        </w:rPr>
      </w:pPr>
    </w:p>
    <w:p w:rsidR="004C555D" w:rsidRDefault="00CE0CB5" w:rsidP="002C51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C555D" w:rsidRDefault="00CE0CB5" w:rsidP="004C55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Archives.gov Website</w:t>
      </w:r>
      <w:r w:rsidR="00D42A34">
        <w:rPr>
          <w:rFonts w:ascii="Times New Roman" w:hAnsi="Times New Roman" w:cs="Times New Roman"/>
          <w:sz w:val="24"/>
          <w:szCs w:val="24"/>
        </w:rPr>
        <w:t xml:space="preserve">, </w:t>
      </w:r>
      <w:r>
        <w:rPr>
          <w:rFonts w:ascii="Times New Roman" w:hAnsi="Times New Roman" w:cs="Times New Roman"/>
          <w:sz w:val="24"/>
          <w:szCs w:val="24"/>
        </w:rPr>
        <w:t xml:space="preserve">2019. The Emancipation Proclamation. Retrieved from; </w:t>
      </w:r>
      <w:r w:rsidRPr="00F345CB">
        <w:rPr>
          <w:rFonts w:ascii="Times New Roman" w:hAnsi="Times New Roman" w:cs="Times New Roman"/>
          <w:sz w:val="24"/>
          <w:szCs w:val="24"/>
        </w:rPr>
        <w:t>https://www.archives.gov/exhibits/featured-documents/emancipation-proclamation</w:t>
      </w:r>
    </w:p>
    <w:p w:rsidR="00511718" w:rsidRPr="00175E63" w:rsidRDefault="00CE0CB5" w:rsidP="0051171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Bizumic, 2014. </w:t>
      </w:r>
      <w:r w:rsidRPr="007C04B3">
        <w:rPr>
          <w:rFonts w:ascii="Times New Roman" w:hAnsi="Times New Roman" w:cs="Times New Roman"/>
          <w:sz w:val="24"/>
          <w:szCs w:val="24"/>
        </w:rPr>
        <w:t>Who Coined the Concept of Ethnocentrism? A Brief Report</w:t>
      </w:r>
      <w:r>
        <w:rPr>
          <w:rFonts w:ascii="Times New Roman" w:hAnsi="Times New Roman" w:cs="Times New Roman"/>
          <w:sz w:val="24"/>
          <w:szCs w:val="24"/>
        </w:rPr>
        <w:t xml:space="preserve">. </w:t>
      </w:r>
      <w:r w:rsidRPr="00175E63">
        <w:rPr>
          <w:rFonts w:ascii="Times New Roman" w:hAnsi="Times New Roman" w:cs="Times New Roman"/>
          <w:sz w:val="24"/>
          <w:szCs w:val="24"/>
        </w:rPr>
        <w:t xml:space="preserve">Journal of Social and Political Psychology, 2014, Vol. 2(1), </w:t>
      </w:r>
      <w:r w:rsidRPr="00F345CB">
        <w:rPr>
          <w:rFonts w:ascii="Times New Roman" w:hAnsi="Times New Roman" w:cs="Times New Roman"/>
          <w:sz w:val="24"/>
          <w:szCs w:val="24"/>
        </w:rPr>
        <w:t>doi:10.5964/jspp.v2i1.264</w:t>
      </w:r>
    </w:p>
    <w:p w:rsidR="00511718" w:rsidRDefault="00CE0CB5" w:rsidP="0051171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CNN Report, 2013. </w:t>
      </w:r>
      <w:r w:rsidRPr="00D42A34">
        <w:rPr>
          <w:rFonts w:ascii="Times New Roman" w:hAnsi="Times New Roman" w:cs="Times New Roman"/>
          <w:sz w:val="24"/>
          <w:szCs w:val="24"/>
        </w:rPr>
        <w:t>March on Washington Fast Facts</w:t>
      </w:r>
      <w:r>
        <w:rPr>
          <w:rFonts w:ascii="Times New Roman" w:hAnsi="Times New Roman" w:cs="Times New Roman"/>
          <w:sz w:val="24"/>
          <w:szCs w:val="24"/>
        </w:rPr>
        <w:t xml:space="preserve">. Retrieved from; </w:t>
      </w:r>
      <w:r w:rsidRPr="00F345CB">
        <w:rPr>
          <w:rFonts w:ascii="Times New Roman" w:hAnsi="Times New Roman" w:cs="Times New Roman"/>
          <w:sz w:val="24"/>
          <w:szCs w:val="24"/>
        </w:rPr>
        <w:t>https://edition.cnn.com/2013/06/05/us/march-on-washington-fast-facts/index.html</w:t>
      </w:r>
    </w:p>
    <w:p w:rsidR="000E41F9" w:rsidRDefault="00CE0CB5" w:rsidP="00F019E0">
      <w:pPr>
        <w:spacing w:after="0" w:line="480" w:lineRule="auto"/>
        <w:ind w:left="720" w:hanging="720"/>
        <w:contextualSpacing/>
        <w:rPr>
          <w:rFonts w:ascii="Times New Roman" w:hAnsi="Times New Roman" w:cs="Times New Roman"/>
          <w:sz w:val="24"/>
          <w:szCs w:val="24"/>
        </w:rPr>
      </w:pPr>
      <w:r w:rsidRPr="00977AEB">
        <w:rPr>
          <w:rFonts w:ascii="Times New Roman" w:hAnsi="Times New Roman" w:cs="Times New Roman"/>
          <w:sz w:val="24"/>
          <w:szCs w:val="24"/>
        </w:rPr>
        <w:t>Fourie, 2</w:t>
      </w:r>
      <w:bookmarkStart w:id="0" w:name="_GoBack"/>
      <w:bookmarkEnd w:id="0"/>
      <w:r w:rsidRPr="00977AEB">
        <w:rPr>
          <w:rFonts w:ascii="Times New Roman" w:hAnsi="Times New Roman" w:cs="Times New Roman"/>
          <w:sz w:val="24"/>
          <w:szCs w:val="24"/>
        </w:rPr>
        <w:t>016. Functionalism. The International Encyclopedia of Communication Theory and Philosophy</w:t>
      </w:r>
      <w:r>
        <w:rPr>
          <w:rFonts w:ascii="Times New Roman" w:hAnsi="Times New Roman" w:cs="Times New Roman"/>
          <w:sz w:val="24"/>
          <w:szCs w:val="24"/>
        </w:rPr>
        <w:t xml:space="preserve">. Pg. </w:t>
      </w:r>
      <w:r w:rsidRPr="00977AEB">
        <w:rPr>
          <w:rFonts w:ascii="Times New Roman" w:hAnsi="Times New Roman" w:cs="Times New Roman"/>
          <w:sz w:val="24"/>
          <w:szCs w:val="24"/>
        </w:rPr>
        <w:t xml:space="preserve">1-8. </w:t>
      </w:r>
      <w:r w:rsidRPr="00F345CB">
        <w:rPr>
          <w:rFonts w:ascii="Times New Roman" w:hAnsi="Times New Roman" w:cs="Times New Roman"/>
          <w:sz w:val="24"/>
          <w:szCs w:val="24"/>
        </w:rPr>
        <w:t>DOI: 10.1002/9781118766804.wbiect049</w:t>
      </w:r>
    </w:p>
    <w:p w:rsidR="00F019E0" w:rsidRDefault="00CE0CB5" w:rsidP="00A04B4B">
      <w:pPr>
        <w:spacing w:after="0" w:line="480" w:lineRule="auto"/>
        <w:ind w:left="720" w:hanging="720"/>
        <w:contextualSpacing/>
        <w:rPr>
          <w:rFonts w:ascii="Times New Roman" w:hAnsi="Times New Roman" w:cs="Times New Roman"/>
          <w:sz w:val="24"/>
          <w:szCs w:val="24"/>
        </w:rPr>
      </w:pPr>
      <w:r w:rsidRPr="00A04B4B">
        <w:rPr>
          <w:rFonts w:ascii="Times New Roman" w:hAnsi="Times New Roman" w:cs="Times New Roman"/>
          <w:sz w:val="24"/>
          <w:szCs w:val="24"/>
        </w:rPr>
        <w:t>Goodnight,</w:t>
      </w:r>
      <w:r>
        <w:rPr>
          <w:rFonts w:ascii="Times New Roman" w:hAnsi="Times New Roman" w:cs="Times New Roman"/>
          <w:sz w:val="24"/>
          <w:szCs w:val="24"/>
        </w:rPr>
        <w:t xml:space="preserve"> 1</w:t>
      </w:r>
      <w:r w:rsidRPr="00A04B4B">
        <w:rPr>
          <w:rFonts w:ascii="Times New Roman" w:hAnsi="Times New Roman" w:cs="Times New Roman"/>
          <w:sz w:val="24"/>
          <w:szCs w:val="24"/>
        </w:rPr>
        <w:t xml:space="preserve">992. The Structural Transformation of the Public Sphere: An Inquiry into a Category of Bourgeois Society. By Jürgen Habermas. Argumentation and Advocacy, 28(3), 145-147. </w:t>
      </w:r>
      <w:r w:rsidRPr="00F345CB">
        <w:rPr>
          <w:rFonts w:ascii="Times New Roman" w:hAnsi="Times New Roman" w:cs="Times New Roman"/>
          <w:sz w:val="24"/>
          <w:szCs w:val="24"/>
        </w:rPr>
        <w:t>doi: 10.1080/00028533.1992.11951540</w:t>
      </w:r>
    </w:p>
    <w:p w:rsidR="00A04B4B" w:rsidRDefault="00CE0CB5" w:rsidP="00A2309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Mirkinson, 2013</w:t>
      </w:r>
      <w:r w:rsidR="00A2309F">
        <w:rPr>
          <w:rFonts w:ascii="Times New Roman" w:hAnsi="Times New Roman" w:cs="Times New Roman"/>
          <w:sz w:val="24"/>
          <w:szCs w:val="24"/>
        </w:rPr>
        <w:t xml:space="preserve">. </w:t>
      </w:r>
      <w:r w:rsidR="00A2309F" w:rsidRPr="00A2309F">
        <w:rPr>
          <w:rFonts w:ascii="Times New Roman" w:hAnsi="Times New Roman" w:cs="Times New Roman"/>
          <w:sz w:val="24"/>
          <w:szCs w:val="24"/>
        </w:rPr>
        <w:t>What the Media Got Wrong (And Right) In Its March on Washington Coverage</w:t>
      </w:r>
      <w:r w:rsidR="00A2309F">
        <w:rPr>
          <w:rFonts w:ascii="Times New Roman" w:hAnsi="Times New Roman" w:cs="Times New Roman"/>
          <w:sz w:val="24"/>
          <w:szCs w:val="24"/>
        </w:rPr>
        <w:t xml:space="preserve">. Retrieved from; </w:t>
      </w:r>
      <w:r w:rsidR="00A2309F" w:rsidRPr="00F345CB">
        <w:rPr>
          <w:rFonts w:ascii="Times New Roman" w:hAnsi="Times New Roman" w:cs="Times New Roman"/>
          <w:sz w:val="24"/>
          <w:szCs w:val="24"/>
        </w:rPr>
        <w:t>https://www.huffpost.com/entry/march-on-washington-media-coverage_n_3814627</w:t>
      </w:r>
    </w:p>
    <w:p w:rsidR="00426C42" w:rsidRDefault="00CE0CB5" w:rsidP="00A2309F">
      <w:pPr>
        <w:spacing w:after="0" w:line="480" w:lineRule="auto"/>
        <w:ind w:left="720" w:hanging="720"/>
        <w:contextualSpacing/>
        <w:rPr>
          <w:rFonts w:ascii="Times New Roman" w:hAnsi="Times New Roman" w:cs="Times New Roman"/>
          <w:sz w:val="24"/>
          <w:szCs w:val="24"/>
        </w:rPr>
      </w:pPr>
      <w:r w:rsidRPr="003C715F">
        <w:rPr>
          <w:rFonts w:ascii="Times New Roman" w:hAnsi="Times New Roman" w:cs="Times New Roman"/>
          <w:sz w:val="24"/>
          <w:szCs w:val="24"/>
        </w:rPr>
        <w:t>Storti</w:t>
      </w:r>
      <w:r>
        <w:rPr>
          <w:rFonts w:ascii="Times New Roman" w:hAnsi="Times New Roman" w:cs="Times New Roman"/>
          <w:sz w:val="24"/>
          <w:szCs w:val="24"/>
        </w:rPr>
        <w:t xml:space="preserve">, 2012. </w:t>
      </w:r>
      <w:r w:rsidRPr="003C715F">
        <w:rPr>
          <w:rFonts w:ascii="Times New Roman" w:hAnsi="Times New Roman" w:cs="Times New Roman"/>
          <w:sz w:val="24"/>
          <w:szCs w:val="24"/>
        </w:rPr>
        <w:t>The Argument for Ethnocentrism</w:t>
      </w:r>
      <w:r>
        <w:rPr>
          <w:rFonts w:ascii="Times New Roman" w:hAnsi="Times New Roman" w:cs="Times New Roman"/>
          <w:sz w:val="24"/>
          <w:szCs w:val="24"/>
        </w:rPr>
        <w:t xml:space="preserve">. Retrieved from; </w:t>
      </w:r>
      <w:r w:rsidRPr="00F345CB">
        <w:rPr>
          <w:rFonts w:ascii="Times New Roman" w:hAnsi="Times New Roman" w:cs="Times New Roman"/>
          <w:sz w:val="24"/>
          <w:szCs w:val="24"/>
        </w:rPr>
        <w:t>http://www.diversityjournal.com/9336-the-argument-for-ethnocentrism/</w:t>
      </w:r>
    </w:p>
    <w:p w:rsidR="00511718" w:rsidRDefault="00CE0CB5" w:rsidP="0051171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University of Groningen, 2012. </w:t>
      </w:r>
      <w:r w:rsidRPr="000E41F9">
        <w:rPr>
          <w:rFonts w:ascii="Times New Roman" w:hAnsi="Times New Roman" w:cs="Times New Roman"/>
          <w:sz w:val="24"/>
          <w:szCs w:val="24"/>
        </w:rPr>
        <w:t xml:space="preserve">Martin Luther King's I Have </w:t>
      </w:r>
      <w:r>
        <w:rPr>
          <w:rFonts w:ascii="Times New Roman" w:hAnsi="Times New Roman" w:cs="Times New Roman"/>
          <w:sz w:val="24"/>
          <w:szCs w:val="24"/>
        </w:rPr>
        <w:t>a</w:t>
      </w:r>
      <w:r w:rsidRPr="000E41F9">
        <w:rPr>
          <w:rFonts w:ascii="Times New Roman" w:hAnsi="Times New Roman" w:cs="Times New Roman"/>
          <w:sz w:val="24"/>
          <w:szCs w:val="24"/>
        </w:rPr>
        <w:t xml:space="preserve"> Dream Speech on August 28, 1963</w:t>
      </w:r>
      <w:r>
        <w:rPr>
          <w:rFonts w:ascii="Times New Roman" w:hAnsi="Times New Roman" w:cs="Times New Roman"/>
          <w:sz w:val="24"/>
          <w:szCs w:val="24"/>
        </w:rPr>
        <w:t xml:space="preserve">. Retrieved from; </w:t>
      </w:r>
      <w:r w:rsidRPr="00F345CB">
        <w:rPr>
          <w:rFonts w:ascii="Times New Roman" w:hAnsi="Times New Roman" w:cs="Times New Roman"/>
          <w:sz w:val="24"/>
          <w:szCs w:val="24"/>
        </w:rPr>
        <w:t>http://www.let.rug.nl/usa/documents/1951-/martin-luther-kings-i-have-a-dream-speech-august-28-1963.php</w:t>
      </w:r>
    </w:p>
    <w:p w:rsidR="00511718" w:rsidRDefault="00CE0CB5" w:rsidP="0051171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Zia, 2017. </w:t>
      </w:r>
      <w:r w:rsidRPr="00426C42">
        <w:rPr>
          <w:rFonts w:ascii="Times New Roman" w:hAnsi="Times New Roman" w:cs="Times New Roman"/>
          <w:sz w:val="24"/>
          <w:szCs w:val="24"/>
        </w:rPr>
        <w:t>Ethnocentrism – A Menace to National Solidarity</w:t>
      </w:r>
      <w:r>
        <w:rPr>
          <w:rFonts w:ascii="Times New Roman" w:hAnsi="Times New Roman" w:cs="Times New Roman"/>
          <w:sz w:val="24"/>
          <w:szCs w:val="24"/>
        </w:rPr>
        <w:t xml:space="preserve">. Retrieved from; </w:t>
      </w:r>
      <w:r w:rsidRPr="00F345CB">
        <w:rPr>
          <w:rFonts w:ascii="Times New Roman" w:hAnsi="Times New Roman" w:cs="Times New Roman"/>
          <w:sz w:val="24"/>
          <w:szCs w:val="24"/>
        </w:rPr>
        <w:t>http://outlookafghanistan.net/topics.php?post_id=18175</w:t>
      </w:r>
    </w:p>
    <w:p w:rsidR="003C715F" w:rsidRPr="002C51C3" w:rsidRDefault="003C715F" w:rsidP="00A2309F">
      <w:pPr>
        <w:spacing w:after="0" w:line="480" w:lineRule="auto"/>
        <w:ind w:left="720" w:hanging="720"/>
        <w:contextualSpacing/>
        <w:rPr>
          <w:rFonts w:ascii="Times New Roman" w:hAnsi="Times New Roman" w:cs="Times New Roman"/>
          <w:sz w:val="24"/>
          <w:szCs w:val="24"/>
        </w:rPr>
      </w:pPr>
    </w:p>
    <w:sectPr w:rsidR="003C715F" w:rsidRPr="002C51C3" w:rsidSect="002C51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067" w:rsidRDefault="00ED1067">
      <w:pPr>
        <w:spacing w:after="0" w:line="240" w:lineRule="auto"/>
      </w:pPr>
      <w:r>
        <w:separator/>
      </w:r>
    </w:p>
  </w:endnote>
  <w:endnote w:type="continuationSeparator" w:id="0">
    <w:p w:rsidR="00ED1067" w:rsidRDefault="00ED1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067" w:rsidRDefault="00ED1067">
      <w:pPr>
        <w:spacing w:after="0" w:line="240" w:lineRule="auto"/>
      </w:pPr>
      <w:r>
        <w:separator/>
      </w:r>
    </w:p>
  </w:footnote>
  <w:footnote w:type="continuationSeparator" w:id="0">
    <w:p w:rsidR="00ED1067" w:rsidRDefault="00ED1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184" w:rsidRDefault="00F345CB" w:rsidP="00F345CB">
    <w:pPr>
      <w:tabs>
        <w:tab w:val="left" w:pos="720"/>
        <w:tab w:val="left" w:pos="1440"/>
        <w:tab w:val="left" w:pos="2160"/>
        <w:tab w:val="left" w:pos="2880"/>
        <w:tab w:val="left" w:pos="3600"/>
        <w:tab w:val="left" w:pos="4320"/>
        <w:tab w:val="left" w:pos="5040"/>
        <w:tab w:val="left" w:pos="5760"/>
      </w:tabs>
      <w:spacing w:after="0" w:line="480" w:lineRule="auto"/>
      <w:contextualSpacing/>
    </w:pPr>
    <w:r>
      <w:rPr>
        <w:rFonts w:ascii="Times New Roman" w:hAnsi="Times New Roman" w:cs="Times New Roman"/>
        <w:sz w:val="24"/>
        <w:szCs w:val="24"/>
      </w:rPr>
      <w:t>“I HAVE A DREAM”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E0CB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F7B31">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184" w:rsidRPr="002C51C3" w:rsidRDefault="00CE0CB5">
    <w:pPr>
      <w:pStyle w:val="Header"/>
      <w:rPr>
        <w:rFonts w:ascii="Times New Roman" w:hAnsi="Times New Roman" w:cs="Times New Roman"/>
        <w:sz w:val="24"/>
        <w:szCs w:val="24"/>
      </w:rPr>
    </w:pPr>
    <w:r>
      <w:rPr>
        <w:rFonts w:ascii="Times New Roman" w:hAnsi="Times New Roman" w:cs="Times New Roman"/>
        <w:sz w:val="24"/>
        <w:szCs w:val="24"/>
      </w:rPr>
      <w:t>Running head: “I HAVE A DREAM” SPEECH AND ITS CONCEPT APPLICATION</w:t>
    </w:r>
    <w:r>
      <w:rPr>
        <w:rFonts w:ascii="Times New Roman" w:hAnsi="Times New Roman" w:cs="Times New Roman"/>
        <w:sz w:val="24"/>
        <w:szCs w:val="24"/>
      </w:rPr>
      <w:tab/>
    </w:r>
    <w:r w:rsidRPr="002C51C3">
      <w:rPr>
        <w:rFonts w:ascii="Times New Roman" w:hAnsi="Times New Roman" w:cs="Times New Roman"/>
        <w:sz w:val="24"/>
        <w:szCs w:val="24"/>
      </w:rPr>
      <w:fldChar w:fldCharType="begin"/>
    </w:r>
    <w:r w:rsidRPr="002C51C3">
      <w:rPr>
        <w:rFonts w:ascii="Times New Roman" w:hAnsi="Times New Roman" w:cs="Times New Roman"/>
        <w:sz w:val="24"/>
        <w:szCs w:val="24"/>
      </w:rPr>
      <w:instrText xml:space="preserve"> PAGE   \* MERGEFORMAT </w:instrText>
    </w:r>
    <w:r w:rsidRPr="002C51C3">
      <w:rPr>
        <w:rFonts w:ascii="Times New Roman" w:hAnsi="Times New Roman" w:cs="Times New Roman"/>
        <w:sz w:val="24"/>
        <w:szCs w:val="24"/>
      </w:rPr>
      <w:fldChar w:fldCharType="separate"/>
    </w:r>
    <w:r w:rsidR="00ED1067">
      <w:rPr>
        <w:rFonts w:ascii="Times New Roman" w:hAnsi="Times New Roman" w:cs="Times New Roman"/>
        <w:noProof/>
        <w:sz w:val="24"/>
        <w:szCs w:val="24"/>
      </w:rPr>
      <w:t>1</w:t>
    </w:r>
    <w:r w:rsidRPr="002C51C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6BE8"/>
    <w:multiLevelType w:val="multilevel"/>
    <w:tmpl w:val="F674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1C3"/>
    <w:rsid w:val="000D7429"/>
    <w:rsid w:val="000E41F9"/>
    <w:rsid w:val="00142E45"/>
    <w:rsid w:val="00166742"/>
    <w:rsid w:val="00175E63"/>
    <w:rsid w:val="00187B06"/>
    <w:rsid w:val="001D1AD0"/>
    <w:rsid w:val="001E7E70"/>
    <w:rsid w:val="001F1184"/>
    <w:rsid w:val="001F79CC"/>
    <w:rsid w:val="002C51C3"/>
    <w:rsid w:val="002F7B31"/>
    <w:rsid w:val="003047F6"/>
    <w:rsid w:val="00332BCD"/>
    <w:rsid w:val="0038098E"/>
    <w:rsid w:val="00396E94"/>
    <w:rsid w:val="003C715F"/>
    <w:rsid w:val="00407A66"/>
    <w:rsid w:val="00426C42"/>
    <w:rsid w:val="00437B17"/>
    <w:rsid w:val="004A213B"/>
    <w:rsid w:val="004C555D"/>
    <w:rsid w:val="00511718"/>
    <w:rsid w:val="00532F33"/>
    <w:rsid w:val="00594D59"/>
    <w:rsid w:val="00697FEE"/>
    <w:rsid w:val="00794DD5"/>
    <w:rsid w:val="007A3B0A"/>
    <w:rsid w:val="007C04B3"/>
    <w:rsid w:val="007E52B1"/>
    <w:rsid w:val="00837107"/>
    <w:rsid w:val="0088211B"/>
    <w:rsid w:val="00887F3C"/>
    <w:rsid w:val="008B201C"/>
    <w:rsid w:val="008D6262"/>
    <w:rsid w:val="00905D29"/>
    <w:rsid w:val="00977AEB"/>
    <w:rsid w:val="009B6D69"/>
    <w:rsid w:val="009F4AB8"/>
    <w:rsid w:val="00A04B4B"/>
    <w:rsid w:val="00A15FA6"/>
    <w:rsid w:val="00A2309F"/>
    <w:rsid w:val="00A33E90"/>
    <w:rsid w:val="00BC5BD0"/>
    <w:rsid w:val="00C003BD"/>
    <w:rsid w:val="00C34C8B"/>
    <w:rsid w:val="00CB346A"/>
    <w:rsid w:val="00CB6CC8"/>
    <w:rsid w:val="00CE0CB5"/>
    <w:rsid w:val="00D42A34"/>
    <w:rsid w:val="00DA6FEE"/>
    <w:rsid w:val="00DE31C8"/>
    <w:rsid w:val="00E028BA"/>
    <w:rsid w:val="00E0779C"/>
    <w:rsid w:val="00E4643B"/>
    <w:rsid w:val="00E83A2A"/>
    <w:rsid w:val="00E9293C"/>
    <w:rsid w:val="00ED1067"/>
    <w:rsid w:val="00F019E0"/>
    <w:rsid w:val="00F036A9"/>
    <w:rsid w:val="00F345CB"/>
    <w:rsid w:val="00F758D6"/>
    <w:rsid w:val="00FC1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1C3"/>
  </w:style>
  <w:style w:type="paragraph" w:styleId="Footer">
    <w:name w:val="footer"/>
    <w:basedOn w:val="Normal"/>
    <w:link w:val="FooterChar"/>
    <w:uiPriority w:val="99"/>
    <w:unhideWhenUsed/>
    <w:rsid w:val="002C5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1C3"/>
  </w:style>
  <w:style w:type="character" w:styleId="Hyperlink">
    <w:name w:val="Hyperlink"/>
    <w:basedOn w:val="DefaultParagraphFont"/>
    <w:uiPriority w:val="99"/>
    <w:unhideWhenUsed/>
    <w:rsid w:val="004C555D"/>
    <w:rPr>
      <w:color w:val="0563C1" w:themeColor="hyperlink"/>
      <w:u w:val="single"/>
    </w:rPr>
  </w:style>
  <w:style w:type="character" w:customStyle="1" w:styleId="UnresolvedMention1">
    <w:name w:val="Unresolved Mention1"/>
    <w:basedOn w:val="DefaultParagraphFont"/>
    <w:uiPriority w:val="99"/>
    <w:semiHidden/>
    <w:unhideWhenUsed/>
    <w:rsid w:val="004C555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1C3"/>
  </w:style>
  <w:style w:type="paragraph" w:styleId="Footer">
    <w:name w:val="footer"/>
    <w:basedOn w:val="Normal"/>
    <w:link w:val="FooterChar"/>
    <w:uiPriority w:val="99"/>
    <w:unhideWhenUsed/>
    <w:rsid w:val="002C5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1C3"/>
  </w:style>
  <w:style w:type="character" w:styleId="Hyperlink">
    <w:name w:val="Hyperlink"/>
    <w:basedOn w:val="DefaultParagraphFont"/>
    <w:uiPriority w:val="99"/>
    <w:unhideWhenUsed/>
    <w:rsid w:val="004C555D"/>
    <w:rPr>
      <w:color w:val="0563C1" w:themeColor="hyperlink"/>
      <w:u w:val="single"/>
    </w:rPr>
  </w:style>
  <w:style w:type="character" w:customStyle="1" w:styleId="UnresolvedMention1">
    <w:name w:val="Unresolved Mention1"/>
    <w:basedOn w:val="DefaultParagraphFont"/>
    <w:uiPriority w:val="99"/>
    <w:semiHidden/>
    <w:unhideWhenUsed/>
    <w:rsid w:val="004C5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2019-07-24T04:07:00Z</dcterms:created>
  <dcterms:modified xsi:type="dcterms:W3CDTF">2019-07-24T04:07:00Z</dcterms:modified>
</cp:coreProperties>
</file>