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74E" w:rsidRPr="00FC77DE" w:rsidRDefault="000A1143">
      <w:pPr>
        <w:rPr>
          <w:rFonts w:ascii="Times New Roman" w:hAnsi="Times New Roman" w:cs="Times New Roman"/>
          <w:sz w:val="24"/>
          <w:szCs w:val="24"/>
        </w:rPr>
      </w:pPr>
      <w:bookmarkStart w:id="0" w:name="_GoBack"/>
      <w:bookmarkEnd w:id="0"/>
      <w:r w:rsidRPr="00FC77DE">
        <w:rPr>
          <w:rFonts w:ascii="Times New Roman" w:hAnsi="Times New Roman" w:cs="Times New Roman"/>
          <w:sz w:val="24"/>
          <w:szCs w:val="24"/>
        </w:rPr>
        <w:t xml:space="preserve">Individual-level recidivism among offenders is usually reduced by correctional or rehabilitation programs. This is due to the fact that during </w:t>
      </w:r>
      <w:r w:rsidR="0051484D" w:rsidRPr="00FC77DE">
        <w:rPr>
          <w:rFonts w:ascii="Times New Roman" w:hAnsi="Times New Roman" w:cs="Times New Roman"/>
          <w:sz w:val="24"/>
          <w:szCs w:val="24"/>
        </w:rPr>
        <w:t>incarceration program, the offender</w:t>
      </w:r>
      <w:r w:rsidR="00E23D9A" w:rsidRPr="00FC77DE">
        <w:rPr>
          <w:rFonts w:ascii="Times New Roman" w:hAnsi="Times New Roman" w:cs="Times New Roman"/>
          <w:sz w:val="24"/>
          <w:szCs w:val="24"/>
        </w:rPr>
        <w:t>s are</w:t>
      </w:r>
      <w:r w:rsidR="0051484D" w:rsidRPr="00FC77DE">
        <w:rPr>
          <w:rFonts w:ascii="Times New Roman" w:hAnsi="Times New Roman" w:cs="Times New Roman"/>
          <w:sz w:val="24"/>
          <w:szCs w:val="24"/>
        </w:rPr>
        <w:t xml:space="preserve"> trained on how to improve a sense of community and also self-esteem. They acquire knowledge, skills and attitudes which help them to live harmoniously with the other members of society, and avoid repeating the crime they had done earlier.</w:t>
      </w:r>
      <w:r w:rsidR="00E23D9A" w:rsidRPr="00FC77DE">
        <w:rPr>
          <w:rFonts w:ascii="Times New Roman" w:hAnsi="Times New Roman" w:cs="Times New Roman"/>
          <w:sz w:val="24"/>
          <w:szCs w:val="24"/>
        </w:rPr>
        <w:t xml:space="preserve"> During this periods</w:t>
      </w:r>
      <w:r w:rsidR="000849E6" w:rsidRPr="00FC77DE">
        <w:rPr>
          <w:rFonts w:ascii="Times New Roman" w:hAnsi="Times New Roman" w:cs="Times New Roman"/>
          <w:sz w:val="24"/>
          <w:szCs w:val="24"/>
        </w:rPr>
        <w:t>, they are taught subjects such</w:t>
      </w:r>
      <w:r w:rsidR="00E23D9A" w:rsidRPr="00FC77DE">
        <w:rPr>
          <w:rFonts w:ascii="Times New Roman" w:hAnsi="Times New Roman" w:cs="Times New Roman"/>
          <w:sz w:val="24"/>
          <w:szCs w:val="24"/>
        </w:rPr>
        <w:t xml:space="preserve"> as religious studies which may bring some hope to their life, taught how to read religious books and also how to work for themselves. Some are traine</w:t>
      </w:r>
      <w:r w:rsidR="000849E6" w:rsidRPr="00FC77DE">
        <w:rPr>
          <w:rFonts w:ascii="Times New Roman" w:hAnsi="Times New Roman" w:cs="Times New Roman"/>
          <w:sz w:val="24"/>
          <w:szCs w:val="24"/>
        </w:rPr>
        <w:t>d</w:t>
      </w:r>
      <w:r w:rsidR="00E23D9A" w:rsidRPr="00FC77DE">
        <w:rPr>
          <w:rFonts w:ascii="Times New Roman" w:hAnsi="Times New Roman" w:cs="Times New Roman"/>
          <w:sz w:val="24"/>
          <w:szCs w:val="24"/>
        </w:rPr>
        <w:t xml:space="preserve"> such skills like; carpentry, mechanic and farming</w:t>
      </w:r>
      <w:r w:rsidR="000849E6" w:rsidRPr="00FC77DE">
        <w:rPr>
          <w:rFonts w:ascii="Times New Roman" w:hAnsi="Times New Roman" w:cs="Times New Roman"/>
          <w:sz w:val="24"/>
          <w:szCs w:val="24"/>
        </w:rPr>
        <w:t>. This makes them independent.</w:t>
      </w:r>
    </w:p>
    <w:p w:rsidR="000849E6" w:rsidRPr="00FC77DE" w:rsidRDefault="000849E6">
      <w:pPr>
        <w:rPr>
          <w:rFonts w:ascii="Times New Roman" w:hAnsi="Times New Roman" w:cs="Times New Roman"/>
          <w:b/>
          <w:sz w:val="24"/>
          <w:szCs w:val="24"/>
        </w:rPr>
      </w:pPr>
      <w:r w:rsidRPr="00FC77DE">
        <w:rPr>
          <w:rFonts w:ascii="Times New Roman" w:hAnsi="Times New Roman" w:cs="Times New Roman"/>
          <w:b/>
          <w:sz w:val="24"/>
          <w:szCs w:val="24"/>
        </w:rPr>
        <w:t>Bibliography</w:t>
      </w:r>
    </w:p>
    <w:p w:rsidR="000849E6" w:rsidRPr="00FC77DE" w:rsidRDefault="000849E6">
      <w:pPr>
        <w:rPr>
          <w:rFonts w:ascii="Times New Roman" w:hAnsi="Times New Roman" w:cs="Times New Roman"/>
          <w:sz w:val="24"/>
          <w:szCs w:val="24"/>
        </w:rPr>
      </w:pPr>
      <w:r w:rsidRPr="00FC77DE">
        <w:rPr>
          <w:rFonts w:ascii="Times New Roman" w:hAnsi="Times New Roman" w:cs="Times New Roman"/>
          <w:b/>
          <w:sz w:val="24"/>
          <w:szCs w:val="24"/>
        </w:rPr>
        <w:t>Mbuba J, M. (2005). "A Refutation of Racial Differentials in the Juvenile Recidivism Rate Hypothesis". African Journal of Criminology and Justice Studies</w:t>
      </w:r>
      <w:r w:rsidRPr="00FC77DE">
        <w:rPr>
          <w:rFonts w:ascii="Times New Roman" w:hAnsi="Times New Roman" w:cs="Times New Roman"/>
          <w:sz w:val="24"/>
          <w:szCs w:val="24"/>
        </w:rPr>
        <w:t>.</w:t>
      </w:r>
    </w:p>
    <w:p w:rsidR="00E71931" w:rsidRDefault="00A4104D">
      <w:pPr>
        <w:rPr>
          <w:rFonts w:ascii="Times New Roman" w:hAnsi="Times New Roman" w:cs="Times New Roman"/>
          <w:sz w:val="24"/>
          <w:szCs w:val="24"/>
        </w:rPr>
      </w:pPr>
      <w:r w:rsidRPr="00FC77DE">
        <w:rPr>
          <w:rFonts w:ascii="Times New Roman" w:hAnsi="Times New Roman" w:cs="Times New Roman"/>
          <w:sz w:val="24"/>
          <w:szCs w:val="24"/>
        </w:rPr>
        <w:t>The purpose of this study was to refute the racial differentials in the juvenile recidivism rate hypothesis between black and white offenders.</w:t>
      </w:r>
      <w:r w:rsidR="00FC77DE" w:rsidRPr="00FC77DE">
        <w:rPr>
          <w:rFonts w:ascii="Times New Roman" w:hAnsi="Times New Roman" w:cs="Times New Roman"/>
          <w:sz w:val="24"/>
          <w:szCs w:val="24"/>
        </w:rPr>
        <w:t xml:space="preserve"> The research question was to identify significant difference in the likelihood of recidivating between black offenders and white offenders.</w:t>
      </w:r>
      <w:r w:rsidR="00743140">
        <w:rPr>
          <w:rFonts w:ascii="Times New Roman" w:hAnsi="Times New Roman" w:cs="Times New Roman"/>
          <w:sz w:val="24"/>
          <w:szCs w:val="24"/>
        </w:rPr>
        <w:t xml:space="preserve"> </w:t>
      </w:r>
      <w:r w:rsidR="00E8552D" w:rsidRPr="00FC77DE">
        <w:rPr>
          <w:rFonts w:ascii="Times New Roman" w:hAnsi="Times New Roman" w:cs="Times New Roman"/>
          <w:sz w:val="24"/>
          <w:szCs w:val="24"/>
        </w:rPr>
        <w:t>This study uses two sets of data: the first set consisted of five data files which the office of youth development identified as juvenile information records management system, this included; demographic file, transfer file, petition and offense history file, a referral information file and risk and need assessment file. The second set comprised of the convictions that led to adult placements.</w:t>
      </w:r>
      <w:r w:rsidR="00743140">
        <w:rPr>
          <w:rFonts w:ascii="Times New Roman" w:hAnsi="Times New Roman" w:cs="Times New Roman"/>
          <w:sz w:val="24"/>
          <w:szCs w:val="24"/>
        </w:rPr>
        <w:t xml:space="preserve"> People from different races, that is, black and whites were inspected and the null hypothesis from that study was white offenders do not differ from black offenders in likelihood of recidivating. </w:t>
      </w:r>
      <w:r w:rsidR="00FC77DE" w:rsidRPr="00FC77DE">
        <w:rPr>
          <w:rFonts w:ascii="Times New Roman" w:hAnsi="Times New Roman" w:cs="Times New Roman"/>
          <w:sz w:val="24"/>
          <w:szCs w:val="24"/>
        </w:rPr>
        <w:t>The main findings were that</w:t>
      </w:r>
      <w:r w:rsidR="00743140">
        <w:rPr>
          <w:rFonts w:ascii="Times New Roman" w:hAnsi="Times New Roman" w:cs="Times New Roman"/>
          <w:sz w:val="24"/>
          <w:szCs w:val="24"/>
        </w:rPr>
        <w:t>;</w:t>
      </w:r>
      <w:r w:rsidR="00FC77DE" w:rsidRPr="00FC77DE">
        <w:rPr>
          <w:rFonts w:ascii="Times New Roman" w:hAnsi="Times New Roman" w:cs="Times New Roman"/>
          <w:sz w:val="24"/>
          <w:szCs w:val="24"/>
        </w:rPr>
        <w:t xml:space="preserve"> race can never be an important factor to predict juvenile recidivism.</w:t>
      </w:r>
    </w:p>
    <w:p w:rsidR="008F6E99" w:rsidRPr="00AC2DBD" w:rsidRDefault="008F6E99">
      <w:pPr>
        <w:rPr>
          <w:rFonts w:ascii="Times New Roman" w:hAnsi="Times New Roman" w:cs="Times New Roman"/>
          <w:b/>
          <w:sz w:val="24"/>
          <w:szCs w:val="24"/>
        </w:rPr>
      </w:pPr>
      <w:r w:rsidRPr="00AC2DBD">
        <w:rPr>
          <w:rFonts w:ascii="Times New Roman" w:hAnsi="Times New Roman" w:cs="Times New Roman"/>
          <w:b/>
          <w:sz w:val="24"/>
          <w:szCs w:val="24"/>
        </w:rPr>
        <w:t>Stanz, R (2000). "Predictors of Success and Recidivism in a Home Incarceration Program". Prison Journal.</w:t>
      </w:r>
    </w:p>
    <w:p w:rsidR="008F6E99" w:rsidRDefault="008F6E99">
      <w:pPr>
        <w:rPr>
          <w:rFonts w:ascii="Times New Roman" w:hAnsi="Times New Roman" w:cs="Times New Roman"/>
          <w:sz w:val="24"/>
          <w:szCs w:val="24"/>
        </w:rPr>
      </w:pPr>
      <w:r>
        <w:rPr>
          <w:rFonts w:ascii="Times New Roman" w:hAnsi="Times New Roman" w:cs="Times New Roman"/>
          <w:sz w:val="24"/>
          <w:szCs w:val="24"/>
        </w:rPr>
        <w:t>The purpose of this study was to evaluate factors of successful completion and recidivism of several offenders referred to home rehabilitation programs. the findings indicates that, most individuals complete the programs very well but most of them are also caught again trying to repeat the mistakes they had had done earlier, within the first few years of completion. The research hypothesis was to</w:t>
      </w:r>
      <w:r w:rsidR="00E31F5A">
        <w:rPr>
          <w:rFonts w:ascii="Times New Roman" w:hAnsi="Times New Roman" w:cs="Times New Roman"/>
          <w:sz w:val="24"/>
          <w:szCs w:val="24"/>
        </w:rPr>
        <w:t xml:space="preserve"> determine whether n offender can easily repeat similar mistake even after long sentences.</w:t>
      </w:r>
    </w:p>
    <w:p w:rsidR="00E31F5A" w:rsidRDefault="00E31F5A">
      <w:pPr>
        <w:rPr>
          <w:rFonts w:ascii="Times New Roman" w:hAnsi="Times New Roman" w:cs="Times New Roman"/>
          <w:sz w:val="24"/>
          <w:szCs w:val="24"/>
        </w:rPr>
      </w:pPr>
      <w:r>
        <w:rPr>
          <w:rFonts w:ascii="Times New Roman" w:hAnsi="Times New Roman" w:cs="Times New Roman"/>
          <w:sz w:val="24"/>
          <w:szCs w:val="24"/>
        </w:rPr>
        <w:t>The data used in this research was the age of the offenders, the race and the nature and the number of crimes one had committed. The main findings were that the older offenders were likely to complete the sentence period successfully than the younger offenders. Those who had been charged for several crimes and were male African American had high chances of being re</w:t>
      </w:r>
      <w:r w:rsidR="00261A1B">
        <w:rPr>
          <w:rFonts w:ascii="Times New Roman" w:hAnsi="Times New Roman" w:cs="Times New Roman"/>
          <w:sz w:val="24"/>
          <w:szCs w:val="24"/>
        </w:rPr>
        <w:t>-</w:t>
      </w:r>
      <w:r>
        <w:rPr>
          <w:rFonts w:ascii="Times New Roman" w:hAnsi="Times New Roman" w:cs="Times New Roman"/>
          <w:sz w:val="24"/>
          <w:szCs w:val="24"/>
        </w:rPr>
        <w:t xml:space="preserve"> arrested.</w:t>
      </w:r>
    </w:p>
    <w:p w:rsidR="00261A1B" w:rsidRPr="00AC2DBD" w:rsidRDefault="00261A1B">
      <w:pPr>
        <w:rPr>
          <w:rFonts w:ascii="Times New Roman" w:hAnsi="Times New Roman" w:cs="Times New Roman"/>
          <w:b/>
          <w:sz w:val="24"/>
          <w:szCs w:val="24"/>
        </w:rPr>
      </w:pPr>
      <w:r w:rsidRPr="00AC2DBD">
        <w:rPr>
          <w:rFonts w:ascii="Times New Roman" w:hAnsi="Times New Roman" w:cs="Times New Roman"/>
          <w:b/>
          <w:sz w:val="24"/>
          <w:szCs w:val="24"/>
        </w:rPr>
        <w:t>McNiel, DE; Binder, RL (2007). "Effectiveness of a mental health court in reducing criminal recidivism and violence". American Journal of Psychiatry</w:t>
      </w:r>
    </w:p>
    <w:p w:rsidR="00AC2DBD" w:rsidRDefault="00261A1B">
      <w:pPr>
        <w:rPr>
          <w:rFonts w:ascii="Times New Roman" w:hAnsi="Times New Roman" w:cs="Times New Roman"/>
          <w:sz w:val="24"/>
          <w:szCs w:val="24"/>
        </w:rPr>
      </w:pPr>
      <w:r>
        <w:rPr>
          <w:rFonts w:ascii="Times New Roman" w:hAnsi="Times New Roman" w:cs="Times New Roman"/>
          <w:sz w:val="24"/>
          <w:szCs w:val="24"/>
        </w:rPr>
        <w:t>The purpose of this study was to examine whether a court made for people with mental disabilities can reduce the level of recidivism and crime caused by them</w:t>
      </w:r>
      <w:r w:rsidR="00C86878">
        <w:rPr>
          <w:rFonts w:ascii="Times New Roman" w:hAnsi="Times New Roman" w:cs="Times New Roman"/>
          <w:sz w:val="24"/>
          <w:szCs w:val="24"/>
        </w:rPr>
        <w:t xml:space="preserve"> when arrested. The </w:t>
      </w:r>
      <w:r w:rsidR="00C86878">
        <w:rPr>
          <w:rFonts w:ascii="Times New Roman" w:hAnsi="Times New Roman" w:cs="Times New Roman"/>
          <w:sz w:val="24"/>
          <w:szCs w:val="24"/>
        </w:rPr>
        <w:lastRenderedPageBreak/>
        <w:t>hypothesis was to determine whether there could be justice in the courts made for people with mental disorders. The method used in this research was an observation that was used to compare the new crime charges for 170 people were present in a mental health court</w:t>
      </w:r>
      <w:r w:rsidR="00867277">
        <w:rPr>
          <w:rFonts w:ascii="Times New Roman" w:hAnsi="Times New Roman" w:cs="Times New Roman"/>
          <w:sz w:val="24"/>
          <w:szCs w:val="24"/>
        </w:rPr>
        <w:t xml:space="preserve"> </w:t>
      </w:r>
      <w:r w:rsidR="00C86878">
        <w:rPr>
          <w:rFonts w:ascii="Times New Roman" w:hAnsi="Times New Roman" w:cs="Times New Roman"/>
          <w:sz w:val="24"/>
          <w:szCs w:val="24"/>
        </w:rPr>
        <w:t xml:space="preserve">in the time of arrest and 8,067 other adults who were booked from an urban county prison after arrest. The main findings </w:t>
      </w:r>
      <w:r w:rsidR="00867277">
        <w:rPr>
          <w:rFonts w:ascii="Times New Roman" w:hAnsi="Times New Roman" w:cs="Times New Roman"/>
          <w:sz w:val="24"/>
          <w:szCs w:val="24"/>
        </w:rPr>
        <w:t>were that, those who had participated in mental health court programme took a long time without being charged with new crimes. This showed that this programme can reduce recidivis</w:t>
      </w:r>
      <w:r w:rsidR="00AC2DBD">
        <w:rPr>
          <w:rFonts w:ascii="Times New Roman" w:hAnsi="Times New Roman" w:cs="Times New Roman"/>
          <w:sz w:val="24"/>
          <w:szCs w:val="24"/>
        </w:rPr>
        <w:t>m.</w:t>
      </w:r>
    </w:p>
    <w:p w:rsidR="00867277" w:rsidRPr="0022218B" w:rsidRDefault="00AC2DBD">
      <w:pPr>
        <w:rPr>
          <w:rFonts w:ascii="Times New Roman" w:hAnsi="Times New Roman" w:cs="Times New Roman"/>
          <w:b/>
          <w:sz w:val="24"/>
          <w:szCs w:val="24"/>
        </w:rPr>
      </w:pPr>
      <w:r w:rsidRPr="0022218B">
        <w:rPr>
          <w:b/>
        </w:rPr>
        <w:t xml:space="preserve"> </w:t>
      </w:r>
      <w:r w:rsidRPr="0022218B">
        <w:rPr>
          <w:rFonts w:ascii="Times New Roman" w:hAnsi="Times New Roman" w:cs="Times New Roman"/>
          <w:b/>
          <w:sz w:val="24"/>
          <w:szCs w:val="24"/>
        </w:rPr>
        <w:t>Roots, R (2004), "When the Past is a Prison: The Hardening Plight of the American Ex-Convict", Justice Policy Journal</w:t>
      </w:r>
      <w:r w:rsidR="00867277" w:rsidRPr="0022218B">
        <w:rPr>
          <w:rFonts w:ascii="Times New Roman" w:hAnsi="Times New Roman" w:cs="Times New Roman"/>
          <w:b/>
          <w:sz w:val="24"/>
          <w:szCs w:val="24"/>
        </w:rPr>
        <w:t>.</w:t>
      </w:r>
    </w:p>
    <w:p w:rsidR="00DE48E5" w:rsidRDefault="00AC2DBD">
      <w:pPr>
        <w:rPr>
          <w:rFonts w:ascii="Times New Roman" w:hAnsi="Times New Roman" w:cs="Times New Roman"/>
          <w:sz w:val="24"/>
          <w:szCs w:val="24"/>
        </w:rPr>
      </w:pPr>
      <w:r>
        <w:rPr>
          <w:rFonts w:ascii="Times New Roman" w:hAnsi="Times New Roman" w:cs="Times New Roman"/>
          <w:sz w:val="24"/>
          <w:szCs w:val="24"/>
        </w:rPr>
        <w:t>It evaluates the challenges faced by American offenders going to a foreign community.</w:t>
      </w:r>
      <w:r w:rsidR="00DE48E5">
        <w:rPr>
          <w:rFonts w:ascii="Times New Roman" w:hAnsi="Times New Roman" w:cs="Times New Roman"/>
          <w:sz w:val="24"/>
          <w:szCs w:val="24"/>
        </w:rPr>
        <w:t xml:space="preserve"> The hypothesis was to determine how the convicted criminals in America feels towards their living there.</w:t>
      </w:r>
      <w:r>
        <w:rPr>
          <w:rFonts w:ascii="Times New Roman" w:hAnsi="Times New Roman" w:cs="Times New Roman"/>
          <w:sz w:val="24"/>
          <w:szCs w:val="24"/>
        </w:rPr>
        <w:t xml:space="preserve"> </w:t>
      </w:r>
      <w:r w:rsidR="00DE48E5">
        <w:rPr>
          <w:rFonts w:ascii="Times New Roman" w:hAnsi="Times New Roman" w:cs="Times New Roman"/>
          <w:sz w:val="24"/>
          <w:szCs w:val="24"/>
        </w:rPr>
        <w:t xml:space="preserve"> The method used was only examination through </w:t>
      </w:r>
      <w:r w:rsidR="0022218B">
        <w:rPr>
          <w:rFonts w:ascii="Times New Roman" w:hAnsi="Times New Roman" w:cs="Times New Roman"/>
          <w:sz w:val="24"/>
          <w:szCs w:val="24"/>
        </w:rPr>
        <w:t>observation</w:t>
      </w:r>
      <w:r w:rsidR="00DE48E5">
        <w:rPr>
          <w:rFonts w:ascii="Times New Roman" w:hAnsi="Times New Roman" w:cs="Times New Roman"/>
          <w:sz w:val="24"/>
          <w:szCs w:val="24"/>
        </w:rPr>
        <w:t xml:space="preserve"> to the convicted criminals from the prisons.</w:t>
      </w:r>
    </w:p>
    <w:p w:rsidR="00AC2DBD" w:rsidRDefault="00AC2DBD">
      <w:pPr>
        <w:rPr>
          <w:rFonts w:ascii="Times New Roman" w:hAnsi="Times New Roman" w:cs="Times New Roman"/>
          <w:sz w:val="24"/>
          <w:szCs w:val="24"/>
        </w:rPr>
      </w:pPr>
      <w:r>
        <w:rPr>
          <w:rFonts w:ascii="Times New Roman" w:hAnsi="Times New Roman" w:cs="Times New Roman"/>
          <w:sz w:val="24"/>
          <w:szCs w:val="24"/>
        </w:rPr>
        <w:t>The findings were that the American society is highly</w:t>
      </w:r>
      <w:r w:rsidR="00DE48E5">
        <w:rPr>
          <w:rFonts w:ascii="Times New Roman" w:hAnsi="Times New Roman" w:cs="Times New Roman"/>
          <w:sz w:val="24"/>
          <w:szCs w:val="24"/>
        </w:rPr>
        <w:t xml:space="preserve"> increasing making</w:t>
      </w:r>
      <w:r>
        <w:rPr>
          <w:rFonts w:ascii="Times New Roman" w:hAnsi="Times New Roman" w:cs="Times New Roman"/>
          <w:sz w:val="24"/>
          <w:szCs w:val="24"/>
        </w:rPr>
        <w:t xml:space="preserve"> a form of hierarchical citizenship, with a long-lasting bad economic and social results for both ex conflicts and wider</w:t>
      </w:r>
      <w:r w:rsidR="00DE48E5">
        <w:rPr>
          <w:rFonts w:ascii="Times New Roman" w:hAnsi="Times New Roman" w:cs="Times New Roman"/>
          <w:sz w:val="24"/>
          <w:szCs w:val="24"/>
        </w:rPr>
        <w:t xml:space="preserve"> </w:t>
      </w:r>
      <w:r>
        <w:rPr>
          <w:rFonts w:ascii="Times New Roman" w:hAnsi="Times New Roman" w:cs="Times New Roman"/>
          <w:sz w:val="24"/>
          <w:szCs w:val="24"/>
        </w:rPr>
        <w:t>community</w:t>
      </w:r>
      <w:r w:rsidR="00DE48E5">
        <w:rPr>
          <w:rFonts w:ascii="Times New Roman" w:hAnsi="Times New Roman" w:cs="Times New Roman"/>
          <w:sz w:val="24"/>
          <w:szCs w:val="24"/>
        </w:rPr>
        <w:t>. T</w:t>
      </w:r>
      <w:r>
        <w:rPr>
          <w:rFonts w:ascii="Times New Roman" w:hAnsi="Times New Roman" w:cs="Times New Roman"/>
          <w:sz w:val="24"/>
          <w:szCs w:val="24"/>
        </w:rPr>
        <w:t xml:space="preserve">his study shows that American society exploits the convicted criminals </w:t>
      </w:r>
      <w:r w:rsidR="00DE48E5">
        <w:rPr>
          <w:rFonts w:ascii="Times New Roman" w:hAnsi="Times New Roman" w:cs="Times New Roman"/>
          <w:sz w:val="24"/>
          <w:szCs w:val="24"/>
        </w:rPr>
        <w:t>with cheap labour and them.</w:t>
      </w:r>
    </w:p>
    <w:p w:rsidR="00DE48E5" w:rsidRPr="0022218B" w:rsidRDefault="00DE48E5">
      <w:pPr>
        <w:rPr>
          <w:rFonts w:ascii="Times New Roman" w:hAnsi="Times New Roman" w:cs="Times New Roman"/>
          <w:b/>
          <w:iCs/>
          <w:sz w:val="24"/>
          <w:szCs w:val="24"/>
        </w:rPr>
      </w:pPr>
      <w:r w:rsidRPr="0022218B">
        <w:rPr>
          <w:rFonts w:ascii="Times New Roman" w:hAnsi="Times New Roman" w:cs="Times New Roman"/>
          <w:b/>
          <w:sz w:val="24"/>
          <w:szCs w:val="24"/>
        </w:rPr>
        <w:t>Bellair, P. E.; Kowalski, B. R. (4 May 2011). "Low-Skill Employment Opportunity and African American-White Difference in Recidivism". </w:t>
      </w:r>
      <w:r w:rsidRPr="0022218B">
        <w:rPr>
          <w:rFonts w:ascii="Times New Roman" w:hAnsi="Times New Roman" w:cs="Times New Roman"/>
          <w:b/>
          <w:iCs/>
          <w:sz w:val="24"/>
          <w:szCs w:val="24"/>
        </w:rPr>
        <w:t>Journal of Research in Crime and Delinquency.</w:t>
      </w:r>
    </w:p>
    <w:p w:rsidR="00DE48E5" w:rsidRDefault="00DE48E5">
      <w:pPr>
        <w:rPr>
          <w:rFonts w:ascii="Times New Roman" w:hAnsi="Times New Roman" w:cs="Times New Roman"/>
          <w:iCs/>
          <w:sz w:val="24"/>
          <w:szCs w:val="24"/>
        </w:rPr>
      </w:pPr>
      <w:r>
        <w:rPr>
          <w:rFonts w:ascii="Times New Roman" w:hAnsi="Times New Roman" w:cs="Times New Roman"/>
          <w:iCs/>
          <w:sz w:val="24"/>
          <w:szCs w:val="24"/>
        </w:rPr>
        <w:t xml:space="preserve">It examines whether indicators such as unemployment, family compositions, school dropouts ant poverty explain major </w:t>
      </w:r>
      <w:r w:rsidR="0022218B">
        <w:rPr>
          <w:rFonts w:ascii="Times New Roman" w:hAnsi="Times New Roman" w:cs="Times New Roman"/>
          <w:iCs/>
          <w:sz w:val="24"/>
          <w:szCs w:val="24"/>
        </w:rPr>
        <w:t>indulgent</w:t>
      </w:r>
      <w:r>
        <w:rPr>
          <w:rFonts w:ascii="Times New Roman" w:hAnsi="Times New Roman" w:cs="Times New Roman"/>
          <w:iCs/>
          <w:sz w:val="24"/>
          <w:szCs w:val="24"/>
        </w:rPr>
        <w:t xml:space="preserve"> in serious criminal recidivism among African American compared white ex-prisoners.</w:t>
      </w:r>
    </w:p>
    <w:p w:rsidR="00DE48E5" w:rsidRPr="00FC77DE" w:rsidRDefault="00DE48E5">
      <w:pPr>
        <w:rPr>
          <w:rFonts w:ascii="Times New Roman" w:hAnsi="Times New Roman" w:cs="Times New Roman"/>
          <w:sz w:val="24"/>
          <w:szCs w:val="24"/>
        </w:rPr>
      </w:pPr>
      <w:r>
        <w:rPr>
          <w:rFonts w:ascii="Times New Roman" w:hAnsi="Times New Roman" w:cs="Times New Roman"/>
          <w:iCs/>
          <w:sz w:val="24"/>
          <w:szCs w:val="24"/>
        </w:rPr>
        <w:t xml:space="preserve">The </w:t>
      </w:r>
      <w:r w:rsidR="0022218B">
        <w:rPr>
          <w:rFonts w:ascii="Times New Roman" w:hAnsi="Times New Roman" w:cs="Times New Roman"/>
          <w:iCs/>
          <w:sz w:val="24"/>
          <w:szCs w:val="24"/>
        </w:rPr>
        <w:t xml:space="preserve">method involved </w:t>
      </w:r>
      <w:r>
        <w:rPr>
          <w:rFonts w:ascii="Times New Roman" w:hAnsi="Times New Roman" w:cs="Times New Roman"/>
          <w:iCs/>
          <w:sz w:val="24"/>
          <w:szCs w:val="24"/>
        </w:rPr>
        <w:t xml:space="preserve">un-exposed data using a representative sample of 1568 ex-prisoners who were sent to certain community. This revealed that </w:t>
      </w:r>
      <w:r w:rsidR="0022218B">
        <w:rPr>
          <w:rFonts w:ascii="Times New Roman" w:hAnsi="Times New Roman" w:cs="Times New Roman"/>
          <w:iCs/>
          <w:sz w:val="24"/>
          <w:szCs w:val="24"/>
        </w:rPr>
        <w:t>the racial disparity in recidivism is evident by incompetent employment and poverty. The major findings were that, poverty, family composition, dropouts and unemployment are the main causes of recidivism.</w:t>
      </w:r>
    </w:p>
    <w:sectPr w:rsidR="00DE48E5" w:rsidRPr="00FC77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058" w:rsidRDefault="00ED5058" w:rsidP="000A1143">
      <w:pPr>
        <w:spacing w:after="0" w:line="240" w:lineRule="auto"/>
      </w:pPr>
      <w:r>
        <w:separator/>
      </w:r>
    </w:p>
  </w:endnote>
  <w:endnote w:type="continuationSeparator" w:id="0">
    <w:p w:rsidR="00ED5058" w:rsidRDefault="00ED5058" w:rsidP="000A1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058" w:rsidRDefault="00ED5058" w:rsidP="000A1143">
      <w:pPr>
        <w:spacing w:after="0" w:line="240" w:lineRule="auto"/>
      </w:pPr>
      <w:r>
        <w:separator/>
      </w:r>
    </w:p>
  </w:footnote>
  <w:footnote w:type="continuationSeparator" w:id="0">
    <w:p w:rsidR="00ED5058" w:rsidRDefault="00ED5058" w:rsidP="000A11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143"/>
    <w:rsid w:val="000849E6"/>
    <w:rsid w:val="000A1143"/>
    <w:rsid w:val="0022218B"/>
    <w:rsid w:val="00261A1B"/>
    <w:rsid w:val="002A674E"/>
    <w:rsid w:val="002B17B6"/>
    <w:rsid w:val="004821EE"/>
    <w:rsid w:val="0051484D"/>
    <w:rsid w:val="00743140"/>
    <w:rsid w:val="00867277"/>
    <w:rsid w:val="008F6E99"/>
    <w:rsid w:val="00A4104D"/>
    <w:rsid w:val="00AC2DBD"/>
    <w:rsid w:val="00C86878"/>
    <w:rsid w:val="00DE48E5"/>
    <w:rsid w:val="00E23D9A"/>
    <w:rsid w:val="00E31F5A"/>
    <w:rsid w:val="00E71931"/>
    <w:rsid w:val="00E8552D"/>
    <w:rsid w:val="00ED5058"/>
    <w:rsid w:val="00FC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27387-2B62-431B-BD39-43A5811B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143"/>
  </w:style>
  <w:style w:type="paragraph" w:styleId="Footer">
    <w:name w:val="footer"/>
    <w:basedOn w:val="Normal"/>
    <w:link w:val="FooterChar"/>
    <w:uiPriority w:val="99"/>
    <w:unhideWhenUsed/>
    <w:rsid w:val="000A1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2018-03-13T03:08:00Z</dcterms:created>
  <dcterms:modified xsi:type="dcterms:W3CDTF">2018-03-13T03:08:00Z</dcterms:modified>
</cp:coreProperties>
</file>