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86D" w:rsidRDefault="000B586D" w:rsidP="00966827">
      <w:pPr>
        <w:jc w:val="center"/>
        <w:rPr>
          <w:b/>
          <w:lang w:val="en-GB"/>
        </w:rPr>
      </w:pPr>
    </w:p>
    <w:p w:rsidR="000B586D" w:rsidRDefault="000B586D" w:rsidP="00966827">
      <w:pPr>
        <w:jc w:val="center"/>
        <w:rPr>
          <w:b/>
          <w:lang w:val="en-GB"/>
        </w:rPr>
      </w:pPr>
    </w:p>
    <w:p w:rsidR="000B586D" w:rsidRDefault="000B586D" w:rsidP="00966827">
      <w:pPr>
        <w:jc w:val="center"/>
        <w:rPr>
          <w:b/>
          <w:lang w:val="en-GB"/>
        </w:rPr>
      </w:pPr>
    </w:p>
    <w:p w:rsidR="00966827" w:rsidRPr="00966827" w:rsidRDefault="00966827" w:rsidP="00966827">
      <w:pPr>
        <w:jc w:val="center"/>
        <w:rPr>
          <w:b/>
          <w:lang w:val="en-GB"/>
        </w:rPr>
      </w:pPr>
      <w:r w:rsidRPr="00966827">
        <w:rPr>
          <w:b/>
          <w:lang w:val="en-GB"/>
        </w:rPr>
        <w:t>Income and Wealth Inequalities in the US</w:t>
      </w:r>
    </w:p>
    <w:p w:rsidR="00966827" w:rsidRDefault="00966827" w:rsidP="00966827">
      <w:pPr>
        <w:jc w:val="center"/>
        <w:rPr>
          <w:lang w:val="en-GB"/>
        </w:rPr>
      </w:pPr>
    </w:p>
    <w:p w:rsidR="00966827" w:rsidRDefault="00966827" w:rsidP="00966827">
      <w:pPr>
        <w:jc w:val="center"/>
        <w:rPr>
          <w:lang w:val="en-GB"/>
        </w:rPr>
      </w:pPr>
    </w:p>
    <w:p w:rsidR="00966827" w:rsidRDefault="00966827" w:rsidP="00966827">
      <w:pPr>
        <w:jc w:val="center"/>
        <w:rPr>
          <w:lang w:val="en-GB"/>
        </w:rPr>
      </w:pPr>
    </w:p>
    <w:p w:rsidR="00AC26D6" w:rsidRDefault="002B1743" w:rsidP="00966827">
      <w:pPr>
        <w:jc w:val="center"/>
        <w:rPr>
          <w:lang w:val="en-GB"/>
        </w:rPr>
      </w:pPr>
      <w:r>
        <w:rPr>
          <w:lang w:val="en-GB"/>
        </w:rPr>
        <w:t>Name</w:t>
      </w:r>
    </w:p>
    <w:p w:rsidR="00B03CBA" w:rsidRDefault="002B1743" w:rsidP="00966827">
      <w:pPr>
        <w:jc w:val="center"/>
        <w:rPr>
          <w:lang w:val="en-GB"/>
        </w:rPr>
      </w:pPr>
      <w:r>
        <w:rPr>
          <w:lang w:val="en-GB"/>
        </w:rPr>
        <w:t>Institution of Affiliation</w:t>
      </w:r>
    </w:p>
    <w:p w:rsidR="00B03CBA" w:rsidRDefault="002B1743" w:rsidP="00966827">
      <w:pPr>
        <w:jc w:val="center"/>
        <w:rPr>
          <w:lang w:val="en-GB"/>
        </w:rPr>
      </w:pPr>
      <w:r>
        <w:rPr>
          <w:lang w:val="en-GB"/>
        </w:rPr>
        <w:t>Date</w:t>
      </w:r>
    </w:p>
    <w:p w:rsidR="00B03CBA" w:rsidRDefault="00B03CBA">
      <w:pPr>
        <w:rPr>
          <w:lang w:val="en-GB"/>
        </w:rPr>
      </w:pPr>
    </w:p>
    <w:p w:rsidR="00B03CBA" w:rsidRDefault="00B03CBA">
      <w:pPr>
        <w:rPr>
          <w:lang w:val="en-GB"/>
        </w:rPr>
      </w:pPr>
    </w:p>
    <w:p w:rsidR="00B03CBA" w:rsidRDefault="00B03CBA">
      <w:pPr>
        <w:rPr>
          <w:lang w:val="en-GB"/>
        </w:rPr>
      </w:pPr>
    </w:p>
    <w:p w:rsidR="00B03CBA" w:rsidRDefault="00B03CBA">
      <w:pPr>
        <w:rPr>
          <w:lang w:val="en-GB"/>
        </w:rPr>
      </w:pPr>
    </w:p>
    <w:p w:rsidR="00B03CBA" w:rsidRDefault="00B03CBA">
      <w:pPr>
        <w:rPr>
          <w:lang w:val="en-GB"/>
        </w:rPr>
      </w:pPr>
    </w:p>
    <w:p w:rsidR="00B03CBA" w:rsidRDefault="00B03CBA">
      <w:pPr>
        <w:rPr>
          <w:lang w:val="en-GB"/>
        </w:rPr>
      </w:pPr>
    </w:p>
    <w:p w:rsidR="00B03CBA" w:rsidRDefault="00B03CBA">
      <w:pPr>
        <w:rPr>
          <w:lang w:val="en-GB"/>
        </w:rPr>
      </w:pPr>
    </w:p>
    <w:p w:rsidR="00966827" w:rsidRDefault="00966827" w:rsidP="00966827">
      <w:pPr>
        <w:ind w:firstLine="0"/>
        <w:rPr>
          <w:lang w:val="en-GB"/>
        </w:rPr>
      </w:pPr>
    </w:p>
    <w:p w:rsidR="000B586D" w:rsidRDefault="000B586D" w:rsidP="00966827">
      <w:pPr>
        <w:ind w:firstLine="0"/>
        <w:rPr>
          <w:lang w:val="en-GB"/>
        </w:rPr>
      </w:pPr>
    </w:p>
    <w:p w:rsidR="00B03CBA" w:rsidRDefault="00B03CBA">
      <w:pPr>
        <w:rPr>
          <w:lang w:val="en-GB"/>
        </w:rPr>
      </w:pPr>
    </w:p>
    <w:p w:rsidR="00B03CBA" w:rsidRPr="003249DA" w:rsidRDefault="002B1743" w:rsidP="00B03CBA">
      <w:pPr>
        <w:jc w:val="center"/>
        <w:rPr>
          <w:b/>
          <w:lang w:val="en-GB"/>
        </w:rPr>
      </w:pPr>
      <w:r w:rsidRPr="003249DA">
        <w:rPr>
          <w:b/>
          <w:lang w:val="en-GB"/>
        </w:rPr>
        <w:lastRenderedPageBreak/>
        <w:t xml:space="preserve">Income and Wealth Inequalities </w:t>
      </w:r>
      <w:r w:rsidR="00DA1130" w:rsidRPr="003249DA">
        <w:rPr>
          <w:b/>
          <w:lang w:val="en-GB"/>
        </w:rPr>
        <w:t>in the US</w:t>
      </w:r>
    </w:p>
    <w:p w:rsidR="00DA1130" w:rsidRDefault="002B1743" w:rsidP="000B586D">
      <w:pPr>
        <w:ind w:firstLine="720"/>
        <w:rPr>
          <w:lang w:val="en-GB"/>
        </w:rPr>
      </w:pPr>
      <w:r>
        <w:rPr>
          <w:lang w:val="en-GB"/>
        </w:rPr>
        <w:t>In recent times, there has been a surge in wealth and income inequality in the United States. The rapid increase is one of the most challenging social and economic issues that need an urgent address. Mills, a social economist, recommended reforms at institutions designed solely for the eradication of poverty among the working class.</w:t>
      </w:r>
      <w:r w:rsidR="00A54F55">
        <w:rPr>
          <w:lang w:val="en-GB"/>
        </w:rPr>
        <w:t xml:space="preserve"> Although it is impossible to eradicate inequality within our society, different measures can be instituted to narrow the gap and slow the process.</w:t>
      </w:r>
      <w:r w:rsidR="004767A0">
        <w:rPr>
          <w:lang w:val="en-GB"/>
        </w:rPr>
        <w:t xml:space="preserve"> Rawls noted that disparities resulted from a myriad of factors. Individuals could inherit inequality, social class disposes one to difference, </w:t>
      </w:r>
      <w:r w:rsidR="007D4A7D">
        <w:rPr>
          <w:lang w:val="en-GB"/>
        </w:rPr>
        <w:t>and</w:t>
      </w:r>
      <w:r w:rsidR="00EE693D">
        <w:rPr>
          <w:lang w:val="en-GB"/>
        </w:rPr>
        <w:t xml:space="preserve"> lack of </w:t>
      </w:r>
      <w:r w:rsidR="007D4A7D">
        <w:rPr>
          <w:lang w:val="en-GB"/>
        </w:rPr>
        <w:t>personal drive</w:t>
      </w:r>
      <w:r w:rsidR="004767A0">
        <w:rPr>
          <w:lang w:val="en-GB"/>
        </w:rPr>
        <w:t xml:space="preserve"> </w:t>
      </w:r>
      <w:r w:rsidR="00AC26D6">
        <w:rPr>
          <w:lang w:val="en-GB"/>
        </w:rPr>
        <w:t>are all predisposing factors</w:t>
      </w:r>
      <w:r w:rsidR="00EE693D">
        <w:rPr>
          <w:lang w:val="en-GB"/>
        </w:rPr>
        <w:t xml:space="preserve">. </w:t>
      </w:r>
      <w:r w:rsidR="004767A0">
        <w:rPr>
          <w:lang w:val="en-GB"/>
        </w:rPr>
        <w:t xml:space="preserve"> Rawls proposed that society must always mitigate the factors</w:t>
      </w:r>
      <w:r w:rsidR="00532C9A">
        <w:rPr>
          <w:lang w:val="en-GB"/>
        </w:rPr>
        <w:t xml:space="preserve"> </w:t>
      </w:r>
      <w:r w:rsidR="007D4A7D">
        <w:rPr>
          <w:lang w:val="en-GB"/>
        </w:rPr>
        <w:t>(</w:t>
      </w:r>
      <w:r w:rsidR="007D4A7D" w:rsidRPr="00966827">
        <w:t>Kuhn</w:t>
      </w:r>
      <w:r w:rsidR="007D4A7D">
        <w:t xml:space="preserve"> et al</w:t>
      </w:r>
      <w:r w:rsidR="00532C9A">
        <w:t>.</w:t>
      </w:r>
      <w:r w:rsidR="007D4A7D">
        <w:t>, 2017)</w:t>
      </w:r>
      <w:r w:rsidR="004767A0">
        <w:rPr>
          <w:lang w:val="en-GB"/>
        </w:rPr>
        <w:t xml:space="preserve">. </w:t>
      </w:r>
    </w:p>
    <w:p w:rsidR="00AC26D6" w:rsidRDefault="002B1743" w:rsidP="000B586D">
      <w:pPr>
        <w:ind w:firstLine="720"/>
        <w:rPr>
          <w:lang w:val="en-GB"/>
        </w:rPr>
      </w:pPr>
      <w:r>
        <w:rPr>
          <w:lang w:val="en-GB"/>
        </w:rPr>
        <w:t xml:space="preserve">While Rawls's ideas for inequality and wealth distribution were founded on liberalism, </w:t>
      </w:r>
      <w:proofErr w:type="spellStart"/>
      <w:r>
        <w:rPr>
          <w:lang w:val="en-GB"/>
        </w:rPr>
        <w:t>Nozick</w:t>
      </w:r>
      <w:proofErr w:type="spellEnd"/>
      <w:r>
        <w:rPr>
          <w:lang w:val="en-GB"/>
        </w:rPr>
        <w:t xml:space="preserve"> thought otherwise. </w:t>
      </w:r>
      <w:proofErr w:type="spellStart"/>
      <w:r>
        <w:rPr>
          <w:lang w:val="en-GB"/>
        </w:rPr>
        <w:t>Nozick</w:t>
      </w:r>
      <w:proofErr w:type="spellEnd"/>
      <w:r>
        <w:rPr>
          <w:lang w:val="en-GB"/>
        </w:rPr>
        <w:t xml:space="preserve"> believed that</w:t>
      </w:r>
      <w:r w:rsidR="007D4A7D">
        <w:rPr>
          <w:lang w:val="en-GB"/>
        </w:rPr>
        <w:t xml:space="preserve"> it</w:t>
      </w:r>
      <w:r>
        <w:rPr>
          <w:lang w:val="en-GB"/>
        </w:rPr>
        <w:t xml:space="preserve"> </w:t>
      </w:r>
      <w:r w:rsidR="007D4A7D">
        <w:rPr>
          <w:lang w:val="en-GB"/>
        </w:rPr>
        <w:t>is</w:t>
      </w:r>
      <w:r>
        <w:rPr>
          <w:lang w:val="en-GB"/>
        </w:rPr>
        <w:t xml:space="preserve"> wrong for the government to tax the rich in society and redistribute their wealth to the poor. He saw this move as a violation of their right. He noted that some of the wealthy individuals worked hard to acquire the wealth that they have. Although som</w:t>
      </w:r>
      <w:r w:rsidR="00EE693D">
        <w:rPr>
          <w:lang w:val="en-GB"/>
        </w:rPr>
        <w:t>e poor in the society could be</w:t>
      </w:r>
      <w:r>
        <w:rPr>
          <w:lang w:val="en-GB"/>
        </w:rPr>
        <w:t xml:space="preserve"> victim</w:t>
      </w:r>
      <w:r w:rsidR="00EE693D">
        <w:rPr>
          <w:lang w:val="en-GB"/>
        </w:rPr>
        <w:t>s of circumstance, others are</w:t>
      </w:r>
      <w:r>
        <w:rPr>
          <w:lang w:val="en-GB"/>
        </w:rPr>
        <w:t xml:space="preserve"> in that state pure</w:t>
      </w:r>
      <w:r w:rsidR="00EE693D">
        <w:rPr>
          <w:lang w:val="en-GB"/>
        </w:rPr>
        <w:t>ly because of laziness</w:t>
      </w:r>
      <w:r w:rsidR="00532C9A">
        <w:rPr>
          <w:lang w:val="en-GB"/>
        </w:rPr>
        <w:t xml:space="preserve"> </w:t>
      </w:r>
      <w:r w:rsidR="00532C9A">
        <w:rPr>
          <w:lang w:val="en-GB"/>
        </w:rPr>
        <w:t>(</w:t>
      </w:r>
      <w:proofErr w:type="spellStart"/>
      <w:r w:rsidR="00532C9A" w:rsidRPr="00966827">
        <w:t>Saez</w:t>
      </w:r>
      <w:proofErr w:type="spellEnd"/>
      <w:r w:rsidR="00532C9A">
        <w:t>, 2017)</w:t>
      </w:r>
      <w:r w:rsidR="00EE693D">
        <w:rPr>
          <w:lang w:val="en-GB"/>
        </w:rPr>
        <w:t xml:space="preserve">. Even though </w:t>
      </w:r>
      <w:r>
        <w:rPr>
          <w:lang w:val="en-GB"/>
        </w:rPr>
        <w:t xml:space="preserve">Rawls, Mills, and </w:t>
      </w:r>
      <w:proofErr w:type="spellStart"/>
      <w:r>
        <w:rPr>
          <w:lang w:val="en-GB"/>
        </w:rPr>
        <w:t>Nozick</w:t>
      </w:r>
      <w:proofErr w:type="spellEnd"/>
      <w:r>
        <w:rPr>
          <w:lang w:val="en-GB"/>
        </w:rPr>
        <w:t xml:space="preserve"> have different views when it comes to inequality and wealth distribution, all agree that bridging that gap is essential. How then can that gap be bridged?</w:t>
      </w:r>
    </w:p>
    <w:p w:rsidR="00AC26D6" w:rsidRPr="000B586D" w:rsidRDefault="002B1743" w:rsidP="000B586D">
      <w:pPr>
        <w:ind w:firstLine="0"/>
        <w:jc w:val="center"/>
        <w:rPr>
          <w:b/>
          <w:lang w:val="en-GB"/>
        </w:rPr>
      </w:pPr>
      <w:r w:rsidRPr="000B586D">
        <w:rPr>
          <w:b/>
          <w:lang w:val="en-GB"/>
        </w:rPr>
        <w:t xml:space="preserve">Increasing </w:t>
      </w:r>
      <w:r w:rsidR="000B586D" w:rsidRPr="000B586D">
        <w:rPr>
          <w:b/>
          <w:lang w:val="en-GB"/>
        </w:rPr>
        <w:t>the Minimum Wage</w:t>
      </w:r>
    </w:p>
    <w:p w:rsidR="00AC26D6" w:rsidRDefault="002B1743" w:rsidP="000B586D">
      <w:pPr>
        <w:ind w:firstLine="720"/>
        <w:rPr>
          <w:lang w:val="en-GB"/>
        </w:rPr>
      </w:pPr>
      <w:r>
        <w:rPr>
          <w:lang w:val="en-GB"/>
        </w:rPr>
        <w:t xml:space="preserve">According to the latest </w:t>
      </w:r>
      <w:r w:rsidR="006E4AEB">
        <w:rPr>
          <w:lang w:val="en-GB"/>
        </w:rPr>
        <w:t>research, increasing the</w:t>
      </w:r>
      <w:r w:rsidR="00EE693D">
        <w:rPr>
          <w:lang w:val="en-GB"/>
        </w:rPr>
        <w:t xml:space="preserve"> wage of the lowest-paid worker</w:t>
      </w:r>
      <w:r w:rsidR="006E4AEB">
        <w:rPr>
          <w:lang w:val="en-GB"/>
        </w:rPr>
        <w:t xml:space="preserve"> has the potential of helping over 4 million people get out of poverty. Raising this minimum wage would mean better living conditions for the families of those wage workers. They will have an increase in health facilities, safe drinking water, and an overall improvement to their </w:t>
      </w:r>
      <w:r w:rsidR="006E4AEB">
        <w:rPr>
          <w:lang w:val="en-GB"/>
        </w:rPr>
        <w:lastRenderedPageBreak/>
        <w:t>health. The increased wage could also add about $2 Billion to the national income. Raising the minimum wage will not hurt</w:t>
      </w:r>
      <w:r w:rsidR="007D4A7D">
        <w:rPr>
          <w:lang w:val="en-GB"/>
        </w:rPr>
        <w:t xml:space="preserve"> the economy of the country, or</w:t>
      </w:r>
      <w:r w:rsidR="006E4AEB">
        <w:rPr>
          <w:lang w:val="en-GB"/>
        </w:rPr>
        <w:t xml:space="preserve"> hurt employment.</w:t>
      </w:r>
    </w:p>
    <w:p w:rsidR="006E4AEB" w:rsidRPr="000B586D" w:rsidRDefault="002B1743" w:rsidP="000B586D">
      <w:pPr>
        <w:ind w:firstLine="0"/>
        <w:jc w:val="center"/>
        <w:rPr>
          <w:b/>
          <w:lang w:val="en-GB"/>
        </w:rPr>
      </w:pPr>
      <w:r w:rsidRPr="000B586D">
        <w:rPr>
          <w:b/>
          <w:lang w:val="en-GB"/>
        </w:rPr>
        <w:t>Expanding the Income Tax Bracket</w:t>
      </w:r>
    </w:p>
    <w:p w:rsidR="006E4AEB" w:rsidRDefault="002B1743" w:rsidP="000B586D">
      <w:pPr>
        <w:ind w:firstLine="720"/>
        <w:rPr>
          <w:lang w:val="en-GB"/>
        </w:rPr>
      </w:pPr>
      <w:r>
        <w:rPr>
          <w:lang w:val="en-GB"/>
        </w:rPr>
        <w:t>Expanding the income tax bracket will mean more money in the economy to support the vulnerable and needy. The income will have a positive impact on many children and families from the lower cadres of society.</w:t>
      </w:r>
      <w:r w:rsidR="00E0074C">
        <w:rPr>
          <w:lang w:val="en-GB"/>
        </w:rPr>
        <w:t xml:space="preserve"> It would support those families and ensu</w:t>
      </w:r>
      <w:r w:rsidR="008F5DD9">
        <w:rPr>
          <w:lang w:val="en-GB"/>
        </w:rPr>
        <w:t>re that the children comfortably</w:t>
      </w:r>
      <w:r w:rsidR="00E0074C">
        <w:rPr>
          <w:lang w:val="en-GB"/>
        </w:rPr>
        <w:t xml:space="preserve"> access education. Accessing quality e</w:t>
      </w:r>
      <w:r w:rsidR="008F5DD9">
        <w:rPr>
          <w:lang w:val="en-GB"/>
        </w:rPr>
        <w:t>ducation provides a platform</w:t>
      </w:r>
      <w:r w:rsidR="00E0074C">
        <w:rPr>
          <w:lang w:val="en-GB"/>
        </w:rPr>
        <w:t xml:space="preserve"> for them to have better opportunities in the future. Single parents will have access to funds that can help them better support their children. </w:t>
      </w:r>
    </w:p>
    <w:p w:rsidR="00E0074C" w:rsidRPr="000B586D" w:rsidRDefault="002B1743" w:rsidP="000B586D">
      <w:pPr>
        <w:ind w:firstLine="0"/>
        <w:jc w:val="center"/>
        <w:rPr>
          <w:b/>
          <w:lang w:val="en-GB"/>
        </w:rPr>
      </w:pPr>
      <w:r w:rsidRPr="000B586D">
        <w:rPr>
          <w:b/>
          <w:lang w:val="en-GB"/>
        </w:rPr>
        <w:t>Form Assets for Working Class</w:t>
      </w:r>
    </w:p>
    <w:p w:rsidR="00E0074C" w:rsidRDefault="002B1743" w:rsidP="000B586D">
      <w:pPr>
        <w:ind w:firstLine="720"/>
        <w:rPr>
          <w:lang w:val="en-GB"/>
        </w:rPr>
      </w:pPr>
      <w:r>
        <w:rPr>
          <w:lang w:val="en-GB"/>
        </w:rPr>
        <w:t>The government must come up with policies that encourage savings among the working families. Thes</w:t>
      </w:r>
      <w:r w:rsidR="00C47EE5">
        <w:rPr>
          <w:lang w:val="en-GB"/>
        </w:rPr>
        <w:t>e policies should</w:t>
      </w:r>
      <w:r>
        <w:rPr>
          <w:lang w:val="en-GB"/>
        </w:rPr>
        <w:t xml:space="preserve"> offer better rates while saving and lower </w:t>
      </w:r>
      <w:r w:rsidR="008F5DD9">
        <w:rPr>
          <w:lang w:val="en-GB"/>
        </w:rPr>
        <w:t>the cost of building assets, which</w:t>
      </w:r>
      <w:r w:rsidR="007D4A7D">
        <w:rPr>
          <w:lang w:val="en-GB"/>
        </w:rPr>
        <w:t xml:space="preserve"> help build</w:t>
      </w:r>
      <w:r>
        <w:rPr>
          <w:lang w:val="en-GB"/>
        </w:rPr>
        <w:t xml:space="preserve"> economic securities</w:t>
      </w:r>
      <w:r w:rsidR="00532C9A">
        <w:rPr>
          <w:lang w:val="en-GB"/>
        </w:rPr>
        <w:t xml:space="preserve"> </w:t>
      </w:r>
      <w:r w:rsidR="007D4A7D">
        <w:rPr>
          <w:lang w:val="en-GB"/>
        </w:rPr>
        <w:t>(</w:t>
      </w:r>
      <w:proofErr w:type="spellStart"/>
      <w:r w:rsidR="007D4A7D" w:rsidRPr="00966827">
        <w:t>Saez</w:t>
      </w:r>
      <w:proofErr w:type="spellEnd"/>
      <w:r w:rsidR="007D4A7D">
        <w:t>, 2017)</w:t>
      </w:r>
      <w:r>
        <w:rPr>
          <w:lang w:val="en-GB"/>
        </w:rPr>
        <w:t xml:space="preserve">. These policies and programs should aim at introducing the working class to mandatory saving schemes and retirement plans. By doing this, such families will build wealth that will see them through even when out of work. </w:t>
      </w:r>
    </w:p>
    <w:p w:rsidR="00AF7D4C" w:rsidRPr="000B586D" w:rsidRDefault="002B1743" w:rsidP="000B586D">
      <w:pPr>
        <w:ind w:firstLine="0"/>
        <w:jc w:val="center"/>
        <w:rPr>
          <w:b/>
          <w:lang w:val="en-GB"/>
        </w:rPr>
      </w:pPr>
      <w:r w:rsidRPr="000B586D">
        <w:rPr>
          <w:b/>
          <w:lang w:val="en-GB"/>
        </w:rPr>
        <w:t>Invest in Education</w:t>
      </w:r>
    </w:p>
    <w:p w:rsidR="000B586D" w:rsidRDefault="002B1743" w:rsidP="000B586D">
      <w:pPr>
        <w:ind w:firstLine="720"/>
        <w:rPr>
          <w:lang w:val="en-GB"/>
        </w:rPr>
      </w:pPr>
      <w:r>
        <w:rPr>
          <w:lang w:val="en-GB"/>
        </w:rPr>
        <w:t xml:space="preserve">Existing differences in the quality of education is a major contributing factor to inequality. The government must invest in high-quality education right from the time a child </w:t>
      </w:r>
      <w:r w:rsidR="007D4A7D">
        <w:rPr>
          <w:lang w:val="en-GB"/>
        </w:rPr>
        <w:t>enrols</w:t>
      </w:r>
      <w:r>
        <w:rPr>
          <w:lang w:val="en-GB"/>
        </w:rPr>
        <w:t xml:space="preserve"> in school. Education gives one a competitive advantage in this increasingly competitive world</w:t>
      </w:r>
      <w:r w:rsidR="00532C9A">
        <w:rPr>
          <w:lang w:val="en-GB"/>
        </w:rPr>
        <w:t xml:space="preserve"> (</w:t>
      </w:r>
      <w:r w:rsidR="00532C9A" w:rsidRPr="00966827">
        <w:t>Kuhn</w:t>
      </w:r>
      <w:r w:rsidR="00532C9A">
        <w:t xml:space="preserve"> et al., 2017)</w:t>
      </w:r>
      <w:r>
        <w:rPr>
          <w:lang w:val="en-GB"/>
        </w:rPr>
        <w:t>. It will open doors that would not have existed. Such entries may include better working conditions, critical thinking in wealth creations, and informed decisions while building assets. Such an individual will have high economic mobility and contribute to the national income</w:t>
      </w:r>
    </w:p>
    <w:p w:rsidR="00AF7D4C" w:rsidRPr="000B586D" w:rsidRDefault="002B1743" w:rsidP="000B586D">
      <w:pPr>
        <w:ind w:firstLine="0"/>
        <w:jc w:val="center"/>
        <w:rPr>
          <w:lang w:val="en-GB"/>
        </w:rPr>
      </w:pPr>
      <w:r w:rsidRPr="000B586D">
        <w:rPr>
          <w:b/>
          <w:lang w:val="en-GB"/>
        </w:rPr>
        <w:lastRenderedPageBreak/>
        <w:t>End Domestic Segregation</w:t>
      </w:r>
    </w:p>
    <w:p w:rsidR="00AF7D4C" w:rsidRPr="000B586D" w:rsidRDefault="002B1743" w:rsidP="000B586D">
      <w:pPr>
        <w:ind w:firstLine="720"/>
        <w:rPr>
          <w:lang w:val="en-GB"/>
        </w:rPr>
      </w:pPr>
      <w:r>
        <w:rPr>
          <w:lang w:val="en-GB"/>
        </w:rPr>
        <w:t>An increase in racial bias within a cosmo</w:t>
      </w:r>
      <w:r w:rsidR="00276DC7">
        <w:rPr>
          <w:lang w:val="en-GB"/>
        </w:rPr>
        <w:t>po</w:t>
      </w:r>
      <w:r>
        <w:rPr>
          <w:lang w:val="en-GB"/>
        </w:rPr>
        <w:t xml:space="preserve">litan area is correlated with an increase in poverty levels. Such areas witness a generational cycle of decreased upward mobility and social ills. </w:t>
      </w:r>
      <w:r w:rsidR="00276DC7">
        <w:rPr>
          <w:lang w:val="en-GB"/>
        </w:rPr>
        <w:t>Residents of these areas experience low incomes although they belong to the same job group as their counterparts</w:t>
      </w:r>
      <w:r w:rsidR="00532C9A">
        <w:rPr>
          <w:lang w:val="en-GB"/>
        </w:rPr>
        <w:t xml:space="preserve"> </w:t>
      </w:r>
      <w:r w:rsidR="00532C9A">
        <w:rPr>
          <w:lang w:val="en-GB"/>
        </w:rPr>
        <w:t>(</w:t>
      </w:r>
      <w:proofErr w:type="spellStart"/>
      <w:r w:rsidR="00532C9A" w:rsidRPr="00966827">
        <w:t>Saez</w:t>
      </w:r>
      <w:proofErr w:type="spellEnd"/>
      <w:r w:rsidR="00532C9A">
        <w:t>, 2017)</w:t>
      </w:r>
      <w:bookmarkStart w:id="0" w:name="_GoBack"/>
      <w:bookmarkEnd w:id="0"/>
      <w:r w:rsidR="00276DC7">
        <w:rPr>
          <w:lang w:val="en-GB"/>
        </w:rPr>
        <w:t>. The resultant effect of this is the small househ</w:t>
      </w:r>
      <w:r w:rsidR="007D4A7D">
        <w:rPr>
          <w:lang w:val="en-GB"/>
        </w:rPr>
        <w:t>old budget and</w:t>
      </w:r>
      <w:r w:rsidR="00276DC7">
        <w:rPr>
          <w:lang w:val="en-GB"/>
        </w:rPr>
        <w:t xml:space="preserve"> deprived essential commodities. An end to this economic segregation will provide better incomes to the household. Such households will have the purchasing power to build assets </w:t>
      </w:r>
      <w:r w:rsidR="00276DC7" w:rsidRPr="000B586D">
        <w:rPr>
          <w:lang w:val="en-GB"/>
        </w:rPr>
        <w:t>hence upward mobility.</w:t>
      </w:r>
    </w:p>
    <w:p w:rsidR="00276DC7" w:rsidRPr="000B586D" w:rsidRDefault="002B1743" w:rsidP="000B586D">
      <w:pPr>
        <w:ind w:firstLine="0"/>
        <w:jc w:val="center"/>
        <w:rPr>
          <w:b/>
          <w:lang w:val="en-GB"/>
        </w:rPr>
      </w:pPr>
      <w:r w:rsidRPr="000B586D">
        <w:rPr>
          <w:b/>
          <w:lang w:val="en-GB"/>
        </w:rPr>
        <w:t>Progress the Tax Code</w:t>
      </w:r>
    </w:p>
    <w:p w:rsidR="00276DC7" w:rsidRPr="00276DC7" w:rsidRDefault="002B1743" w:rsidP="000B586D">
      <w:pPr>
        <w:ind w:firstLine="720"/>
        <w:rPr>
          <w:lang w:val="en-GB"/>
        </w:rPr>
      </w:pPr>
      <w:r>
        <w:rPr>
          <w:lang w:val="en-GB"/>
        </w:rPr>
        <w:t xml:space="preserve">It is puzzling that tax code for high-income earners seems to be declining even though their share of the income increases. The wrong tax policy that is depicted by </w:t>
      </w:r>
      <w:r w:rsidR="003249DA">
        <w:rPr>
          <w:lang w:val="en-GB"/>
        </w:rPr>
        <w:t>this move needs</w:t>
      </w:r>
      <w:r>
        <w:rPr>
          <w:lang w:val="en-GB"/>
        </w:rPr>
        <w:t xml:space="preserve"> to stop</w:t>
      </w:r>
      <w:r w:rsidR="003249DA">
        <w:rPr>
          <w:lang w:val="en-GB"/>
        </w:rPr>
        <w:t xml:space="preserve"> as it is unfairly putting the wealthy into capital gains</w:t>
      </w:r>
      <w:r>
        <w:rPr>
          <w:lang w:val="en-GB"/>
        </w:rPr>
        <w:t xml:space="preserve">. Such individuals who are taxed less yet have </w:t>
      </w:r>
      <w:r w:rsidR="003249DA">
        <w:rPr>
          <w:lang w:val="en-GB"/>
        </w:rPr>
        <w:t>higher</w:t>
      </w:r>
      <w:r>
        <w:rPr>
          <w:lang w:val="en-GB"/>
        </w:rPr>
        <w:t xml:space="preserve"> capital gains have an unfair advantage over others. It is, therefore, essential to adjust the tax brackets equitably so that</w:t>
      </w:r>
      <w:r w:rsidR="003249DA">
        <w:rPr>
          <w:lang w:val="en-GB"/>
        </w:rPr>
        <w:t xml:space="preserve"> these incomes can benefits individuals from lower-income areas. </w:t>
      </w:r>
    </w:p>
    <w:p w:rsidR="00AF7D4C" w:rsidRDefault="00AF7D4C" w:rsidP="00DA1130">
      <w:pPr>
        <w:rPr>
          <w:lang w:val="en-GB"/>
        </w:rPr>
      </w:pPr>
    </w:p>
    <w:p w:rsidR="00E0074C" w:rsidRPr="006E4AEB" w:rsidRDefault="00E0074C" w:rsidP="00DA1130">
      <w:pPr>
        <w:rPr>
          <w:lang w:val="en-GB"/>
        </w:rPr>
      </w:pPr>
    </w:p>
    <w:p w:rsidR="00B03CBA" w:rsidRDefault="00B03CBA" w:rsidP="00B03CBA">
      <w:pPr>
        <w:rPr>
          <w:lang w:val="en-GB"/>
        </w:rPr>
      </w:pPr>
    </w:p>
    <w:p w:rsidR="00B03CBA" w:rsidRDefault="00B03CBA">
      <w:pPr>
        <w:rPr>
          <w:lang w:val="en-GB"/>
        </w:rPr>
      </w:pPr>
    </w:p>
    <w:p w:rsidR="00B03CBA" w:rsidRDefault="00B03CBA">
      <w:pPr>
        <w:rPr>
          <w:lang w:val="en-GB"/>
        </w:rPr>
      </w:pPr>
    </w:p>
    <w:p w:rsidR="00966827" w:rsidRDefault="00966827">
      <w:pPr>
        <w:rPr>
          <w:lang w:val="en-GB"/>
        </w:rPr>
      </w:pPr>
    </w:p>
    <w:p w:rsidR="000B586D" w:rsidRDefault="000B586D" w:rsidP="000B586D">
      <w:pPr>
        <w:ind w:firstLine="0"/>
        <w:rPr>
          <w:lang w:val="en-GB"/>
        </w:rPr>
      </w:pPr>
    </w:p>
    <w:p w:rsidR="00966827" w:rsidRPr="00966827" w:rsidRDefault="00966827" w:rsidP="000B586D">
      <w:pPr>
        <w:ind w:firstLine="0"/>
        <w:jc w:val="center"/>
        <w:rPr>
          <w:b/>
          <w:lang w:val="en-GB"/>
        </w:rPr>
      </w:pPr>
      <w:r w:rsidRPr="00966827">
        <w:rPr>
          <w:b/>
          <w:lang w:val="en-GB"/>
        </w:rPr>
        <w:lastRenderedPageBreak/>
        <w:t>References</w:t>
      </w:r>
    </w:p>
    <w:p w:rsidR="00966827" w:rsidRDefault="00966827" w:rsidP="000B586D">
      <w:pPr>
        <w:spacing w:after="0"/>
        <w:ind w:left="720" w:hanging="720"/>
      </w:pPr>
      <w:proofErr w:type="gramStart"/>
      <w:r w:rsidRPr="00966827">
        <w:t xml:space="preserve">Kuhn, M., </w:t>
      </w:r>
      <w:proofErr w:type="spellStart"/>
      <w:r w:rsidRPr="00966827">
        <w:t>Schularick</w:t>
      </w:r>
      <w:proofErr w:type="spellEnd"/>
      <w:r w:rsidRPr="00966827">
        <w:t>, M., &amp; Steins, U. I. (2017).</w:t>
      </w:r>
      <w:proofErr w:type="gramEnd"/>
      <w:r w:rsidRPr="00966827">
        <w:t xml:space="preserve"> Income and wealth inequality in </w:t>
      </w:r>
      <w:proofErr w:type="spellStart"/>
      <w:proofErr w:type="gramStart"/>
      <w:r w:rsidRPr="00966827">
        <w:t>america</w:t>
      </w:r>
      <w:proofErr w:type="spellEnd"/>
      <w:proofErr w:type="gramEnd"/>
      <w:r w:rsidRPr="00966827">
        <w:t>. </w:t>
      </w:r>
      <w:proofErr w:type="gramStart"/>
      <w:r w:rsidRPr="00966827">
        <w:rPr>
          <w:i/>
          <w:iCs/>
        </w:rPr>
        <w:t>Journal of Political Economy</w:t>
      </w:r>
      <w:r w:rsidRPr="00966827">
        <w:t>.</w:t>
      </w:r>
      <w:proofErr w:type="gramEnd"/>
    </w:p>
    <w:p w:rsidR="00966827" w:rsidRPr="00B03CBA" w:rsidRDefault="00966827" w:rsidP="000B586D">
      <w:pPr>
        <w:spacing w:after="0"/>
        <w:ind w:left="720" w:hanging="720"/>
        <w:rPr>
          <w:lang w:val="en-GB"/>
        </w:rPr>
      </w:pPr>
      <w:proofErr w:type="spellStart"/>
      <w:r w:rsidRPr="00966827">
        <w:t>Saez</w:t>
      </w:r>
      <w:proofErr w:type="spellEnd"/>
      <w:r w:rsidRPr="00966827">
        <w:t>, E. (2017). Income and wealth inequality: Evidence and policy implications. </w:t>
      </w:r>
      <w:r w:rsidRPr="00966827">
        <w:rPr>
          <w:i/>
          <w:iCs/>
        </w:rPr>
        <w:t>Contemporary Economic Policy</w:t>
      </w:r>
      <w:r w:rsidRPr="00966827">
        <w:t>, </w:t>
      </w:r>
      <w:r w:rsidRPr="00966827">
        <w:rPr>
          <w:i/>
          <w:iCs/>
        </w:rPr>
        <w:t>35</w:t>
      </w:r>
      <w:r w:rsidRPr="00966827">
        <w:t>(1), 7-25.</w:t>
      </w:r>
    </w:p>
    <w:sectPr w:rsidR="00966827" w:rsidRPr="00B03CBA" w:rsidSect="000B586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49A" w:rsidRDefault="00C5049A" w:rsidP="00311940">
      <w:pPr>
        <w:spacing w:after="0" w:line="240" w:lineRule="auto"/>
      </w:pPr>
      <w:r>
        <w:separator/>
      </w:r>
    </w:p>
  </w:endnote>
  <w:endnote w:type="continuationSeparator" w:id="0">
    <w:p w:rsidR="00C5049A" w:rsidRDefault="00C5049A" w:rsidP="00311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49A" w:rsidRDefault="00C5049A" w:rsidP="00311940">
      <w:pPr>
        <w:spacing w:after="0" w:line="240" w:lineRule="auto"/>
      </w:pPr>
      <w:r>
        <w:separator/>
      </w:r>
    </w:p>
  </w:footnote>
  <w:footnote w:type="continuationSeparator" w:id="0">
    <w:p w:rsidR="00C5049A" w:rsidRDefault="00C5049A" w:rsidP="003119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716657"/>
      <w:docPartObj>
        <w:docPartGallery w:val="Page Numbers (Top of Page)"/>
        <w:docPartUnique/>
      </w:docPartObj>
    </w:sdtPr>
    <w:sdtEndPr/>
    <w:sdtContent>
      <w:p w:rsidR="00276DC7" w:rsidRDefault="00311940">
        <w:pPr>
          <w:pStyle w:val="Header"/>
          <w:jc w:val="right"/>
        </w:pPr>
        <w:r>
          <w:fldChar w:fldCharType="begin"/>
        </w:r>
        <w:r w:rsidR="002B1743">
          <w:instrText xml:space="preserve"> PAGE   \* MERGEFORMAT </w:instrText>
        </w:r>
        <w:r>
          <w:fldChar w:fldCharType="separate"/>
        </w:r>
        <w:r w:rsidR="00532C9A">
          <w:rPr>
            <w:noProof/>
          </w:rPr>
          <w:t>4</w:t>
        </w:r>
        <w:r>
          <w:rPr>
            <w:noProof/>
          </w:rPr>
          <w:fldChar w:fldCharType="end"/>
        </w:r>
      </w:p>
    </w:sdtContent>
  </w:sdt>
  <w:p w:rsidR="00276DC7" w:rsidRDefault="00276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03CBA"/>
    <w:rsid w:val="000B586D"/>
    <w:rsid w:val="00276DC7"/>
    <w:rsid w:val="002B1743"/>
    <w:rsid w:val="00311940"/>
    <w:rsid w:val="003249DA"/>
    <w:rsid w:val="004177E6"/>
    <w:rsid w:val="0047215C"/>
    <w:rsid w:val="004767A0"/>
    <w:rsid w:val="00493C93"/>
    <w:rsid w:val="00532C9A"/>
    <w:rsid w:val="006E4AEB"/>
    <w:rsid w:val="00717A3F"/>
    <w:rsid w:val="007D4A7D"/>
    <w:rsid w:val="008F5DD9"/>
    <w:rsid w:val="00966827"/>
    <w:rsid w:val="00A257B6"/>
    <w:rsid w:val="00A54F55"/>
    <w:rsid w:val="00AC26D6"/>
    <w:rsid w:val="00AF7D4C"/>
    <w:rsid w:val="00B03CBA"/>
    <w:rsid w:val="00C47EE5"/>
    <w:rsid w:val="00C5049A"/>
    <w:rsid w:val="00DA1130"/>
    <w:rsid w:val="00E0074C"/>
    <w:rsid w:val="00EA018C"/>
    <w:rsid w:val="00EE693D"/>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3CBA"/>
    <w:rPr>
      <w:lang w:val="en-US"/>
    </w:rPr>
  </w:style>
  <w:style w:type="paragraph" w:styleId="Footer">
    <w:name w:val="footer"/>
    <w:basedOn w:val="Normal"/>
    <w:link w:val="FooterChar"/>
    <w:uiPriority w:val="99"/>
    <w:unhideWhenUsed/>
    <w:rsid w:val="00B03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3CB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7</cp:revision>
  <dcterms:created xsi:type="dcterms:W3CDTF">2020-06-25T16:02:00Z</dcterms:created>
  <dcterms:modified xsi:type="dcterms:W3CDTF">2020-06-25T16:32:00Z</dcterms:modified>
</cp:coreProperties>
</file>