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68A91868" w:rsidR="00DB3A96" w:rsidRPr="004C26F9" w:rsidRDefault="005F311A" w:rsidP="00DB3A96">
      <w:pPr>
        <w:spacing w:line="480" w:lineRule="auto"/>
        <w:ind w:firstLine="720"/>
        <w:jc w:val="center"/>
      </w:pPr>
      <w:r>
        <w:t>Informational Interview</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0360D41" w14:textId="4A214744" w:rsidR="004A3C5A" w:rsidRDefault="005F311A" w:rsidP="00A32E36">
      <w:pPr>
        <w:tabs>
          <w:tab w:val="left" w:pos="5205"/>
        </w:tabs>
        <w:spacing w:line="480" w:lineRule="auto"/>
        <w:ind w:firstLine="720"/>
        <w:jc w:val="center"/>
      </w:pPr>
      <w:r>
        <w:lastRenderedPageBreak/>
        <w:t>Informational Interview</w:t>
      </w:r>
    </w:p>
    <w:p w14:paraId="79B7DB75" w14:textId="5FB99F34" w:rsidR="005F311A" w:rsidRPr="00F320B3" w:rsidRDefault="005F311A" w:rsidP="00A32E36">
      <w:pPr>
        <w:tabs>
          <w:tab w:val="left" w:pos="5205"/>
        </w:tabs>
        <w:spacing w:line="480" w:lineRule="auto"/>
        <w:ind w:firstLine="720"/>
        <w:jc w:val="center"/>
        <w:rPr>
          <w:b/>
        </w:rPr>
      </w:pPr>
      <w:r w:rsidRPr="00F320B3">
        <w:rPr>
          <w:b/>
        </w:rPr>
        <w:t>Introduction</w:t>
      </w:r>
    </w:p>
    <w:p w14:paraId="02006EBF" w14:textId="77777777" w:rsidR="005B5AAD" w:rsidRPr="005B5AAD" w:rsidRDefault="005B5AAD" w:rsidP="005B5AAD">
      <w:pPr>
        <w:tabs>
          <w:tab w:val="left" w:pos="5205"/>
        </w:tabs>
        <w:spacing w:line="480" w:lineRule="auto"/>
        <w:ind w:firstLine="720"/>
      </w:pPr>
      <w:r w:rsidRPr="005B5AAD">
        <w:t>I would like to pursue a career as a Business Consultant. I chose to pursue the profession due to its problems on one's table demanding to be solved. For instance, having to look into a company's records, from sales to employee responsibilities and behavior, to find where the company goes wrong and recommend solutions. I also like the profession because of the multiple relationships it promises in the corporate world and dealing with high-level clients such as business managers. Generally, having the skills and abilities to provide solutions for businesses on the verge of decline was my motivation to pursue a career as a Business Consultant.</w:t>
      </w:r>
    </w:p>
    <w:p w14:paraId="65A53A66" w14:textId="77777777" w:rsidR="005B5AAD" w:rsidRPr="005B5AAD" w:rsidRDefault="005B5AAD" w:rsidP="005B5AAD">
      <w:pPr>
        <w:tabs>
          <w:tab w:val="left" w:pos="5205"/>
        </w:tabs>
        <w:spacing w:line="480" w:lineRule="auto"/>
        <w:ind w:firstLine="720"/>
      </w:pPr>
      <w:r w:rsidRPr="005B5AAD">
        <w:t>The career requires that I study Business courses such as business administration, marketing, finance, or economics. I would also specialize in business consultancy and acquire a certification of practice. Such a career, however, demands the availability of other skills such as proper communication. I have been trained in communication skills and can be in a position to listen to my clients, assess the problem, and, when I have results, present them in the most appropriate manner. Additionally, I have research skills vital in the practice of business consultancy as one requires not to provide recommendations based on personal opinions. I am capable of conducting detailed research depending on the provided data, ask questions where I require clarifications, access the information I need from both the organizational internal and external factors, and come up with conclusive results.</w:t>
      </w:r>
    </w:p>
    <w:p w14:paraId="0EBE50EC" w14:textId="77777777" w:rsidR="005B5AAD" w:rsidRPr="005B5AAD" w:rsidRDefault="005B5AAD" w:rsidP="005B5AAD">
      <w:pPr>
        <w:tabs>
          <w:tab w:val="left" w:pos="5205"/>
        </w:tabs>
        <w:spacing w:line="480" w:lineRule="auto"/>
        <w:ind w:firstLine="720"/>
      </w:pPr>
      <w:r w:rsidRPr="005B5AAD">
        <w:t>My MBTI and STRONG tests also indicate that I am mainly focused on the outside world more than the inside. Thus, I can evaluate a particular business situation, not through my opinions but from the information I gather from the sources crucial to the business. Additionally, the tests show that I take in information and attempt to make interpretations which would be of great assistance when it comes to research. I am also open to new ideas, which I almost always find fascinating, a personality that would allow me to look into various business challenges from multiple points of view.</w:t>
      </w:r>
    </w:p>
    <w:p w14:paraId="36332D80" w14:textId="77777777" w:rsidR="005B5AAD" w:rsidRPr="005B5AAD" w:rsidRDefault="005B5AAD" w:rsidP="006B4806">
      <w:pPr>
        <w:tabs>
          <w:tab w:val="left" w:pos="5205"/>
        </w:tabs>
        <w:spacing w:line="480" w:lineRule="auto"/>
        <w:ind w:firstLine="720"/>
        <w:jc w:val="center"/>
      </w:pPr>
      <w:r w:rsidRPr="005B5AAD">
        <w:rPr>
          <w:b/>
          <w:bCs/>
        </w:rPr>
        <w:t>Career and Industry</w:t>
      </w:r>
    </w:p>
    <w:p w14:paraId="64655114" w14:textId="37BCA695" w:rsidR="005B5AAD" w:rsidRPr="005B5AAD" w:rsidRDefault="005B5AAD" w:rsidP="005B5AAD">
      <w:pPr>
        <w:tabs>
          <w:tab w:val="left" w:pos="5205"/>
        </w:tabs>
        <w:spacing w:line="480" w:lineRule="auto"/>
        <w:ind w:firstLine="720"/>
      </w:pPr>
      <w:r w:rsidRPr="005B5AAD">
        <w:t>A business consultant can be referred to as an expert in the major fields of business, such as marketing, sales, organizational structure, and employee morale, whose responsibility is to provide guidance when they are about to make significant decisions, or in a time of a crisis. Thus for a business consultant, studies that are linked to business are crucial. Therefore, the profession will require that one has a minimum of a Bachelor's Degree in Business courses, for instance, a bachelor's of marketing specializing in marketing research analysis</w:t>
      </w:r>
      <w:r w:rsidR="009B30FA">
        <w:t xml:space="preserve"> (</w:t>
      </w:r>
      <w:r w:rsidR="009B30FA">
        <w:rPr>
          <w:rFonts w:eastAsia="Calibri"/>
        </w:rPr>
        <w:t xml:space="preserve">Curuksu, </w:t>
      </w:r>
      <w:r w:rsidR="009B30FA" w:rsidRPr="009B30FA">
        <w:rPr>
          <w:rFonts w:eastAsia="Calibri"/>
        </w:rPr>
        <w:t>2018)</w:t>
      </w:r>
      <w:r w:rsidRPr="005B5AAD">
        <w:t>. However, to acquire better, challenging, and beneficial jobs, a Master's degree specializing in consultancy would be better.</w:t>
      </w:r>
    </w:p>
    <w:p w14:paraId="1DE45458" w14:textId="77777777" w:rsidR="005B5AAD" w:rsidRPr="005B5AAD" w:rsidRDefault="005B5AAD" w:rsidP="005B5AAD">
      <w:pPr>
        <w:tabs>
          <w:tab w:val="left" w:pos="5205"/>
        </w:tabs>
        <w:spacing w:line="480" w:lineRule="auto"/>
        <w:ind w:firstLine="720"/>
      </w:pPr>
      <w:r w:rsidRPr="005B5AAD">
        <w:t>Additionally, one requires business consultant certification from the relevant authorities after passing various written and oral tests. Basic skills required for a business consultant include:</w:t>
      </w:r>
    </w:p>
    <w:p w14:paraId="5B8472E8" w14:textId="77777777" w:rsidR="005B5AAD" w:rsidRPr="005B5AAD" w:rsidRDefault="005B5AAD" w:rsidP="006B4806">
      <w:pPr>
        <w:pStyle w:val="ListParagraph"/>
        <w:numPr>
          <w:ilvl w:val="0"/>
          <w:numId w:val="9"/>
        </w:numPr>
        <w:tabs>
          <w:tab w:val="left" w:pos="5205"/>
        </w:tabs>
        <w:spacing w:line="480" w:lineRule="auto"/>
      </w:pPr>
      <w:r w:rsidRPr="005B5AAD">
        <w:t>Verbal and written communication skills.</w:t>
      </w:r>
    </w:p>
    <w:p w14:paraId="03391E4E" w14:textId="77777777" w:rsidR="005B5AAD" w:rsidRPr="005B5AAD" w:rsidRDefault="005B5AAD" w:rsidP="006B4806">
      <w:pPr>
        <w:pStyle w:val="ListParagraph"/>
        <w:numPr>
          <w:ilvl w:val="0"/>
          <w:numId w:val="9"/>
        </w:numPr>
        <w:tabs>
          <w:tab w:val="left" w:pos="5205"/>
        </w:tabs>
        <w:spacing w:line="480" w:lineRule="auto"/>
      </w:pPr>
      <w:r w:rsidRPr="005B5AAD">
        <w:t>Report and presentation preparation skills.</w:t>
      </w:r>
    </w:p>
    <w:p w14:paraId="414C38A7" w14:textId="77777777" w:rsidR="005B5AAD" w:rsidRPr="005B5AAD" w:rsidRDefault="005B5AAD" w:rsidP="006B4806">
      <w:pPr>
        <w:pStyle w:val="ListParagraph"/>
        <w:numPr>
          <w:ilvl w:val="0"/>
          <w:numId w:val="9"/>
        </w:numPr>
        <w:tabs>
          <w:tab w:val="left" w:pos="5205"/>
        </w:tabs>
        <w:spacing w:line="480" w:lineRule="auto"/>
      </w:pPr>
      <w:r w:rsidRPr="005B5AAD">
        <w:t>The ability to work in a team.</w:t>
      </w:r>
    </w:p>
    <w:p w14:paraId="24263FDB" w14:textId="689A63ED" w:rsidR="005B5AAD" w:rsidRPr="005B5AAD" w:rsidRDefault="005B5AAD" w:rsidP="005B5AAD">
      <w:pPr>
        <w:tabs>
          <w:tab w:val="left" w:pos="5205"/>
        </w:tabs>
        <w:spacing w:line="480" w:lineRule="auto"/>
        <w:ind w:firstLine="720"/>
      </w:pPr>
      <w:r w:rsidRPr="005B5AAD">
        <w:t>A Business consultant's salary ranges from $60,000 to $90,000 per year. This salary comes with benefits, including bonuses, commissions, health, and life insurance. Responsibilities include evaluating business situations, consulting and advising, creating programs that facilitate the desired results, guiding and coaching employees, Collect all information required to evaluate a business situation, and formulate recommendations based on detailed assessment</w:t>
      </w:r>
      <w:r w:rsidR="009B30FA">
        <w:t xml:space="preserve"> (</w:t>
      </w:r>
      <w:r w:rsidR="009B30FA">
        <w:rPr>
          <w:rFonts w:eastAsia="Calibri"/>
        </w:rPr>
        <w:t>Werth</w:t>
      </w:r>
      <w:r w:rsidR="009B30FA" w:rsidRPr="009B30FA">
        <w:rPr>
          <w:rFonts w:eastAsia="Calibri"/>
        </w:rPr>
        <w:t xml:space="preserve"> &amp; </w:t>
      </w:r>
      <w:r w:rsidR="009B30FA">
        <w:rPr>
          <w:rFonts w:eastAsia="Calibri"/>
        </w:rPr>
        <w:t xml:space="preserve">Greff, </w:t>
      </w:r>
      <w:r w:rsidR="009B30FA" w:rsidRPr="009B30FA">
        <w:rPr>
          <w:rFonts w:eastAsia="Calibri"/>
        </w:rPr>
        <w:t>2018)</w:t>
      </w:r>
      <w:r w:rsidRPr="005B5AAD">
        <w:t>. The labor market for business consultants is promising as their demand keeps rising with the number of busine</w:t>
      </w:r>
      <w:r w:rsidR="009B30FA">
        <w:t>ss startups. As of December 2020</w:t>
      </w:r>
      <w:r w:rsidRPr="005B5AAD">
        <w:t>, the average salary for a business consultant was $73,000, with salaries going as high as $136,000 in California</w:t>
      </w:r>
      <w:r w:rsidR="009B30FA">
        <w:t xml:space="preserve"> (</w:t>
      </w:r>
      <w:r w:rsidR="009B30FA" w:rsidRPr="009B30FA">
        <w:rPr>
          <w:rFonts w:eastAsia="Calibri"/>
        </w:rPr>
        <w:t>Chudzikowski</w:t>
      </w:r>
      <w:r w:rsidR="009B30FA">
        <w:rPr>
          <w:rFonts w:eastAsia="Calibri"/>
        </w:rPr>
        <w:t xml:space="preserve"> et al., 2020)</w:t>
      </w:r>
      <w:r w:rsidRPr="005B5AAD">
        <w:t>. </w:t>
      </w:r>
    </w:p>
    <w:p w14:paraId="210BD268" w14:textId="08ECDDAA" w:rsidR="006C7A46" w:rsidRDefault="006C7A46" w:rsidP="00300D03">
      <w:pPr>
        <w:tabs>
          <w:tab w:val="left" w:pos="5205"/>
        </w:tabs>
        <w:spacing w:line="480" w:lineRule="auto"/>
        <w:ind w:firstLine="720"/>
      </w:pPr>
    </w:p>
    <w:p w14:paraId="63A39322" w14:textId="21E3B38E" w:rsidR="00A43DD5" w:rsidRPr="00A43DD5" w:rsidRDefault="00A43DD5" w:rsidP="006B4806">
      <w:pPr>
        <w:tabs>
          <w:tab w:val="left" w:pos="5205"/>
        </w:tabs>
        <w:spacing w:line="480" w:lineRule="auto"/>
        <w:ind w:firstLine="720"/>
        <w:jc w:val="center"/>
        <w:rPr>
          <w:b/>
        </w:rPr>
      </w:pPr>
      <w:r w:rsidRPr="00A43DD5">
        <w:rPr>
          <w:b/>
        </w:rPr>
        <w:t>Career Interview</w:t>
      </w:r>
    </w:p>
    <w:p w14:paraId="4DD6BD4B" w14:textId="77777777" w:rsidR="00A43DD5" w:rsidRPr="00464A3D" w:rsidRDefault="00A43DD5" w:rsidP="00A43DD5">
      <w:pPr>
        <w:numPr>
          <w:ilvl w:val="0"/>
          <w:numId w:val="3"/>
        </w:numPr>
        <w:tabs>
          <w:tab w:val="left" w:pos="5205"/>
        </w:tabs>
        <w:spacing w:line="480" w:lineRule="auto"/>
        <w:rPr>
          <w:b/>
        </w:rPr>
      </w:pPr>
      <w:r w:rsidRPr="00464A3D">
        <w:rPr>
          <w:b/>
        </w:rPr>
        <w:t>How did you get into this career?</w:t>
      </w:r>
    </w:p>
    <w:p w14:paraId="36EE07B4" w14:textId="35A238F1" w:rsidR="00A43DD5" w:rsidRPr="00A43DD5" w:rsidRDefault="00A43DD5" w:rsidP="00A43DD5">
      <w:pPr>
        <w:tabs>
          <w:tab w:val="left" w:pos="5205"/>
        </w:tabs>
        <w:spacing w:line="480" w:lineRule="auto"/>
        <w:ind w:left="1080"/>
      </w:pPr>
      <w:r>
        <w:t>“I got a job at a hometown company after graduating. I would help managers make informed decisions, until I decided I want to do it for a living.”</w:t>
      </w:r>
    </w:p>
    <w:p w14:paraId="4228CF39" w14:textId="77777777" w:rsidR="00A43DD5" w:rsidRPr="00464A3D" w:rsidRDefault="00A43DD5" w:rsidP="00A43DD5">
      <w:pPr>
        <w:numPr>
          <w:ilvl w:val="0"/>
          <w:numId w:val="3"/>
        </w:numPr>
        <w:tabs>
          <w:tab w:val="left" w:pos="5205"/>
        </w:tabs>
        <w:spacing w:line="480" w:lineRule="auto"/>
        <w:rPr>
          <w:b/>
        </w:rPr>
      </w:pPr>
      <w:r w:rsidRPr="00464A3D">
        <w:rPr>
          <w:b/>
        </w:rPr>
        <w:t>What kind of education and training do you need?</w:t>
      </w:r>
    </w:p>
    <w:p w14:paraId="2B6F487F" w14:textId="7E4A24C1" w:rsidR="00A43DD5" w:rsidRPr="00A43DD5" w:rsidRDefault="00A43DD5" w:rsidP="00A43DD5">
      <w:pPr>
        <w:tabs>
          <w:tab w:val="left" w:pos="5205"/>
        </w:tabs>
        <w:spacing w:line="480" w:lineRule="auto"/>
        <w:ind w:left="1080"/>
      </w:pPr>
      <w:r>
        <w:t>“Mainly, you require a bachelor’s degree in a business-related course. Employers know that with the degree, you have acquired the necessary training.”</w:t>
      </w:r>
    </w:p>
    <w:p w14:paraId="32A2838B" w14:textId="77777777" w:rsidR="00A43DD5" w:rsidRPr="00464A3D" w:rsidRDefault="00A43DD5" w:rsidP="00A43DD5">
      <w:pPr>
        <w:numPr>
          <w:ilvl w:val="0"/>
          <w:numId w:val="3"/>
        </w:numPr>
        <w:tabs>
          <w:tab w:val="left" w:pos="5205"/>
        </w:tabs>
        <w:spacing w:line="480" w:lineRule="auto"/>
        <w:rPr>
          <w:b/>
        </w:rPr>
      </w:pPr>
      <w:r w:rsidRPr="00464A3D">
        <w:rPr>
          <w:b/>
        </w:rPr>
        <w:t>Please describe a typical work day from morning to afternoon or evening.</w:t>
      </w:r>
    </w:p>
    <w:p w14:paraId="7D70F66C" w14:textId="065805A8" w:rsidR="00A43DD5" w:rsidRPr="00A43DD5" w:rsidRDefault="00A43DD5" w:rsidP="00A43DD5">
      <w:pPr>
        <w:tabs>
          <w:tab w:val="left" w:pos="5205"/>
        </w:tabs>
        <w:spacing w:line="480" w:lineRule="auto"/>
        <w:ind w:left="1080"/>
      </w:pPr>
      <w:r>
        <w:t>“Typically, you would be dealing with paperwork; sometimes you will set a team which you would lead to collect data outside the office.”</w:t>
      </w:r>
    </w:p>
    <w:p w14:paraId="1F9D2A10" w14:textId="77777777" w:rsidR="00A43DD5" w:rsidRPr="00464A3D" w:rsidRDefault="00A43DD5" w:rsidP="00A43DD5">
      <w:pPr>
        <w:numPr>
          <w:ilvl w:val="0"/>
          <w:numId w:val="3"/>
        </w:numPr>
        <w:tabs>
          <w:tab w:val="left" w:pos="5205"/>
        </w:tabs>
        <w:spacing w:line="480" w:lineRule="auto"/>
        <w:rPr>
          <w:b/>
        </w:rPr>
      </w:pPr>
      <w:r w:rsidRPr="00464A3D">
        <w:rPr>
          <w:b/>
        </w:rPr>
        <w:t>What do you like best, and least of what you do?</w:t>
      </w:r>
    </w:p>
    <w:p w14:paraId="79DDC13D" w14:textId="6023DE6B" w:rsidR="00A43DD5" w:rsidRPr="00A43DD5" w:rsidRDefault="00A43DD5" w:rsidP="00A43DD5">
      <w:pPr>
        <w:tabs>
          <w:tab w:val="left" w:pos="5205"/>
        </w:tabs>
        <w:spacing w:line="480" w:lineRule="auto"/>
        <w:ind w:left="1080"/>
      </w:pPr>
      <w:r>
        <w:t xml:space="preserve">“What I like best is the final part where </w:t>
      </w:r>
      <w:r w:rsidR="00464A3D">
        <w:t>I am making the recommendations, because after then, I will be anticipating the results. What I like the least is offering recommendations that take the business further down.”</w:t>
      </w:r>
    </w:p>
    <w:p w14:paraId="6B6374FC" w14:textId="77777777" w:rsidR="00A43DD5" w:rsidRPr="00464A3D" w:rsidRDefault="00A43DD5" w:rsidP="00A43DD5">
      <w:pPr>
        <w:numPr>
          <w:ilvl w:val="0"/>
          <w:numId w:val="3"/>
        </w:numPr>
        <w:tabs>
          <w:tab w:val="left" w:pos="5205"/>
        </w:tabs>
        <w:spacing w:line="480" w:lineRule="auto"/>
        <w:rPr>
          <w:b/>
        </w:rPr>
      </w:pPr>
      <w:r w:rsidRPr="00464A3D">
        <w:rPr>
          <w:b/>
        </w:rPr>
        <w:t>Are there any opportunities for growth and advancement in your company and industry?</w:t>
      </w:r>
    </w:p>
    <w:p w14:paraId="5B18A136" w14:textId="711A6465" w:rsidR="00464A3D" w:rsidRPr="00A43DD5" w:rsidRDefault="00464A3D" w:rsidP="00464A3D">
      <w:pPr>
        <w:tabs>
          <w:tab w:val="left" w:pos="5205"/>
        </w:tabs>
        <w:spacing w:line="480" w:lineRule="auto"/>
        <w:ind w:left="1080"/>
      </w:pPr>
      <w:r>
        <w:t xml:space="preserve">“The career may not offer opportunities for growth if you are working in the same company, because you might be the only business consultant, leading a small team. However, if the consultancy is your business, growth is exponential. </w:t>
      </w:r>
    </w:p>
    <w:p w14:paraId="00ED3B41" w14:textId="77777777" w:rsidR="00464A3D" w:rsidRPr="00464A3D" w:rsidRDefault="00A43DD5" w:rsidP="00A43DD5">
      <w:pPr>
        <w:numPr>
          <w:ilvl w:val="0"/>
          <w:numId w:val="3"/>
        </w:numPr>
        <w:tabs>
          <w:tab w:val="left" w:pos="5205"/>
        </w:tabs>
        <w:spacing w:line="480" w:lineRule="auto"/>
        <w:rPr>
          <w:b/>
        </w:rPr>
      </w:pPr>
      <w:r w:rsidRPr="00464A3D">
        <w:rPr>
          <w:b/>
        </w:rPr>
        <w:t>What are typical challenges in this kind of career/industry?</w:t>
      </w:r>
      <w:r w:rsidR="00464A3D" w:rsidRPr="00464A3D">
        <w:rPr>
          <w:b/>
        </w:rPr>
        <w:t xml:space="preserve"> </w:t>
      </w:r>
    </w:p>
    <w:p w14:paraId="362C8B62" w14:textId="2806EAA8" w:rsidR="00464A3D" w:rsidRDefault="00464A3D" w:rsidP="00464A3D">
      <w:pPr>
        <w:tabs>
          <w:tab w:val="left" w:pos="5205"/>
        </w:tabs>
        <w:spacing w:line="480" w:lineRule="auto"/>
        <w:ind w:left="1080"/>
      </w:pPr>
      <w:r>
        <w:t>“The main challenge is to find that your recommendations produced the opposite of the desired results. It is frustrating.”</w:t>
      </w:r>
      <w:r w:rsidR="00A43DD5" w:rsidRPr="00A43DD5">
        <w:t xml:space="preserve"> </w:t>
      </w:r>
    </w:p>
    <w:p w14:paraId="1C8A7AF1" w14:textId="65EBF94E" w:rsidR="00464A3D" w:rsidRPr="00464A3D" w:rsidRDefault="00464A3D" w:rsidP="00A43DD5">
      <w:pPr>
        <w:numPr>
          <w:ilvl w:val="0"/>
          <w:numId w:val="3"/>
        </w:numPr>
        <w:tabs>
          <w:tab w:val="left" w:pos="5205"/>
        </w:tabs>
        <w:spacing w:line="480" w:lineRule="auto"/>
        <w:rPr>
          <w:b/>
        </w:rPr>
      </w:pPr>
      <w:r w:rsidRPr="00464A3D">
        <w:rPr>
          <w:b/>
        </w:rPr>
        <w:t>What advice would you give someone whom is interested in pursuing this career?</w:t>
      </w:r>
    </w:p>
    <w:p w14:paraId="2C64F1CC" w14:textId="119A6D81" w:rsidR="00464A3D" w:rsidRDefault="00464A3D" w:rsidP="00464A3D">
      <w:pPr>
        <w:tabs>
          <w:tab w:val="left" w:pos="5205"/>
        </w:tabs>
        <w:spacing w:line="480" w:lineRule="auto"/>
        <w:ind w:left="1080"/>
      </w:pPr>
      <w:r>
        <w:t>“Go for it. It is exciting, and the frustrations are very rare if you have conducted sufficient research.”</w:t>
      </w:r>
    </w:p>
    <w:p w14:paraId="07912ECA" w14:textId="66F52977" w:rsidR="006B4806" w:rsidRPr="006B4806" w:rsidRDefault="00464A3D" w:rsidP="006B4806">
      <w:pPr>
        <w:tabs>
          <w:tab w:val="left" w:pos="5205"/>
        </w:tabs>
        <w:spacing w:line="480" w:lineRule="auto"/>
        <w:ind w:firstLine="720"/>
        <w:jc w:val="center"/>
        <w:rPr>
          <w:b/>
        </w:rPr>
      </w:pPr>
      <w:r w:rsidRPr="005B5AAD">
        <w:rPr>
          <w:b/>
        </w:rPr>
        <w:t>Conclusion</w:t>
      </w:r>
    </w:p>
    <w:p w14:paraId="618BEB32" w14:textId="67BCB23A" w:rsidR="00A43DD5" w:rsidRPr="00A43DD5" w:rsidRDefault="006B4806" w:rsidP="006B4806">
      <w:pPr>
        <w:tabs>
          <w:tab w:val="left" w:pos="5205"/>
        </w:tabs>
        <w:spacing w:line="480" w:lineRule="auto"/>
        <w:ind w:firstLine="720"/>
      </w:pPr>
      <w:r>
        <w:t>A career as a business consultant is more detailed and seems exciting and challenging. It also has good compensation benefits and growth potential in the United States. It also comes with frustrations, especially if one did not deeply look into their research details. However, these frustrations would work as lessons for me, and I would embrace the challenges happily. I still stick to my choice of a career in Business Consultancy.</w:t>
      </w:r>
    </w:p>
    <w:p w14:paraId="376C2385" w14:textId="15242ABD" w:rsidR="00A43DD5" w:rsidRDefault="00A43DD5" w:rsidP="00A43DD5">
      <w:pPr>
        <w:tabs>
          <w:tab w:val="left" w:pos="5205"/>
        </w:tabs>
        <w:spacing w:line="480" w:lineRule="auto"/>
        <w:ind w:firstLine="720"/>
      </w:pPr>
    </w:p>
    <w:p w14:paraId="1B0D60AD" w14:textId="77777777" w:rsidR="00A32E36" w:rsidRDefault="00A32E36" w:rsidP="00A32E36">
      <w:pPr>
        <w:tabs>
          <w:tab w:val="left" w:pos="5205"/>
        </w:tabs>
        <w:spacing w:line="480" w:lineRule="auto"/>
        <w:ind w:firstLine="720"/>
      </w:pP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1AC94720" w14:textId="41647555" w:rsidR="00A32E36" w:rsidRDefault="009B30FA" w:rsidP="00A32E36">
      <w:pPr>
        <w:tabs>
          <w:tab w:val="left" w:pos="720"/>
        </w:tabs>
        <w:spacing w:line="480" w:lineRule="auto"/>
        <w:ind w:left="720" w:hanging="720"/>
        <w:rPr>
          <w:rFonts w:eastAsia="Calibri"/>
        </w:rPr>
      </w:pPr>
      <w:r w:rsidRPr="009B30FA">
        <w:rPr>
          <w:rFonts w:eastAsia="Calibri"/>
        </w:rPr>
        <w:t>Chudzikowski, K., Gustafsson, S., &amp; Tams, S. (2020). Constructing alignment for sustainable careers: Insights from the career narratives of management consultants. </w:t>
      </w:r>
      <w:r w:rsidRPr="009B30FA">
        <w:rPr>
          <w:rFonts w:eastAsia="Calibri"/>
          <w:i/>
          <w:iCs/>
        </w:rPr>
        <w:t>Journal of Vocational Behavior</w:t>
      </w:r>
      <w:r w:rsidRPr="009B30FA">
        <w:rPr>
          <w:rFonts w:eastAsia="Calibri"/>
        </w:rPr>
        <w:t>, </w:t>
      </w:r>
      <w:r w:rsidRPr="009B30FA">
        <w:rPr>
          <w:rFonts w:eastAsia="Calibri"/>
          <w:i/>
          <w:iCs/>
        </w:rPr>
        <w:t>117</w:t>
      </w:r>
      <w:r w:rsidRPr="009B30FA">
        <w:rPr>
          <w:rFonts w:eastAsia="Calibri"/>
        </w:rPr>
        <w:t>, 103312.</w:t>
      </w:r>
    </w:p>
    <w:p w14:paraId="4F304B18" w14:textId="77777777" w:rsidR="009B30FA" w:rsidRPr="001D2614" w:rsidRDefault="009B30FA" w:rsidP="009B30FA">
      <w:pPr>
        <w:tabs>
          <w:tab w:val="left" w:pos="720"/>
        </w:tabs>
        <w:spacing w:line="480" w:lineRule="auto"/>
        <w:ind w:left="720" w:hanging="720"/>
        <w:rPr>
          <w:rFonts w:eastAsia="Calibri"/>
        </w:rPr>
      </w:pPr>
      <w:r w:rsidRPr="009B30FA">
        <w:rPr>
          <w:rFonts w:eastAsia="Calibri"/>
        </w:rPr>
        <w:t>Curuksu, J. D. (2018). Analysis of the Management Consulting Industry. In </w:t>
      </w:r>
      <w:r w:rsidRPr="009B30FA">
        <w:rPr>
          <w:rFonts w:eastAsia="Calibri"/>
          <w:i/>
          <w:iCs/>
        </w:rPr>
        <w:t>Data Driven</w:t>
      </w:r>
      <w:r w:rsidRPr="009B30FA">
        <w:rPr>
          <w:rFonts w:eastAsia="Calibri"/>
        </w:rPr>
        <w:t> (pp. 1-16). Springer, Cham.</w:t>
      </w:r>
    </w:p>
    <w:p w14:paraId="277DCDE2" w14:textId="0FAD74CD" w:rsidR="009B30FA" w:rsidRPr="001D2614" w:rsidRDefault="009B30FA" w:rsidP="009B30FA">
      <w:pPr>
        <w:tabs>
          <w:tab w:val="left" w:pos="720"/>
        </w:tabs>
        <w:spacing w:line="480" w:lineRule="auto"/>
        <w:ind w:left="720" w:hanging="720"/>
        <w:rPr>
          <w:rFonts w:eastAsia="Calibri"/>
        </w:rPr>
      </w:pPr>
      <w:r w:rsidRPr="009B30FA">
        <w:rPr>
          <w:rFonts w:eastAsia="Calibri"/>
        </w:rPr>
        <w:t>Werth, D., &amp; Greff, T. (2018). Scalability in consulting: insights into the scaling capabilities of business models by digital technologies in consulting industry. In </w:t>
      </w:r>
      <w:r w:rsidRPr="009B30FA">
        <w:rPr>
          <w:rFonts w:eastAsia="Calibri"/>
          <w:i/>
          <w:iCs/>
        </w:rPr>
        <w:t>Digital Transformation of the Consulting Industry</w:t>
      </w:r>
      <w:r w:rsidRPr="009B30FA">
        <w:rPr>
          <w:rFonts w:eastAsia="Calibri"/>
        </w:rPr>
        <w:t> (pp. 117-135). Springer, Cham.</w:t>
      </w:r>
    </w:p>
    <w:sectPr w:rsidR="009B30FA" w:rsidRPr="001D2614" w:rsidSect="00BB59BC">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79DB7" w14:textId="77777777" w:rsidR="000A70D5" w:rsidRDefault="000A70D5">
      <w:pPr>
        <w:spacing w:after="0" w:line="240" w:lineRule="auto"/>
      </w:pPr>
      <w:r>
        <w:separator/>
      </w:r>
    </w:p>
  </w:endnote>
  <w:endnote w:type="continuationSeparator" w:id="0">
    <w:p w14:paraId="2C7C7025" w14:textId="77777777" w:rsidR="000A70D5" w:rsidRDefault="000A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B901B" w14:textId="77777777" w:rsidR="000A70D5" w:rsidRDefault="000A70D5">
      <w:pPr>
        <w:spacing w:after="0" w:line="240" w:lineRule="auto"/>
      </w:pPr>
      <w:r>
        <w:separator/>
      </w:r>
    </w:p>
  </w:footnote>
  <w:footnote w:type="continuationSeparator" w:id="0">
    <w:p w14:paraId="4357A134" w14:textId="77777777" w:rsidR="000A70D5" w:rsidRDefault="000A7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E68FC"/>
    <w:multiLevelType w:val="hybridMultilevel"/>
    <w:tmpl w:val="973E8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1C479D"/>
    <w:multiLevelType w:val="hybridMultilevel"/>
    <w:tmpl w:val="1E3C2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713DCC"/>
    <w:multiLevelType w:val="hybridMultilevel"/>
    <w:tmpl w:val="1870D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046C50"/>
    <w:multiLevelType w:val="multilevel"/>
    <w:tmpl w:val="0754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B47682"/>
    <w:multiLevelType w:val="hybridMultilevel"/>
    <w:tmpl w:val="34142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B30106"/>
    <w:multiLevelType w:val="hybridMultilevel"/>
    <w:tmpl w:val="CC428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485011"/>
    <w:multiLevelType w:val="hybridMultilevel"/>
    <w:tmpl w:val="212C1840"/>
    <w:lvl w:ilvl="0" w:tplc="AAEED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8"/>
  </w:num>
  <w:num w:numId="4">
    <w:abstractNumId w:val="5"/>
  </w:num>
  <w:num w:numId="5">
    <w:abstractNumId w:val="6"/>
  </w:num>
  <w:num w:numId="6">
    <w:abstractNumId w:val="2"/>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A70D5"/>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B4377"/>
    <w:rsid w:val="002B570E"/>
    <w:rsid w:val="002E42EA"/>
    <w:rsid w:val="002E5CCB"/>
    <w:rsid w:val="00300D03"/>
    <w:rsid w:val="00312ECD"/>
    <w:rsid w:val="00325EA2"/>
    <w:rsid w:val="00327972"/>
    <w:rsid w:val="00331569"/>
    <w:rsid w:val="00341A79"/>
    <w:rsid w:val="00381EE7"/>
    <w:rsid w:val="00391085"/>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64A3D"/>
    <w:rsid w:val="004856FF"/>
    <w:rsid w:val="0049349B"/>
    <w:rsid w:val="00493B28"/>
    <w:rsid w:val="004A0EC2"/>
    <w:rsid w:val="004A3C5A"/>
    <w:rsid w:val="004C26F9"/>
    <w:rsid w:val="004F73FC"/>
    <w:rsid w:val="0051003B"/>
    <w:rsid w:val="005178DE"/>
    <w:rsid w:val="00517D6B"/>
    <w:rsid w:val="00524E71"/>
    <w:rsid w:val="005262DA"/>
    <w:rsid w:val="0053023C"/>
    <w:rsid w:val="00542539"/>
    <w:rsid w:val="005472A9"/>
    <w:rsid w:val="00547913"/>
    <w:rsid w:val="00562A86"/>
    <w:rsid w:val="00596F43"/>
    <w:rsid w:val="005A15D3"/>
    <w:rsid w:val="005B5AAD"/>
    <w:rsid w:val="005C5173"/>
    <w:rsid w:val="005C6DE9"/>
    <w:rsid w:val="005D2B0E"/>
    <w:rsid w:val="005F311A"/>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4806"/>
    <w:rsid w:val="006B750A"/>
    <w:rsid w:val="006C7A46"/>
    <w:rsid w:val="006E14E5"/>
    <w:rsid w:val="006E4A0E"/>
    <w:rsid w:val="006E6301"/>
    <w:rsid w:val="006E68AE"/>
    <w:rsid w:val="006E72B6"/>
    <w:rsid w:val="006F5729"/>
    <w:rsid w:val="007040C0"/>
    <w:rsid w:val="00711A6B"/>
    <w:rsid w:val="00717001"/>
    <w:rsid w:val="0073766B"/>
    <w:rsid w:val="00750E45"/>
    <w:rsid w:val="00764CD8"/>
    <w:rsid w:val="00772557"/>
    <w:rsid w:val="007811A5"/>
    <w:rsid w:val="007856BC"/>
    <w:rsid w:val="007907D2"/>
    <w:rsid w:val="0079459F"/>
    <w:rsid w:val="00795EA9"/>
    <w:rsid w:val="007A5397"/>
    <w:rsid w:val="007D4494"/>
    <w:rsid w:val="007E7A9F"/>
    <w:rsid w:val="0080071D"/>
    <w:rsid w:val="00811881"/>
    <w:rsid w:val="00837F8B"/>
    <w:rsid w:val="00871AF1"/>
    <w:rsid w:val="00890F00"/>
    <w:rsid w:val="008978BA"/>
    <w:rsid w:val="008A7A6D"/>
    <w:rsid w:val="008B14DF"/>
    <w:rsid w:val="008C7E62"/>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B30FA"/>
    <w:rsid w:val="009C5022"/>
    <w:rsid w:val="009E5128"/>
    <w:rsid w:val="00A021D2"/>
    <w:rsid w:val="00A109A6"/>
    <w:rsid w:val="00A15DAA"/>
    <w:rsid w:val="00A21CAB"/>
    <w:rsid w:val="00A23F14"/>
    <w:rsid w:val="00A305D2"/>
    <w:rsid w:val="00A32E36"/>
    <w:rsid w:val="00A43DD5"/>
    <w:rsid w:val="00A65313"/>
    <w:rsid w:val="00A6674A"/>
    <w:rsid w:val="00A743B6"/>
    <w:rsid w:val="00A7614D"/>
    <w:rsid w:val="00A908CB"/>
    <w:rsid w:val="00A91C43"/>
    <w:rsid w:val="00A9271E"/>
    <w:rsid w:val="00A935B4"/>
    <w:rsid w:val="00A95C54"/>
    <w:rsid w:val="00AA0EB5"/>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473C9"/>
    <w:rsid w:val="00B53B90"/>
    <w:rsid w:val="00B640FD"/>
    <w:rsid w:val="00B651CF"/>
    <w:rsid w:val="00B65F71"/>
    <w:rsid w:val="00B67E66"/>
    <w:rsid w:val="00BB59BC"/>
    <w:rsid w:val="00BC4D38"/>
    <w:rsid w:val="00BD02AE"/>
    <w:rsid w:val="00C01E80"/>
    <w:rsid w:val="00C0278D"/>
    <w:rsid w:val="00C03D28"/>
    <w:rsid w:val="00C11D01"/>
    <w:rsid w:val="00C16B86"/>
    <w:rsid w:val="00C24DE0"/>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5C99"/>
    <w:rsid w:val="00D64CD9"/>
    <w:rsid w:val="00D67C9C"/>
    <w:rsid w:val="00D7670B"/>
    <w:rsid w:val="00D77B78"/>
    <w:rsid w:val="00D824D6"/>
    <w:rsid w:val="00D97D06"/>
    <w:rsid w:val="00DB3A96"/>
    <w:rsid w:val="00DC03AF"/>
    <w:rsid w:val="00DD0658"/>
    <w:rsid w:val="00DD20F7"/>
    <w:rsid w:val="00DD64D2"/>
    <w:rsid w:val="00DF099D"/>
    <w:rsid w:val="00DF46A2"/>
    <w:rsid w:val="00DF48E8"/>
    <w:rsid w:val="00E125BE"/>
    <w:rsid w:val="00E2107F"/>
    <w:rsid w:val="00E46D5E"/>
    <w:rsid w:val="00E65939"/>
    <w:rsid w:val="00E906C8"/>
    <w:rsid w:val="00E96A0F"/>
    <w:rsid w:val="00EA2B88"/>
    <w:rsid w:val="00EB5C19"/>
    <w:rsid w:val="00EC2021"/>
    <w:rsid w:val="00EC6032"/>
    <w:rsid w:val="00ED741D"/>
    <w:rsid w:val="00F03B24"/>
    <w:rsid w:val="00F1259D"/>
    <w:rsid w:val="00F12AB4"/>
    <w:rsid w:val="00F1331E"/>
    <w:rsid w:val="00F16371"/>
    <w:rsid w:val="00F320B3"/>
    <w:rsid w:val="00F36C89"/>
    <w:rsid w:val="00F53D5E"/>
    <w:rsid w:val="00F57324"/>
    <w:rsid w:val="00F8424F"/>
    <w:rsid w:val="00F8558A"/>
    <w:rsid w:val="00F94065"/>
    <w:rsid w:val="00F95CD4"/>
    <w:rsid w:val="00FA243D"/>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769809">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05261-87BE-4AB0-AD05-AACA77CA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2021-03-10T02:19:00Z</dcterms:created>
  <dcterms:modified xsi:type="dcterms:W3CDTF">2021-03-10T02:19:00Z</dcterms:modified>
</cp:coreProperties>
</file>