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E31860" w:rsidRDefault="00E31860" w:rsidP="00901C03">
      <w:pPr>
        <w:spacing w:line="480" w:lineRule="auto"/>
        <w:rPr>
          <w:rFonts w:ascii="Times New Roman" w:hAnsi="Times New Roman" w:cs="Times New Roman"/>
          <w:sz w:val="24"/>
          <w:szCs w:val="24"/>
          <w:lang w:val="en-US"/>
        </w:rPr>
      </w:pPr>
    </w:p>
    <w:p w:rsidR="00E31860" w:rsidRDefault="00E31860"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Pr="00F90F0D" w:rsidRDefault="00F90F0D" w:rsidP="00F90F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Race</w:t>
      </w:r>
    </w:p>
    <w:p w:rsidR="00F90F0D" w:rsidRPr="000E7723" w:rsidRDefault="00F90F0D" w:rsidP="00F90F0D">
      <w:pPr>
        <w:spacing w:after="0" w:line="480" w:lineRule="auto"/>
        <w:jc w:val="center"/>
        <w:rPr>
          <w:rFonts w:ascii="Times New Roman" w:eastAsia="Times New Roman" w:hAnsi="Times New Roman" w:cs="Times New Roman"/>
          <w:color w:val="000000"/>
          <w:sz w:val="24"/>
          <w:szCs w:val="24"/>
        </w:rPr>
      </w:pPr>
      <w:r w:rsidRPr="000E7723">
        <w:rPr>
          <w:rFonts w:ascii="Times New Roman" w:eastAsia="Times New Roman" w:hAnsi="Times New Roman" w:cs="Times New Roman"/>
          <w:color w:val="000000"/>
          <w:sz w:val="24"/>
          <w:szCs w:val="24"/>
        </w:rPr>
        <w:t>Student’s Name</w:t>
      </w:r>
    </w:p>
    <w:p w:rsidR="00F90F0D" w:rsidRDefault="00F90F0D" w:rsidP="00F90F0D">
      <w:pPr>
        <w:spacing w:after="0" w:line="480" w:lineRule="auto"/>
        <w:jc w:val="center"/>
        <w:rPr>
          <w:rFonts w:ascii="Times New Roman" w:eastAsia="Times New Roman" w:hAnsi="Times New Roman" w:cs="Times New Roman"/>
          <w:color w:val="000000"/>
          <w:sz w:val="24"/>
          <w:szCs w:val="24"/>
          <w:lang w:val="en-US"/>
        </w:rPr>
      </w:pPr>
      <w:r w:rsidRPr="000E7723">
        <w:rPr>
          <w:rFonts w:ascii="Times New Roman" w:eastAsia="Times New Roman" w:hAnsi="Times New Roman" w:cs="Times New Roman"/>
          <w:color w:val="000000"/>
          <w:sz w:val="24"/>
          <w:szCs w:val="24"/>
        </w:rPr>
        <w:t>Institutional Affiliation</w:t>
      </w:r>
    </w:p>
    <w:p w:rsidR="00E753A8" w:rsidRDefault="00E753A8" w:rsidP="00F90F0D">
      <w:pPr>
        <w:spacing w:after="0" w:line="48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Course</w:t>
      </w:r>
    </w:p>
    <w:p w:rsidR="00E753A8" w:rsidRDefault="00E753A8" w:rsidP="00F90F0D">
      <w:pPr>
        <w:spacing w:after="0" w:line="48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Date</w:t>
      </w:r>
    </w:p>
    <w:p w:rsidR="00E753A8" w:rsidRPr="00E753A8" w:rsidRDefault="00E753A8" w:rsidP="00F90F0D">
      <w:pPr>
        <w:spacing w:after="0" w:line="480" w:lineRule="auto"/>
        <w:jc w:val="center"/>
        <w:rPr>
          <w:rFonts w:ascii="Times New Roman" w:eastAsia="Times New Roman" w:hAnsi="Times New Roman" w:cs="Times New Roman"/>
          <w:color w:val="000000"/>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E31860" w:rsidRDefault="00E31860" w:rsidP="00901C03">
      <w:pPr>
        <w:spacing w:line="480" w:lineRule="auto"/>
        <w:rPr>
          <w:rFonts w:ascii="Times New Roman" w:hAnsi="Times New Roman" w:cs="Times New Roman"/>
          <w:sz w:val="24"/>
          <w:szCs w:val="24"/>
          <w:lang w:val="en-US"/>
        </w:rPr>
      </w:pPr>
    </w:p>
    <w:p w:rsidR="00E31860" w:rsidRDefault="00E31860" w:rsidP="00901C03">
      <w:pPr>
        <w:spacing w:line="480" w:lineRule="auto"/>
        <w:rPr>
          <w:rFonts w:ascii="Times New Roman" w:hAnsi="Times New Roman" w:cs="Times New Roman"/>
          <w:sz w:val="24"/>
          <w:szCs w:val="24"/>
          <w:lang w:val="en-US"/>
        </w:rPr>
      </w:pPr>
    </w:p>
    <w:p w:rsidR="00E31860" w:rsidRDefault="00E31860"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F90F0D" w:rsidRDefault="00F90F0D" w:rsidP="00901C03">
      <w:pPr>
        <w:spacing w:line="480" w:lineRule="auto"/>
        <w:rPr>
          <w:rFonts w:ascii="Times New Roman" w:hAnsi="Times New Roman" w:cs="Times New Roman"/>
          <w:sz w:val="24"/>
          <w:szCs w:val="24"/>
          <w:lang w:val="en-US"/>
        </w:rPr>
      </w:pPr>
    </w:p>
    <w:p w:rsidR="00312D34" w:rsidRDefault="00312D34" w:rsidP="00312D34">
      <w:pPr>
        <w:pStyle w:val="NormalWeb"/>
        <w:spacing w:before="0" w:beforeAutospacing="0" w:after="0" w:afterAutospacing="0"/>
        <w:rPr>
          <w:color w:val="1C1E29"/>
        </w:rPr>
      </w:pPr>
    </w:p>
    <w:p w:rsidR="00312D34" w:rsidRDefault="00312D34" w:rsidP="00312D34">
      <w:pPr>
        <w:pStyle w:val="NormalWeb"/>
        <w:spacing w:before="0" w:beforeAutospacing="0" w:after="0" w:afterAutospacing="0" w:line="480" w:lineRule="auto"/>
        <w:ind w:firstLine="720"/>
        <w:rPr>
          <w:color w:val="1C1E29"/>
        </w:rPr>
      </w:pPr>
      <w:r>
        <w:rPr>
          <w:color w:val="1C1E29"/>
        </w:rPr>
        <w:t>Races (French, unit race) are systematic divisions within the species Homo sapiens, represented by modern humanity. The concept of “race” is based on the biological, primarily physical similarity of people and the community of their territory (range) in the past or present. Human races are characterized by common hereditary physical characteristics associated with the unity of origin (monogenism) and a certain area of ​​distribution. The three main groups of races are most clearly distinguished - Negroid, Caucasoid, and Mongoloid, which are commonly called large races. Signs of differences in races (skin, eye, hair color, skull shape, body length, etc.) are of secondary importance, all races have equal biological capabilities to achieve a high level of civilization.</w:t>
      </w:r>
    </w:p>
    <w:p w:rsidR="00312D34" w:rsidRDefault="00312D34" w:rsidP="00312D34">
      <w:pPr>
        <w:pStyle w:val="NormalWeb"/>
        <w:spacing w:before="0" w:beforeAutospacing="0" w:after="0" w:afterAutospacing="0" w:line="480" w:lineRule="auto"/>
        <w:ind w:firstLine="720"/>
        <w:rPr>
          <w:color w:val="1C1E29"/>
        </w:rPr>
      </w:pPr>
      <w:r>
        <w:rPr>
          <w:color w:val="1C1E29"/>
        </w:rPr>
        <w:t>Since the 17th century, many different classifications of human races have been proposed. Three main or large, races are most often distinguished: Caucasoid (Eurasian, Caucasian), Mongoloid (Asian-American) and Equatorial (Negro-Australoid). The Caucasian race is characterized by light skin (with variations from very light, mainly in Northern Europe, to swarthy and even brown), soft straight or wavy hair, horizontal section of the eyes, moderately or strongly developed hairline on the face and chest in men, prominent nose, straight or slightly inclined forehead. In representatives of the Mongoloid race, skin color varies from dark to light (mainly in North Asian groups), hair is usually dark, often stiff and straight (Little, 2015). </w:t>
      </w:r>
    </w:p>
    <w:p w:rsidR="00312D34" w:rsidRDefault="00312D34" w:rsidP="00312D34">
      <w:pPr>
        <w:pStyle w:val="NormalWeb"/>
        <w:spacing w:before="0" w:beforeAutospacing="0" w:after="0" w:afterAutospacing="0" w:line="480" w:lineRule="auto"/>
        <w:ind w:firstLine="720"/>
        <w:rPr>
          <w:color w:val="1C1E29"/>
        </w:rPr>
      </w:pPr>
      <w:r>
        <w:rPr>
          <w:color w:val="1C1E29"/>
        </w:rPr>
        <w:t>The protrusion of the nose is usually small, the palpebral fissure has an oblique incision, the fold of the upper eyelid is significantly developed and, also, there is a fold (epicanthus) covering the inner corner of the eye; the hairline is weak. The equatorial race is characterized by dark pigmentation of the skin, hair, and eyes, curly or broad-wave (Australians) hair. Their nose is usually wide, slightly protruding, the lower part of the face protrudes.</w:t>
      </w:r>
    </w:p>
    <w:p w:rsidR="00312D34" w:rsidRDefault="00312D34" w:rsidP="00312D34">
      <w:pPr>
        <w:pStyle w:val="NormalWeb"/>
        <w:spacing w:before="0" w:beforeAutospacing="0" w:after="0" w:afterAutospacing="0" w:line="480" w:lineRule="auto"/>
        <w:ind w:firstLine="720"/>
        <w:rPr>
          <w:color w:val="1C1E29"/>
        </w:rPr>
      </w:pPr>
      <w:r>
        <w:rPr>
          <w:color w:val="1C1E29"/>
        </w:rPr>
        <w:t xml:space="preserve">Each major race is subdivided into smaller races or anthropological types. Inside the European race, there are Atlanta-Baltic, White Sea-Baltic, Middle European, Balkan-Caucasian and Indo-Mediterranean minor races. Nowadays, Caucasians inhabit virtually all inhabited land, but until the middle of the 15th century - the beginning of great geographical discoveries - their </w:t>
      </w:r>
      <w:r>
        <w:rPr>
          <w:color w:val="1C1E29"/>
        </w:rPr>
        <w:lastRenderedPageBreak/>
        <w:t>main range included Europe, North Africa, Near, and Central Asia and India. In modern Europe, all minor races are represented, but the Central European variant prevails (often found among Austrians, Germans, Czechs, Slovaks, Poles, Russians, Ukrainians); in general, its population is very mixed, especially in cities, due to relocation, cross-breeding and the influx of migrants from other regions of the Earth.</w:t>
      </w:r>
    </w:p>
    <w:p w:rsidR="00312D34" w:rsidRDefault="00312D34" w:rsidP="00312D34">
      <w:pPr>
        <w:pStyle w:val="NormalWeb"/>
        <w:spacing w:before="0" w:beforeAutospacing="0" w:after="0" w:afterAutospacing="0" w:line="480" w:lineRule="auto"/>
        <w:ind w:firstLine="720"/>
        <w:rPr>
          <w:color w:val="1C1E29"/>
        </w:rPr>
      </w:pPr>
      <w:r>
        <w:rPr>
          <w:color w:val="1C1E29"/>
        </w:rPr>
        <w:t>Within the Mongoloid race, the Far Eastern, South Asian, North Asian, Arctic, and American minor races are usually distinguished, the latter being sometimes considered as a separate large race. Mongoloids populated all climatogeographic zones (North, Central, East, and Southeast Asia, Pacific Islands, Madagascar, North and South America). Modern Asia is characterized by a wide variety of anthropological types, but various Mongoloid and Caucasoid groups prevail in numbers. Among the Mongoloids, the most common are the Far East (Chinese, Japanese, Koreans) and South Asian (Malays, Javanese, Sonde) minor races, among the Caucasians - the Indo-Mediterranean. In America, the indigenous population (Indians) is a minority, compared with various Caucasoid anthropological types and population groups of all three large races (Little, 2015).</w:t>
      </w:r>
    </w:p>
    <w:p w:rsidR="00312D34" w:rsidRDefault="00312D34" w:rsidP="00312D34">
      <w:pPr>
        <w:pStyle w:val="NormalWeb"/>
        <w:spacing w:before="0" w:beforeAutospacing="0" w:after="0" w:afterAutospacing="0" w:line="480" w:lineRule="auto"/>
        <w:ind w:firstLine="720"/>
        <w:rPr>
          <w:color w:val="1C1E29"/>
        </w:rPr>
      </w:pPr>
      <w:r>
        <w:rPr>
          <w:color w:val="1C1E29"/>
        </w:rPr>
        <w:t>The equatorial, or Negro-Australoid, race includes three minor races of African Negroids (Negro, or Negroid, Bushman and Negril) and the same number of Oceanian Australoids (Australian, or Australoid, which, in some classifications, is distinguished as an independent large race, as well as Melanesian and void). The range of the equatorial race is not continuous: it covers most of Africa, Australia, Melanesia, New Guinea, and partly Indonesia. In Africa, the Negro minor race is numerically predominant; in the north and south of the continent, the proportion of the Caucasian population is significant.</w:t>
      </w:r>
    </w:p>
    <w:p w:rsidR="00312D34" w:rsidRDefault="00312D34" w:rsidP="00312D34">
      <w:pPr>
        <w:pStyle w:val="NormalWeb"/>
        <w:spacing w:before="0" w:beforeAutospacing="0" w:after="0" w:afterAutospacing="0" w:line="480" w:lineRule="auto"/>
        <w:ind w:firstLine="720"/>
        <w:rPr>
          <w:color w:val="1C1E29"/>
        </w:rPr>
      </w:pPr>
      <w:r>
        <w:rPr>
          <w:color w:val="1C1E29"/>
        </w:rPr>
        <w:t>In Australia, the indigenous population is a minority to migrants from Europe and India, and representatives of the Far Eastern race (Japanese, Chinese) are quite numerous. In Indonesia, the South Asian race prevails.</w:t>
      </w:r>
      <w:r w:rsidR="00E753A8">
        <w:rPr>
          <w:color w:val="1C1E29"/>
        </w:rPr>
        <w:t xml:space="preserve"> </w:t>
      </w:r>
      <w:r>
        <w:rPr>
          <w:color w:val="1C1E29"/>
        </w:rPr>
        <w:t xml:space="preserve">Along with the above, there are races with a less defined position, formed as a result of prolonged mixing of the population of certain regions, for example, the </w:t>
      </w:r>
      <w:r>
        <w:rPr>
          <w:color w:val="1C1E29"/>
        </w:rPr>
        <w:lastRenderedPageBreak/>
        <w:t>Lapanoid and Uralic races, combining the features of Caucasoids and Mongoloids, or the Ethiopian race - intermediate between the equatorial and Caucasoid races.</w:t>
      </w:r>
    </w:p>
    <w:p w:rsidR="00312D34" w:rsidRDefault="00312D34" w:rsidP="00312D34">
      <w:pPr>
        <w:pStyle w:val="NormalWeb"/>
        <w:spacing w:before="0" w:beforeAutospacing="0" w:after="0" w:afterAutospacing="0" w:line="480" w:lineRule="auto"/>
        <w:ind w:firstLine="720"/>
        <w:rPr>
          <w:color w:val="1C1E29"/>
        </w:rPr>
      </w:pPr>
      <w:r>
        <w:rPr>
          <w:color w:val="1C1E29"/>
        </w:rPr>
        <w:t>To form races, human populations had to be socially or geographically isolated from each other. But races can change, and their changes are especially noticeable in the modern era. Over time, the development of technology and the spread of cultural traditions common to large groups of the population made geographical and social isolation almost impossible (Dunn &amp; Dobzhansky, 2018). It should also be noted that most of humanity, thanks to scientific and technological progress, is no longer experiencing such a strong influence of environmental factors so that the racial differences due to their impact are gradually eroded. This is quite rightly noted by the authors of the article in Science. However, their further reasoning cannot be considered correct, since they generally do not consider a large body of information about adaptive biochemical and physiological differences that are preserved in different groups of the Earth’s population today.</w:t>
      </w:r>
    </w:p>
    <w:p w:rsidR="00312D34" w:rsidRPr="00E753A8" w:rsidRDefault="00312D34" w:rsidP="00E753A8">
      <w:pPr>
        <w:pStyle w:val="NormalWeb"/>
        <w:spacing w:before="0" w:beforeAutospacing="0" w:after="0" w:afterAutospacing="0" w:line="480" w:lineRule="auto"/>
        <w:ind w:firstLine="720"/>
        <w:rPr>
          <w:rStyle w:val="Strong"/>
          <w:b w:val="0"/>
          <w:bCs w:val="0"/>
          <w:color w:val="1C1E29"/>
        </w:rPr>
      </w:pPr>
      <w:r>
        <w:rPr>
          <w:color w:val="1C1E29"/>
        </w:rPr>
        <w:t>These differences are well known even to those unrelated to science. For example, everyone knows that part of the population of North-East and East Asia has increased activity of alcohol dehydrogenase, an enzyme necessary for the utilization of alcohol; and that the adult population of southern and central China (as well as a number of other groups of people) does not work an enzyme that breaks down the main milk sugar lactose. Once again, the concept of race is biological, not social, that explains the reasons for the differences between different groups of people in the past. So, racism, which scares everyone, has nothing to do with the scientific content of the concept of “race,” and it is not clear why science should suffer because of social or political ambiguous uncertainties.</w:t>
      </w:r>
    </w:p>
    <w:p w:rsidR="00312D34" w:rsidRDefault="00312D34" w:rsidP="00312D34">
      <w:pPr>
        <w:pStyle w:val="NormalWeb"/>
        <w:spacing w:before="0" w:beforeAutospacing="0" w:after="0" w:afterAutospacing="0" w:line="480" w:lineRule="auto"/>
        <w:rPr>
          <w:color w:val="1C1E29"/>
        </w:rPr>
      </w:pPr>
      <w:r>
        <w:rPr>
          <w:rStyle w:val="Strong"/>
          <w:color w:val="1C1E29"/>
        </w:rPr>
        <w:t>Functionalism (the most appropriate)</w:t>
      </w:r>
    </w:p>
    <w:p w:rsidR="00312D34" w:rsidRDefault="00312D34" w:rsidP="00312D34">
      <w:pPr>
        <w:pStyle w:val="NormalWeb"/>
        <w:spacing w:before="0" w:beforeAutospacing="0" w:after="0" w:afterAutospacing="0" w:line="480" w:lineRule="auto"/>
        <w:ind w:firstLine="720"/>
        <w:rPr>
          <w:color w:val="1C1E29"/>
        </w:rPr>
      </w:pPr>
      <w:r>
        <w:rPr>
          <w:color w:val="1C1E29"/>
        </w:rPr>
        <w:t xml:space="preserve">Its founder is the American scientist Talcott Parsons (1902-1979). He began his career as an economist at Harvard. Trained in Germany, where he met with the theories of Weber, Simmel, Tennis. Returning to Harvard, he began teaching at the faculty of sociology, only </w:t>
      </w:r>
      <w:r>
        <w:rPr>
          <w:color w:val="1C1E29"/>
        </w:rPr>
        <w:lastRenderedPageBreak/>
        <w:t>organized by Pitirim Sorokin. Major works: "The structure of social action" (1937), "Social system" (1951), "Towards a general theory of action" (1951). If you try to find a certain “starting point” for the development of sociological theory in the 20th century, then it will be the Talcott Parsons theory that will be most suitable for this. His comprehensive synthesis summarized previous sociological knowledge and outlined the ways of its development (McFarlane &amp; Stagg, 2014). After Parsons, those sociological schools that relied on other concepts could not leave his theory without attention.</w:t>
      </w:r>
    </w:p>
    <w:p w:rsidR="00312D34" w:rsidRDefault="00312D34" w:rsidP="00312D34">
      <w:pPr>
        <w:pStyle w:val="NormalWeb"/>
        <w:spacing w:before="0" w:beforeAutospacing="0" w:after="0" w:afterAutospacing="0" w:line="480" w:lineRule="auto"/>
        <w:ind w:firstLine="720"/>
        <w:rPr>
          <w:color w:val="1C1E29"/>
        </w:rPr>
      </w:pPr>
      <w:r>
        <w:rPr>
          <w:color w:val="1C1E29"/>
        </w:rPr>
        <w:t>According to Parsons theory, reality, even though it is immense, is organized logically and rationally, has a systemic character and the tasks of the theory are to build consistent schemes in which all accumulated knowledge is embedded, and to establish logical connections between all previous theoretical constructions sociologists. Therefore, the bulk of Parsons' work is devoted to the adaptation of other theories and the results of other people's research to his terminological system. In my opinion, society is static, or in a state of dynamic equilibrium. Society unites informally, with the help of values and collective principles. And social values ensure cohesion (family, profession, education).</w:t>
      </w:r>
    </w:p>
    <w:p w:rsidR="00E31860" w:rsidRDefault="00E31860" w:rsidP="00E31860">
      <w:pPr>
        <w:spacing w:line="480" w:lineRule="auto"/>
        <w:jc w:val="center"/>
        <w:rPr>
          <w:rFonts w:ascii="Times New Roman" w:hAnsi="Times New Roman" w:cs="Times New Roman"/>
          <w:sz w:val="24"/>
          <w:szCs w:val="24"/>
          <w:lang w:val="en-US"/>
        </w:rPr>
      </w:pPr>
    </w:p>
    <w:p w:rsidR="00312D34" w:rsidRDefault="00312D34" w:rsidP="00E31860">
      <w:pPr>
        <w:spacing w:line="480" w:lineRule="auto"/>
        <w:jc w:val="center"/>
        <w:rPr>
          <w:rFonts w:ascii="Times New Roman" w:hAnsi="Times New Roman" w:cs="Times New Roman"/>
          <w:sz w:val="24"/>
          <w:szCs w:val="24"/>
          <w:lang w:val="en-US"/>
        </w:rPr>
      </w:pPr>
    </w:p>
    <w:p w:rsidR="00312D34" w:rsidRDefault="00312D34" w:rsidP="00E31860">
      <w:pPr>
        <w:spacing w:line="480" w:lineRule="auto"/>
        <w:jc w:val="center"/>
        <w:rPr>
          <w:rFonts w:ascii="Times New Roman" w:hAnsi="Times New Roman" w:cs="Times New Roman"/>
          <w:sz w:val="24"/>
          <w:szCs w:val="24"/>
          <w:lang w:val="en-US"/>
        </w:rPr>
      </w:pPr>
    </w:p>
    <w:p w:rsidR="00312D34" w:rsidRDefault="00312D34" w:rsidP="00E31860">
      <w:pPr>
        <w:spacing w:line="480" w:lineRule="auto"/>
        <w:jc w:val="center"/>
        <w:rPr>
          <w:rFonts w:ascii="Times New Roman" w:hAnsi="Times New Roman" w:cs="Times New Roman"/>
          <w:sz w:val="24"/>
          <w:szCs w:val="24"/>
          <w:lang w:val="en-US"/>
        </w:rPr>
      </w:pPr>
    </w:p>
    <w:p w:rsidR="00312D34" w:rsidRDefault="00312D34" w:rsidP="00E31860">
      <w:pPr>
        <w:spacing w:line="480" w:lineRule="auto"/>
        <w:jc w:val="center"/>
        <w:rPr>
          <w:rFonts w:ascii="Times New Roman" w:hAnsi="Times New Roman" w:cs="Times New Roman"/>
          <w:sz w:val="24"/>
          <w:szCs w:val="24"/>
          <w:lang w:val="en-US"/>
        </w:rPr>
      </w:pPr>
    </w:p>
    <w:p w:rsidR="00E753A8" w:rsidRDefault="00E753A8" w:rsidP="00E31860">
      <w:pPr>
        <w:spacing w:line="480" w:lineRule="auto"/>
        <w:jc w:val="center"/>
        <w:rPr>
          <w:rFonts w:ascii="Times New Roman" w:hAnsi="Times New Roman" w:cs="Times New Roman"/>
          <w:sz w:val="24"/>
          <w:szCs w:val="24"/>
          <w:lang w:val="en-US"/>
        </w:rPr>
      </w:pPr>
    </w:p>
    <w:p w:rsidR="00E753A8" w:rsidRDefault="00E753A8" w:rsidP="00E31860">
      <w:pPr>
        <w:spacing w:line="480" w:lineRule="auto"/>
        <w:jc w:val="center"/>
        <w:rPr>
          <w:rFonts w:ascii="Times New Roman" w:hAnsi="Times New Roman" w:cs="Times New Roman"/>
          <w:sz w:val="24"/>
          <w:szCs w:val="24"/>
          <w:lang w:val="en-US"/>
        </w:rPr>
      </w:pPr>
    </w:p>
    <w:p w:rsidR="00E753A8" w:rsidRDefault="00E753A8" w:rsidP="00E31860">
      <w:pPr>
        <w:spacing w:line="480" w:lineRule="auto"/>
        <w:jc w:val="center"/>
        <w:rPr>
          <w:rFonts w:ascii="Times New Roman" w:hAnsi="Times New Roman" w:cs="Times New Roman"/>
          <w:sz w:val="24"/>
          <w:szCs w:val="24"/>
          <w:lang w:val="en-US"/>
        </w:rPr>
      </w:pPr>
    </w:p>
    <w:p w:rsidR="00901C03" w:rsidRPr="00901C03" w:rsidRDefault="00901C03" w:rsidP="00E31860">
      <w:pPr>
        <w:spacing w:line="480" w:lineRule="auto"/>
        <w:jc w:val="center"/>
        <w:rPr>
          <w:rFonts w:ascii="Times New Roman" w:hAnsi="Times New Roman" w:cs="Times New Roman"/>
          <w:sz w:val="24"/>
          <w:szCs w:val="24"/>
          <w:lang w:val="en-US"/>
        </w:rPr>
      </w:pPr>
      <w:bookmarkStart w:id="0" w:name="_GoBack"/>
      <w:bookmarkEnd w:id="0"/>
      <w:r w:rsidRPr="00901C03">
        <w:rPr>
          <w:rFonts w:ascii="Times New Roman" w:hAnsi="Times New Roman" w:cs="Times New Roman"/>
          <w:sz w:val="24"/>
          <w:szCs w:val="24"/>
          <w:lang w:val="en-US"/>
        </w:rPr>
        <w:lastRenderedPageBreak/>
        <w:t>References</w:t>
      </w:r>
    </w:p>
    <w:p w:rsidR="00A46AAA" w:rsidRPr="00A46AAA" w:rsidRDefault="00A46AAA" w:rsidP="00A46AAA">
      <w:pPr>
        <w:spacing w:line="480" w:lineRule="auto"/>
        <w:ind w:left="720" w:hanging="720"/>
        <w:rPr>
          <w:rFonts w:ascii="Times New Roman" w:hAnsi="Times New Roman" w:cs="Times New Roman"/>
          <w:sz w:val="24"/>
          <w:szCs w:val="24"/>
          <w:lang w:val="en-US"/>
        </w:rPr>
      </w:pPr>
      <w:r w:rsidRPr="00A46AAA">
        <w:rPr>
          <w:rFonts w:ascii="Times New Roman" w:hAnsi="Times New Roman" w:cs="Times New Roman"/>
          <w:sz w:val="24"/>
          <w:szCs w:val="24"/>
        </w:rPr>
        <w:t>Dunn, L. C., &amp; Dobzhansky, T. G. (201</w:t>
      </w:r>
      <w:r w:rsidRPr="00A46AAA">
        <w:rPr>
          <w:rFonts w:ascii="Times New Roman" w:hAnsi="Times New Roman" w:cs="Times New Roman"/>
          <w:sz w:val="24"/>
          <w:szCs w:val="24"/>
          <w:lang w:val="en-US"/>
        </w:rPr>
        <w:t>8</w:t>
      </w:r>
      <w:r w:rsidRPr="00A46AAA">
        <w:rPr>
          <w:rFonts w:ascii="Times New Roman" w:hAnsi="Times New Roman" w:cs="Times New Roman"/>
          <w:sz w:val="24"/>
          <w:szCs w:val="24"/>
        </w:rPr>
        <w:t xml:space="preserve">). </w:t>
      </w:r>
      <w:r w:rsidRPr="00A46AAA">
        <w:rPr>
          <w:rFonts w:ascii="Times New Roman" w:hAnsi="Times New Roman" w:cs="Times New Roman"/>
          <w:i/>
          <w:iCs/>
          <w:sz w:val="24"/>
          <w:szCs w:val="24"/>
        </w:rPr>
        <w:t>Heredity, race, and society</w:t>
      </w:r>
      <w:r w:rsidRPr="00A46AAA">
        <w:rPr>
          <w:rFonts w:ascii="Times New Roman" w:hAnsi="Times New Roman" w:cs="Times New Roman"/>
          <w:sz w:val="24"/>
          <w:szCs w:val="24"/>
        </w:rPr>
        <w:t>. New York: Penguin Books, Inc.</w:t>
      </w:r>
    </w:p>
    <w:p w:rsidR="00A46AAA" w:rsidRPr="00A46AAA" w:rsidRDefault="00A46AAA" w:rsidP="00A46AAA">
      <w:pPr>
        <w:spacing w:line="480" w:lineRule="auto"/>
        <w:ind w:left="720" w:hanging="720"/>
        <w:rPr>
          <w:rFonts w:ascii="Times New Roman" w:hAnsi="Times New Roman" w:cs="Times New Roman"/>
          <w:sz w:val="24"/>
          <w:szCs w:val="24"/>
        </w:rPr>
      </w:pPr>
      <w:r w:rsidRPr="00A46AAA">
        <w:rPr>
          <w:rFonts w:ascii="Times New Roman" w:hAnsi="Times New Roman" w:cs="Times New Roman"/>
          <w:sz w:val="24"/>
          <w:szCs w:val="24"/>
        </w:rPr>
        <w:t>Little, K. L. (</w:t>
      </w:r>
      <w:r w:rsidRPr="00A46AAA">
        <w:rPr>
          <w:rFonts w:ascii="Times New Roman" w:hAnsi="Times New Roman" w:cs="Times New Roman"/>
          <w:sz w:val="24"/>
          <w:szCs w:val="24"/>
          <w:lang w:val="en-US"/>
        </w:rPr>
        <w:t>201</w:t>
      </w:r>
      <w:r w:rsidRPr="00A46AAA">
        <w:rPr>
          <w:rFonts w:ascii="Times New Roman" w:hAnsi="Times New Roman" w:cs="Times New Roman"/>
          <w:sz w:val="24"/>
          <w:szCs w:val="24"/>
        </w:rPr>
        <w:t xml:space="preserve">5). </w:t>
      </w:r>
      <w:r w:rsidRPr="00A46AAA">
        <w:rPr>
          <w:rFonts w:ascii="Times New Roman" w:hAnsi="Times New Roman" w:cs="Times New Roman"/>
          <w:i/>
          <w:iCs/>
          <w:sz w:val="24"/>
          <w:szCs w:val="24"/>
        </w:rPr>
        <w:t>Race and society</w:t>
      </w:r>
      <w:r w:rsidRPr="00A46AAA">
        <w:rPr>
          <w:rFonts w:ascii="Times New Roman" w:hAnsi="Times New Roman" w:cs="Times New Roman"/>
          <w:sz w:val="24"/>
          <w:szCs w:val="24"/>
        </w:rPr>
        <w:t>. Paris: Unesco.</w:t>
      </w:r>
    </w:p>
    <w:p w:rsidR="00A46AAA" w:rsidRPr="00A46AAA" w:rsidRDefault="00A46AAA" w:rsidP="00A46AAA">
      <w:pPr>
        <w:spacing w:line="480" w:lineRule="auto"/>
        <w:ind w:left="720" w:hanging="720"/>
        <w:rPr>
          <w:rStyle w:val="itempublisher"/>
          <w:rFonts w:ascii="Times New Roman" w:hAnsi="Times New Roman" w:cs="Times New Roman"/>
          <w:sz w:val="24"/>
          <w:szCs w:val="24"/>
          <w:lang w:val="en-US"/>
        </w:rPr>
      </w:pPr>
      <w:r w:rsidRPr="00A46AAA">
        <w:rPr>
          <w:rFonts w:ascii="Times New Roman" w:hAnsi="Times New Roman" w:cs="Times New Roman"/>
          <w:sz w:val="24"/>
          <w:szCs w:val="24"/>
        </w:rPr>
        <w:t xml:space="preserve">McFarlane, S., &amp; Stagg, D. (2014). </w:t>
      </w:r>
      <w:r w:rsidRPr="00A46AAA">
        <w:rPr>
          <w:rFonts w:ascii="Times New Roman" w:hAnsi="Times New Roman" w:cs="Times New Roman"/>
          <w:i/>
          <w:iCs/>
          <w:sz w:val="24"/>
          <w:szCs w:val="24"/>
        </w:rPr>
        <w:t>The race</w:t>
      </w:r>
      <w:r w:rsidRPr="00A46AAA">
        <w:rPr>
          <w:rFonts w:ascii="Times New Roman" w:hAnsi="Times New Roman" w:cs="Times New Roman"/>
          <w:sz w:val="24"/>
          <w:szCs w:val="24"/>
        </w:rPr>
        <w:t>.</w:t>
      </w:r>
      <w:r w:rsidRPr="00A46AAA">
        <w:rPr>
          <w:rStyle w:val="itempublisher"/>
          <w:rFonts w:ascii="Times New Roman" w:hAnsi="Times New Roman" w:cs="Times New Roman"/>
          <w:sz w:val="24"/>
          <w:szCs w:val="24"/>
        </w:rPr>
        <w:t>Elwood, Victoria : Lemonfizz Media ; Gosford, NSW Scholastic Australia, 2014. ©2014</w:t>
      </w:r>
      <w:r w:rsidRPr="00A46AAA">
        <w:rPr>
          <w:rStyle w:val="itempublisher"/>
          <w:rFonts w:ascii="Times New Roman" w:hAnsi="Times New Roman" w:cs="Times New Roman"/>
          <w:sz w:val="24"/>
          <w:szCs w:val="24"/>
          <w:lang w:val="en-US"/>
        </w:rPr>
        <w:t>.</w:t>
      </w:r>
    </w:p>
    <w:p w:rsidR="00901C03" w:rsidRDefault="00901C03" w:rsidP="00901C03">
      <w:pPr>
        <w:spacing w:line="480" w:lineRule="auto"/>
        <w:rPr>
          <w:lang w:val="en-US"/>
        </w:rPr>
      </w:pPr>
    </w:p>
    <w:p w:rsidR="00901C03" w:rsidRDefault="00901C03" w:rsidP="00901C03">
      <w:pPr>
        <w:rPr>
          <w:lang w:val="en-US"/>
        </w:rPr>
      </w:pPr>
    </w:p>
    <w:p w:rsidR="00901C03" w:rsidRPr="00D75F5A" w:rsidRDefault="00901C03" w:rsidP="00901C03">
      <w:pPr>
        <w:rPr>
          <w:lang w:val="en-US"/>
        </w:rPr>
      </w:pPr>
    </w:p>
    <w:sectPr w:rsidR="00901C03" w:rsidRPr="00D75F5A" w:rsidSect="00E31860">
      <w:headerReference w:type="default" r:id="rId6"/>
      <w:headerReference w:type="firs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721" w:rsidRDefault="00FF2721" w:rsidP="00F90F0D">
      <w:pPr>
        <w:spacing w:after="0" w:line="240" w:lineRule="auto"/>
      </w:pPr>
      <w:r>
        <w:separator/>
      </w:r>
    </w:p>
  </w:endnote>
  <w:endnote w:type="continuationSeparator" w:id="1">
    <w:p w:rsidR="00FF2721" w:rsidRDefault="00FF2721" w:rsidP="00F90F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721" w:rsidRDefault="00FF2721" w:rsidP="00F90F0D">
      <w:pPr>
        <w:spacing w:after="0" w:line="240" w:lineRule="auto"/>
      </w:pPr>
      <w:r>
        <w:separator/>
      </w:r>
    </w:p>
  </w:footnote>
  <w:footnote w:type="continuationSeparator" w:id="1">
    <w:p w:rsidR="00FF2721" w:rsidRDefault="00FF2721" w:rsidP="00F90F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F0D" w:rsidRDefault="00E31860">
    <w:pPr>
      <w:pStyle w:val="Header"/>
      <w:jc w:val="right"/>
    </w:pPr>
    <w:r>
      <w:rPr>
        <w:rFonts w:ascii="Times New Roman" w:hAnsi="Times New Roman" w:cs="Times New Roman"/>
        <w:sz w:val="24"/>
        <w:szCs w:val="24"/>
        <w:lang w:val="en-US"/>
      </w:rPr>
      <w:t xml:space="preserve">RACE                                                                                                                                             </w:t>
    </w:r>
    <w:sdt>
      <w:sdtPr>
        <w:id w:val="-218674199"/>
        <w:docPartObj>
          <w:docPartGallery w:val="Page Numbers (Top of Page)"/>
          <w:docPartUnique/>
        </w:docPartObj>
      </w:sdtPr>
      <w:sdtEndPr>
        <w:rPr>
          <w:noProof/>
        </w:rPr>
      </w:sdtEndPr>
      <w:sdtContent>
        <w:r w:rsidR="008C4B95">
          <w:fldChar w:fldCharType="begin"/>
        </w:r>
        <w:r w:rsidR="00F90F0D">
          <w:instrText xml:space="preserve"> PAGE   \* MERGEFORMAT </w:instrText>
        </w:r>
        <w:r w:rsidR="008C4B95">
          <w:fldChar w:fldCharType="separate"/>
        </w:r>
        <w:r w:rsidR="00E753A8">
          <w:rPr>
            <w:noProof/>
          </w:rPr>
          <w:t>2</w:t>
        </w:r>
        <w:r w:rsidR="008C4B95">
          <w:rPr>
            <w:noProof/>
          </w:rPr>
          <w:fldChar w:fldCharType="end"/>
        </w:r>
      </w:sdtContent>
    </w:sdt>
  </w:p>
  <w:p w:rsidR="00F90F0D" w:rsidRDefault="00F90F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60" w:rsidRPr="00E753A8" w:rsidRDefault="00E31860" w:rsidP="00E753A8">
    <w:pPr>
      <w:pStyle w:val="Header"/>
      <w:jc w:val="right"/>
      <w:rPr>
        <w:rFonts w:ascii="Times New Roman" w:hAnsi="Times New Roman" w:cs="Times New Roman"/>
        <w:sz w:val="24"/>
        <w:szCs w:val="24"/>
        <w:lang w:val="en-US"/>
      </w:rPr>
    </w:pPr>
    <w:r w:rsidRPr="00E753A8">
      <w:rPr>
        <w:rFonts w:ascii="Times New Roman" w:hAnsi="Times New Roman" w:cs="Times New Roman"/>
        <w:sz w:val="24"/>
        <w:szCs w:val="24"/>
        <w:lang w:val="en-US"/>
      </w:rPr>
      <w:t xml:space="preserve">Running head: RACE                                                                                                                      </w:t>
    </w:r>
    <w:sdt>
      <w:sdtPr>
        <w:rPr>
          <w:rFonts w:ascii="Times New Roman" w:hAnsi="Times New Roman" w:cs="Times New Roman"/>
          <w:sz w:val="24"/>
          <w:szCs w:val="24"/>
        </w:rPr>
        <w:id w:val="1338963794"/>
        <w:docPartObj>
          <w:docPartGallery w:val="Page Numbers (Top of Page)"/>
          <w:docPartUnique/>
        </w:docPartObj>
      </w:sdtPr>
      <w:sdtEndPr>
        <w:rPr>
          <w:noProof/>
        </w:rPr>
      </w:sdtEndPr>
      <w:sdtContent>
        <w:r w:rsidR="008C4B95" w:rsidRPr="00E753A8">
          <w:rPr>
            <w:rFonts w:ascii="Times New Roman" w:hAnsi="Times New Roman" w:cs="Times New Roman"/>
            <w:sz w:val="24"/>
            <w:szCs w:val="24"/>
          </w:rPr>
          <w:fldChar w:fldCharType="begin"/>
        </w:r>
        <w:r w:rsidRPr="00E753A8">
          <w:rPr>
            <w:rFonts w:ascii="Times New Roman" w:hAnsi="Times New Roman" w:cs="Times New Roman"/>
            <w:sz w:val="24"/>
            <w:szCs w:val="24"/>
          </w:rPr>
          <w:instrText xml:space="preserve"> PAGE   \* MERGEFORMAT </w:instrText>
        </w:r>
        <w:r w:rsidR="008C4B95" w:rsidRPr="00E753A8">
          <w:rPr>
            <w:rFonts w:ascii="Times New Roman" w:hAnsi="Times New Roman" w:cs="Times New Roman"/>
            <w:sz w:val="24"/>
            <w:szCs w:val="24"/>
          </w:rPr>
          <w:fldChar w:fldCharType="separate"/>
        </w:r>
        <w:r w:rsidR="00E753A8">
          <w:rPr>
            <w:rFonts w:ascii="Times New Roman" w:hAnsi="Times New Roman" w:cs="Times New Roman"/>
            <w:noProof/>
            <w:sz w:val="24"/>
            <w:szCs w:val="24"/>
          </w:rPr>
          <w:t>1</w:t>
        </w:r>
        <w:r w:rsidR="008C4B95" w:rsidRPr="00E753A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B04B2"/>
    <w:rsid w:val="002B7334"/>
    <w:rsid w:val="00312D34"/>
    <w:rsid w:val="003B04B2"/>
    <w:rsid w:val="00404E94"/>
    <w:rsid w:val="0047398E"/>
    <w:rsid w:val="008C4B95"/>
    <w:rsid w:val="00901C03"/>
    <w:rsid w:val="00A46AAA"/>
    <w:rsid w:val="00AE632B"/>
    <w:rsid w:val="00B1699E"/>
    <w:rsid w:val="00CC15F4"/>
    <w:rsid w:val="00D75F5A"/>
    <w:rsid w:val="00E16727"/>
    <w:rsid w:val="00E31860"/>
    <w:rsid w:val="00E70AE8"/>
    <w:rsid w:val="00E753A8"/>
    <w:rsid w:val="00F776BC"/>
    <w:rsid w:val="00F90F0D"/>
    <w:rsid w:val="00FF27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5F5A"/>
    <w:rPr>
      <w:color w:val="0000FF"/>
      <w:u w:val="single"/>
    </w:rPr>
  </w:style>
  <w:style w:type="paragraph" w:styleId="Header">
    <w:name w:val="header"/>
    <w:basedOn w:val="Normal"/>
    <w:link w:val="HeaderChar"/>
    <w:uiPriority w:val="99"/>
    <w:unhideWhenUsed/>
    <w:rsid w:val="00F9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F0D"/>
  </w:style>
  <w:style w:type="paragraph" w:styleId="Footer">
    <w:name w:val="footer"/>
    <w:basedOn w:val="Normal"/>
    <w:link w:val="FooterChar"/>
    <w:uiPriority w:val="99"/>
    <w:unhideWhenUsed/>
    <w:rsid w:val="00F9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F0D"/>
  </w:style>
  <w:style w:type="character" w:customStyle="1" w:styleId="itempublisher">
    <w:name w:val="itempublisher"/>
    <w:basedOn w:val="DefaultParagraphFont"/>
    <w:rsid w:val="00E31860"/>
  </w:style>
  <w:style w:type="paragraph" w:styleId="NormalWeb">
    <w:name w:val="Normal (Web)"/>
    <w:basedOn w:val="Normal"/>
    <w:uiPriority w:val="99"/>
    <w:semiHidden/>
    <w:unhideWhenUsed/>
    <w:rsid w:val="00312D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12D34"/>
    <w:rPr>
      <w:b/>
      <w:bCs/>
    </w:rPr>
  </w:style>
</w:styles>
</file>

<file path=word/webSettings.xml><?xml version="1.0" encoding="utf-8"?>
<w:webSettings xmlns:r="http://schemas.openxmlformats.org/officeDocument/2006/relationships" xmlns:w="http://schemas.openxmlformats.org/wordprocessingml/2006/main">
  <w:divs>
    <w:div w:id="678196980">
      <w:bodyDiv w:val="1"/>
      <w:marLeft w:val="0"/>
      <w:marRight w:val="0"/>
      <w:marTop w:val="0"/>
      <w:marBottom w:val="0"/>
      <w:divBdr>
        <w:top w:val="none" w:sz="0" w:space="0" w:color="auto"/>
        <w:left w:val="none" w:sz="0" w:space="0" w:color="auto"/>
        <w:bottom w:val="none" w:sz="0" w:space="0" w:color="auto"/>
        <w:right w:val="none" w:sz="0" w:space="0" w:color="auto"/>
      </w:divBdr>
      <w:divsChild>
        <w:div w:id="72554061">
          <w:marLeft w:val="0"/>
          <w:marRight w:val="0"/>
          <w:marTop w:val="180"/>
          <w:marBottom w:val="0"/>
          <w:divBdr>
            <w:top w:val="none" w:sz="0" w:space="0" w:color="auto"/>
            <w:left w:val="none" w:sz="0" w:space="0" w:color="auto"/>
            <w:bottom w:val="none" w:sz="0" w:space="0" w:color="auto"/>
            <w:right w:val="none" w:sz="0" w:space="0" w:color="auto"/>
          </w:divBdr>
        </w:div>
        <w:div w:id="677579200">
          <w:marLeft w:val="0"/>
          <w:marRight w:val="0"/>
          <w:marTop w:val="180"/>
          <w:marBottom w:val="0"/>
          <w:divBdr>
            <w:top w:val="none" w:sz="0" w:space="0" w:color="auto"/>
            <w:left w:val="none" w:sz="0" w:space="0" w:color="auto"/>
            <w:bottom w:val="none" w:sz="0" w:space="0" w:color="auto"/>
            <w:right w:val="none" w:sz="0" w:space="0" w:color="auto"/>
          </w:divBdr>
        </w:div>
      </w:divsChild>
    </w:div>
    <w:div w:id="195612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1269</Words>
  <Characters>7234</Characters>
  <Application>Microsoft Office Word</Application>
  <DocSecurity>0</DocSecurity>
  <Lines>60</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kelvinjacks</cp:lastModifiedBy>
  <cp:revision>2</cp:revision>
  <dcterms:created xsi:type="dcterms:W3CDTF">2019-10-15T20:31:00Z</dcterms:created>
  <dcterms:modified xsi:type="dcterms:W3CDTF">2019-10-15T20:31:00Z</dcterms:modified>
</cp:coreProperties>
</file>