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D03BC" w:rsidRDefault="001159EB" w:rsidP="008F29D7">
      <w:pPr>
        <w:spacing w:after="0" w:line="480" w:lineRule="auto"/>
        <w:ind w:left="2880" w:firstLine="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7D03BC" w:rsidRPr="00443780" w:rsidRDefault="001159EB" w:rsidP="008F29D7">
      <w:pPr>
        <w:spacing w:after="0" w:line="480" w:lineRule="auto"/>
        <w:ind w:left="2880" w:firstLine="720"/>
        <w:contextualSpacing/>
        <w:jc w:val="both"/>
        <w:rPr>
          <w:rFonts w:ascii="Times New Roman" w:eastAsia="Calibri" w:hAnsi="Times New Roman" w:cs="Times New Roman"/>
          <w:b/>
          <w:sz w:val="24"/>
          <w:szCs w:val="24"/>
        </w:rPr>
      </w:pPr>
      <w:r w:rsidRPr="00443780">
        <w:rPr>
          <w:rFonts w:ascii="Times New Roman" w:eastAsia="Calibri" w:hAnsi="Times New Roman" w:cs="Times New Roman"/>
          <w:b/>
          <w:sz w:val="24"/>
          <w:szCs w:val="24"/>
        </w:rPr>
        <w:t xml:space="preserve"> Law and evidence</w:t>
      </w:r>
    </w:p>
    <w:p w:rsidR="007D03BC" w:rsidRDefault="007D03BC" w:rsidP="008F29D7">
      <w:pPr>
        <w:spacing w:after="0" w:line="480" w:lineRule="auto"/>
        <w:ind w:left="2880" w:firstLine="720"/>
        <w:contextualSpacing/>
        <w:jc w:val="both"/>
        <w:rPr>
          <w:rFonts w:ascii="Times New Roman" w:eastAsia="Calibri" w:hAnsi="Times New Roman" w:cs="Times New Roman"/>
          <w:sz w:val="24"/>
          <w:szCs w:val="24"/>
        </w:rPr>
      </w:pPr>
    </w:p>
    <w:p w:rsidR="007D03BC" w:rsidRDefault="007D03BC" w:rsidP="008F29D7">
      <w:pPr>
        <w:spacing w:after="0" w:line="480" w:lineRule="auto"/>
        <w:ind w:left="2880" w:firstLine="720"/>
        <w:contextualSpacing/>
        <w:jc w:val="both"/>
        <w:rPr>
          <w:rFonts w:ascii="Times New Roman" w:eastAsia="Calibri" w:hAnsi="Times New Roman" w:cs="Times New Roman"/>
          <w:sz w:val="24"/>
          <w:szCs w:val="24"/>
        </w:rPr>
      </w:pPr>
    </w:p>
    <w:p w:rsidR="007D03BC" w:rsidRDefault="007D03BC" w:rsidP="008F29D7">
      <w:pPr>
        <w:spacing w:after="0" w:line="480" w:lineRule="auto"/>
        <w:ind w:left="2880" w:firstLine="720"/>
        <w:contextualSpacing/>
        <w:jc w:val="both"/>
        <w:rPr>
          <w:rFonts w:ascii="Times New Roman" w:eastAsia="Calibri" w:hAnsi="Times New Roman" w:cs="Times New Roman"/>
          <w:sz w:val="24"/>
          <w:szCs w:val="24"/>
        </w:rPr>
      </w:pPr>
    </w:p>
    <w:p w:rsidR="007D03BC" w:rsidRDefault="007D03BC" w:rsidP="008F29D7">
      <w:pPr>
        <w:spacing w:after="0" w:line="480" w:lineRule="auto"/>
        <w:ind w:left="2880" w:firstLine="720"/>
        <w:contextualSpacing/>
        <w:jc w:val="both"/>
        <w:rPr>
          <w:rFonts w:ascii="Times New Roman" w:eastAsia="Calibri" w:hAnsi="Times New Roman" w:cs="Times New Roman"/>
          <w:sz w:val="24"/>
          <w:szCs w:val="24"/>
        </w:rPr>
      </w:pPr>
    </w:p>
    <w:p w:rsidR="007D03BC" w:rsidRDefault="007D03BC" w:rsidP="008F29D7">
      <w:pPr>
        <w:spacing w:after="0" w:line="480" w:lineRule="auto"/>
        <w:ind w:left="2880" w:firstLine="720"/>
        <w:contextualSpacing/>
        <w:jc w:val="both"/>
        <w:rPr>
          <w:rFonts w:ascii="Times New Roman" w:eastAsia="Calibri" w:hAnsi="Times New Roman" w:cs="Times New Roman"/>
          <w:sz w:val="24"/>
          <w:szCs w:val="24"/>
        </w:rPr>
      </w:pPr>
    </w:p>
    <w:p w:rsidR="007D03BC" w:rsidRDefault="007D03BC" w:rsidP="008F29D7">
      <w:pPr>
        <w:spacing w:after="0" w:line="480" w:lineRule="auto"/>
        <w:ind w:left="2880" w:firstLine="720"/>
        <w:contextualSpacing/>
        <w:jc w:val="both"/>
        <w:rPr>
          <w:rFonts w:ascii="Times New Roman" w:eastAsia="Calibri" w:hAnsi="Times New Roman" w:cs="Times New Roman"/>
          <w:sz w:val="24"/>
          <w:szCs w:val="24"/>
        </w:rPr>
      </w:pPr>
    </w:p>
    <w:p w:rsidR="007D03BC" w:rsidRPr="00B92D47" w:rsidRDefault="001159EB" w:rsidP="008F29D7">
      <w:pPr>
        <w:spacing w:after="0" w:line="480" w:lineRule="auto"/>
        <w:ind w:left="2880" w:firstLine="7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B92D47">
        <w:rPr>
          <w:rFonts w:ascii="Times New Roman" w:eastAsia="Calibri" w:hAnsi="Times New Roman" w:cs="Times New Roman"/>
          <w:sz w:val="24"/>
          <w:szCs w:val="24"/>
        </w:rPr>
        <w:t>(Students name)</w:t>
      </w:r>
    </w:p>
    <w:p w:rsidR="007D03BC" w:rsidRPr="00B92D47" w:rsidRDefault="001159EB" w:rsidP="008F29D7">
      <w:pPr>
        <w:spacing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sidRPr="00B92D47">
        <w:rPr>
          <w:rFonts w:ascii="Times New Roman" w:eastAsia="Calibri" w:hAnsi="Times New Roman" w:cs="Times New Roman"/>
          <w:sz w:val="24"/>
          <w:szCs w:val="24"/>
        </w:rPr>
        <w:t xml:space="preserve">   (Affiliated Institutions)</w:t>
      </w:r>
    </w:p>
    <w:p w:rsidR="007D03BC" w:rsidRPr="00B92D47" w:rsidRDefault="001159EB" w:rsidP="008F29D7">
      <w:pPr>
        <w:spacing w:line="48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sidRPr="00B92D47">
        <w:rPr>
          <w:rFonts w:ascii="Times New Roman" w:eastAsia="Calibri" w:hAnsi="Times New Roman" w:cs="Times New Roman"/>
          <w:sz w:val="24"/>
          <w:szCs w:val="24"/>
        </w:rPr>
        <w:t xml:space="preserve">  (Course)</w:t>
      </w:r>
    </w:p>
    <w:p w:rsidR="007D03BC" w:rsidRPr="00B92D47" w:rsidRDefault="001159EB" w:rsidP="008F29D7">
      <w:pPr>
        <w:spacing w:line="480" w:lineRule="auto"/>
        <w:contextualSpacing/>
        <w:jc w:val="both"/>
        <w:rPr>
          <w:rFonts w:ascii="Times New Roman" w:eastAsia="Calibri" w:hAnsi="Times New Roman" w:cs="Times New Roman"/>
          <w:sz w:val="24"/>
          <w:szCs w:val="24"/>
        </w:rPr>
      </w:pPr>
      <w:r w:rsidRPr="00B92D4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B92D47">
        <w:rPr>
          <w:rFonts w:ascii="Times New Roman" w:eastAsia="Calibri" w:hAnsi="Times New Roman" w:cs="Times New Roman"/>
          <w:sz w:val="24"/>
          <w:szCs w:val="24"/>
        </w:rPr>
        <w:t xml:space="preserve">   (Date)</w:t>
      </w:r>
      <w:r w:rsidRPr="00B92D47">
        <w:rPr>
          <w:rFonts w:ascii="Times New Roman" w:eastAsia="Calibri" w:hAnsi="Times New Roman" w:cs="Times New Roman"/>
          <w:sz w:val="24"/>
          <w:szCs w:val="24"/>
        </w:rPr>
        <w:tab/>
      </w:r>
    </w:p>
    <w:p w:rsidR="007D03BC" w:rsidRDefault="001159EB" w:rsidP="008F29D7">
      <w:pPr>
        <w:spacing w:line="48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3D413F" w:rsidRPr="00374994" w:rsidRDefault="001159EB" w:rsidP="008F29D7">
      <w:pPr>
        <w:jc w:val="both"/>
        <w:rPr>
          <w:rFonts w:ascii="Times New Roman" w:hAnsi="Times New Roman" w:cs="Times New Roman"/>
          <w:b/>
          <w:sz w:val="24"/>
          <w:szCs w:val="24"/>
        </w:rPr>
      </w:pPr>
      <w:r w:rsidRPr="00374994">
        <w:rPr>
          <w:rFonts w:ascii="Times New Roman" w:hAnsi="Times New Roman" w:cs="Times New Roman"/>
          <w:b/>
          <w:sz w:val="24"/>
          <w:szCs w:val="24"/>
        </w:rPr>
        <w:lastRenderedPageBreak/>
        <w:t>Assignment #2</w:t>
      </w:r>
    </w:p>
    <w:p w:rsidR="003D413F" w:rsidRPr="00374994" w:rsidRDefault="001159EB" w:rsidP="008F29D7">
      <w:pPr>
        <w:pStyle w:val="ListParagraph"/>
        <w:numPr>
          <w:ilvl w:val="0"/>
          <w:numId w:val="1"/>
        </w:numPr>
        <w:spacing w:line="480" w:lineRule="auto"/>
        <w:ind w:left="270" w:hanging="270"/>
        <w:jc w:val="both"/>
        <w:rPr>
          <w:rFonts w:ascii="Times New Roman" w:hAnsi="Times New Roman" w:cs="Times New Roman"/>
          <w:b/>
          <w:sz w:val="24"/>
          <w:szCs w:val="24"/>
        </w:rPr>
      </w:pPr>
      <w:r w:rsidRPr="00374994">
        <w:rPr>
          <w:rFonts w:ascii="Times New Roman" w:hAnsi="Times New Roman" w:cs="Times New Roman"/>
          <w:b/>
          <w:sz w:val="24"/>
          <w:szCs w:val="24"/>
        </w:rPr>
        <w:t xml:space="preserve">Explain what a search warrant is, why it is necessary, and how it is used to obtain digital evidence. </w:t>
      </w:r>
    </w:p>
    <w:p w:rsidR="00F2706C" w:rsidRPr="00374994" w:rsidRDefault="001159EB" w:rsidP="008F29D7">
      <w:pPr>
        <w:spacing w:line="480" w:lineRule="auto"/>
        <w:contextualSpacing/>
        <w:jc w:val="both"/>
        <w:rPr>
          <w:rFonts w:ascii="Times New Roman" w:hAnsi="Times New Roman" w:cs="Times New Roman"/>
          <w:sz w:val="24"/>
          <w:szCs w:val="24"/>
        </w:rPr>
      </w:pPr>
      <w:r w:rsidRPr="00374994">
        <w:rPr>
          <w:rFonts w:ascii="Times New Roman" w:hAnsi="Times New Roman" w:cs="Times New Roman"/>
          <w:sz w:val="24"/>
          <w:szCs w:val="24"/>
        </w:rPr>
        <w:t>A search warrant is a document provided by a law firm to evict a crime scene with the presence of a majority number of citizens that require approval for the search of a prescribed location of the case evicted.</w:t>
      </w:r>
    </w:p>
    <w:p w:rsidR="00F2706C" w:rsidRPr="00374994" w:rsidRDefault="001159EB" w:rsidP="008F29D7">
      <w:pPr>
        <w:spacing w:line="480" w:lineRule="auto"/>
        <w:contextualSpacing/>
        <w:jc w:val="both"/>
        <w:rPr>
          <w:rFonts w:ascii="Times New Roman" w:hAnsi="Times New Roman" w:cs="Times New Roman"/>
          <w:sz w:val="24"/>
          <w:szCs w:val="24"/>
        </w:rPr>
      </w:pPr>
      <w:r w:rsidRPr="00374994">
        <w:rPr>
          <w:rFonts w:ascii="Times New Roman" w:hAnsi="Times New Roman" w:cs="Times New Roman"/>
          <w:sz w:val="24"/>
          <w:szCs w:val="24"/>
        </w:rPr>
        <w:t>A search warrant specifies the reason as to why a location selected has to be perused to get shreds of evidence over a court case. Its usage is defined by the court on how at the success of getting the evidence, what should happen next.</w:t>
      </w:r>
    </w:p>
    <w:p w:rsidR="003D413F" w:rsidRPr="00374994" w:rsidRDefault="001159EB" w:rsidP="008F29D7">
      <w:pPr>
        <w:spacing w:line="480" w:lineRule="auto"/>
        <w:contextualSpacing/>
        <w:jc w:val="both"/>
        <w:rPr>
          <w:rFonts w:ascii="Times New Roman" w:hAnsi="Times New Roman" w:cs="Times New Roman"/>
          <w:b/>
          <w:sz w:val="24"/>
          <w:szCs w:val="24"/>
        </w:rPr>
      </w:pPr>
      <w:r w:rsidRPr="00374994">
        <w:rPr>
          <w:rFonts w:ascii="Times New Roman" w:hAnsi="Times New Roman" w:cs="Times New Roman"/>
          <w:b/>
          <w:sz w:val="24"/>
          <w:szCs w:val="24"/>
        </w:rPr>
        <w:t>2. From the following list, choose three digital items that would hold data.</w:t>
      </w:r>
    </w:p>
    <w:p w:rsidR="00AC7DF2" w:rsidRPr="00374994" w:rsidRDefault="001159EB" w:rsidP="008F29D7">
      <w:pPr>
        <w:spacing w:line="480" w:lineRule="auto"/>
        <w:contextualSpacing/>
        <w:jc w:val="both"/>
        <w:rPr>
          <w:rFonts w:ascii="Times New Roman" w:hAnsi="Times New Roman" w:cs="Times New Roman"/>
          <w:b/>
          <w:sz w:val="24"/>
          <w:szCs w:val="24"/>
        </w:rPr>
      </w:pPr>
      <w:r w:rsidRPr="00374994">
        <w:rPr>
          <w:rFonts w:ascii="Times New Roman" w:hAnsi="Times New Roman" w:cs="Times New Roman"/>
          <w:b/>
          <w:sz w:val="24"/>
          <w:szCs w:val="24"/>
        </w:rPr>
        <w:t xml:space="preserve">List: Cellphone, Laptop, USB memory stick, Plug and Display Docking Station, Game System, Keyboard, Desktop Computer system, Monitor, External Hard drive. </w:t>
      </w:r>
    </w:p>
    <w:p w:rsidR="00AC7DF2" w:rsidRPr="00374994" w:rsidRDefault="001159EB" w:rsidP="008F29D7">
      <w:pPr>
        <w:spacing w:line="480" w:lineRule="auto"/>
        <w:contextualSpacing/>
        <w:jc w:val="both"/>
        <w:rPr>
          <w:rFonts w:ascii="Times New Roman" w:hAnsi="Times New Roman" w:cs="Times New Roman"/>
          <w:b/>
          <w:sz w:val="24"/>
          <w:szCs w:val="24"/>
        </w:rPr>
      </w:pPr>
      <w:r w:rsidRPr="00374994">
        <w:rPr>
          <w:rFonts w:ascii="Times New Roman" w:hAnsi="Times New Roman" w:cs="Times New Roman"/>
          <w:b/>
          <w:sz w:val="24"/>
          <w:szCs w:val="24"/>
        </w:rPr>
        <w:t>For each item: Describe the article and explain what potential use the thing would be within an investigation (e.g., what type of data might hold and where it may be stored on the device, and why the data may be necessary). How would you package the items, each individually as evidence being specific as to the materials used and the process of documentation? With each, describe the steps that would be taken to collect the items (with emphasis on the care and handling, and packaging of each item consistent with digital forensic best practices described in the module content/weekly readings) at the scene. You should document these steps in a straightforward way to mitigate questions, concerns, or a fundamental lack of information that will call your processes into question in court.</w:t>
      </w:r>
    </w:p>
    <w:p w:rsidR="003D413F" w:rsidRPr="00374994" w:rsidRDefault="003D413F" w:rsidP="008F29D7">
      <w:pPr>
        <w:spacing w:line="480" w:lineRule="auto"/>
        <w:contextualSpacing/>
        <w:jc w:val="both"/>
        <w:rPr>
          <w:rFonts w:ascii="Times New Roman" w:hAnsi="Times New Roman" w:cs="Times New Roman"/>
          <w:b/>
          <w:sz w:val="24"/>
          <w:szCs w:val="24"/>
        </w:rPr>
      </w:pPr>
    </w:p>
    <w:p w:rsidR="00F2706C" w:rsidRPr="00374994" w:rsidRDefault="001159EB" w:rsidP="008F29D7">
      <w:pPr>
        <w:pStyle w:val="ListParagraph"/>
        <w:numPr>
          <w:ilvl w:val="0"/>
          <w:numId w:val="2"/>
        </w:numPr>
        <w:spacing w:line="480" w:lineRule="auto"/>
        <w:jc w:val="both"/>
        <w:rPr>
          <w:rFonts w:ascii="Times New Roman" w:hAnsi="Times New Roman" w:cs="Times New Roman"/>
          <w:b/>
          <w:sz w:val="24"/>
          <w:szCs w:val="24"/>
        </w:rPr>
      </w:pPr>
      <w:r w:rsidRPr="00374994">
        <w:rPr>
          <w:rFonts w:ascii="Times New Roman" w:hAnsi="Times New Roman" w:cs="Times New Roman"/>
          <w:b/>
          <w:sz w:val="24"/>
          <w:szCs w:val="24"/>
        </w:rPr>
        <w:t>Cellphone</w:t>
      </w:r>
    </w:p>
    <w:p w:rsidR="00F2706C" w:rsidRPr="00374994" w:rsidRDefault="001159EB" w:rsidP="008F29D7">
      <w:pPr>
        <w:spacing w:line="480" w:lineRule="auto"/>
        <w:contextualSpacing/>
        <w:jc w:val="both"/>
        <w:rPr>
          <w:rFonts w:ascii="Times New Roman" w:hAnsi="Times New Roman" w:cs="Times New Roman"/>
          <w:sz w:val="24"/>
          <w:szCs w:val="24"/>
        </w:rPr>
      </w:pPr>
      <w:r w:rsidRPr="00374994">
        <w:rPr>
          <w:rFonts w:ascii="Times New Roman" w:hAnsi="Times New Roman" w:cs="Times New Roman"/>
          <w:sz w:val="24"/>
          <w:szCs w:val="24"/>
        </w:rPr>
        <w:lastRenderedPageBreak/>
        <w:t>A cellphone is a handheld device that enables its user to communicate with other users through the wireless forms of communication from one place to another with different communication networks and channels. A cellphone can be used to store multiple types of data that can be inevitably used in the essence of finding evidence within a prescribed user's case from a court perspective. The amount of data that can be held by a cellphone depends on the size of storage the cellphone has, and by what limits the user's data can be stored.</w:t>
      </w:r>
    </w:p>
    <w:p w:rsidR="00D465BC" w:rsidRPr="00374994" w:rsidRDefault="001159EB" w:rsidP="008F29D7">
      <w:pPr>
        <w:spacing w:line="480" w:lineRule="auto"/>
        <w:contextualSpacing/>
        <w:jc w:val="both"/>
        <w:rPr>
          <w:rFonts w:ascii="Times New Roman" w:hAnsi="Times New Roman" w:cs="Times New Roman"/>
          <w:sz w:val="24"/>
          <w:szCs w:val="24"/>
        </w:rPr>
      </w:pPr>
      <w:r w:rsidRPr="00374994">
        <w:rPr>
          <w:rFonts w:ascii="Times New Roman" w:hAnsi="Times New Roman" w:cs="Times New Roman"/>
          <w:sz w:val="24"/>
          <w:szCs w:val="24"/>
        </w:rPr>
        <w:t>Different types of data, i.e., personal data to general information data, can be found within the device. In most cases, different users store their details like Gmail addresses, their phone numbers, and somewhat other essential information about them and their relations to other groups of people. Every user within a generalized perspective can have a cellphone. With the different technological transitions in digital transformation, advancement in having better cellphones is rigid, and it consists of better benefits to every user. With this as a supplement, every user having a technical device can store multiple items in their device ROMS. This enables a semi-permanent type of storing data. Data can be erased or added, and it can also be written to or modified.</w:t>
      </w:r>
    </w:p>
    <w:p w:rsidR="00AC7DF2" w:rsidRPr="00374994" w:rsidRDefault="001159EB" w:rsidP="008F29D7">
      <w:pPr>
        <w:spacing w:line="480" w:lineRule="auto"/>
        <w:contextualSpacing/>
        <w:jc w:val="both"/>
        <w:rPr>
          <w:rFonts w:ascii="Times New Roman" w:hAnsi="Times New Roman" w:cs="Times New Roman"/>
          <w:sz w:val="24"/>
          <w:szCs w:val="24"/>
        </w:rPr>
      </w:pPr>
      <w:r w:rsidRPr="00374994">
        <w:rPr>
          <w:rFonts w:ascii="Times New Roman" w:hAnsi="Times New Roman" w:cs="Times New Roman"/>
          <w:sz w:val="24"/>
          <w:szCs w:val="24"/>
        </w:rPr>
        <w:t>With such measures, cellphone handling during case investigations is a type of tricky way because user data can be cleared remotely, enabling the user to be rigidly secure. With this as a fallback, the handling of such types of devices depends on how much data can be found on the device before anything happens. Secure handling carrier bags should be used to handle the tools as evidence in an investigation to reduce on hand touch.</w:t>
      </w:r>
    </w:p>
    <w:p w:rsidR="00F2706C" w:rsidRPr="00374994" w:rsidRDefault="001159EB" w:rsidP="008F29D7">
      <w:pPr>
        <w:pStyle w:val="ListParagraph"/>
        <w:numPr>
          <w:ilvl w:val="0"/>
          <w:numId w:val="2"/>
        </w:numPr>
        <w:spacing w:line="480" w:lineRule="auto"/>
        <w:jc w:val="both"/>
        <w:rPr>
          <w:rFonts w:ascii="Times New Roman" w:hAnsi="Times New Roman" w:cs="Times New Roman"/>
          <w:b/>
          <w:sz w:val="24"/>
          <w:szCs w:val="24"/>
        </w:rPr>
      </w:pPr>
      <w:r w:rsidRPr="00374994">
        <w:rPr>
          <w:rFonts w:ascii="Times New Roman" w:hAnsi="Times New Roman" w:cs="Times New Roman"/>
          <w:b/>
          <w:sz w:val="24"/>
          <w:szCs w:val="24"/>
        </w:rPr>
        <w:t>Laptop</w:t>
      </w:r>
    </w:p>
    <w:p w:rsidR="00DF39E3" w:rsidRPr="00374994" w:rsidRDefault="001159EB" w:rsidP="008F29D7">
      <w:pPr>
        <w:spacing w:line="480" w:lineRule="auto"/>
        <w:contextualSpacing/>
        <w:jc w:val="both"/>
        <w:rPr>
          <w:rFonts w:ascii="Times New Roman" w:hAnsi="Times New Roman" w:cs="Times New Roman"/>
          <w:sz w:val="24"/>
          <w:szCs w:val="24"/>
        </w:rPr>
      </w:pPr>
      <w:r w:rsidRPr="00374994">
        <w:rPr>
          <w:rFonts w:ascii="Times New Roman" w:hAnsi="Times New Roman" w:cs="Times New Roman"/>
          <w:sz w:val="24"/>
          <w:szCs w:val="24"/>
        </w:rPr>
        <w:t>A laptop is a portable electronic that processes data with the help of programs into meaningful information.  A laptop has complex components to enable its operation and to ascertain the processing of data. Each component in a laptop has a relative use to each other component within the device, and lack of a component might lead to malfunctioning of the device.</w:t>
      </w:r>
    </w:p>
    <w:p w:rsidR="00D56AFB" w:rsidRPr="00374994" w:rsidRDefault="001159EB" w:rsidP="008F29D7">
      <w:pPr>
        <w:spacing w:line="480" w:lineRule="auto"/>
        <w:contextualSpacing/>
        <w:jc w:val="both"/>
        <w:rPr>
          <w:rFonts w:ascii="Times New Roman" w:hAnsi="Times New Roman" w:cs="Times New Roman"/>
          <w:sz w:val="24"/>
          <w:szCs w:val="24"/>
        </w:rPr>
      </w:pPr>
      <w:r w:rsidRPr="00374994">
        <w:rPr>
          <w:rFonts w:ascii="Times New Roman" w:hAnsi="Times New Roman" w:cs="Times New Roman"/>
          <w:sz w:val="24"/>
          <w:szCs w:val="24"/>
        </w:rPr>
        <w:lastRenderedPageBreak/>
        <w:t xml:space="preserve">A huge amount of data can be stored within a laptop storage hard disk. This entails personal to more generalized data of a victim under investigation. </w:t>
      </w:r>
    </w:p>
    <w:p w:rsidR="00D56AFB" w:rsidRPr="00374994" w:rsidRDefault="001159EB" w:rsidP="008F29D7">
      <w:pPr>
        <w:spacing w:line="480" w:lineRule="auto"/>
        <w:contextualSpacing/>
        <w:jc w:val="both"/>
        <w:rPr>
          <w:rFonts w:ascii="Times New Roman" w:hAnsi="Times New Roman" w:cs="Times New Roman"/>
          <w:sz w:val="24"/>
          <w:szCs w:val="24"/>
        </w:rPr>
      </w:pPr>
      <w:r w:rsidRPr="00374994">
        <w:rPr>
          <w:rFonts w:ascii="Times New Roman" w:hAnsi="Times New Roman" w:cs="Times New Roman"/>
          <w:sz w:val="24"/>
          <w:szCs w:val="24"/>
        </w:rPr>
        <w:t>Each laptop has a security feature that enables every user to protect their information. This does not guarantee the safety of their data. A user might delete access configuration and specific data remotely.</w:t>
      </w:r>
    </w:p>
    <w:p w:rsidR="00DF39E3" w:rsidRPr="00374994" w:rsidRDefault="001159EB" w:rsidP="008F29D7">
      <w:pPr>
        <w:spacing w:line="480" w:lineRule="auto"/>
        <w:contextualSpacing/>
        <w:jc w:val="both"/>
        <w:rPr>
          <w:rFonts w:ascii="Times New Roman" w:hAnsi="Times New Roman" w:cs="Times New Roman"/>
          <w:sz w:val="24"/>
          <w:szCs w:val="24"/>
        </w:rPr>
      </w:pPr>
      <w:r w:rsidRPr="00374994">
        <w:rPr>
          <w:rFonts w:ascii="Times New Roman" w:hAnsi="Times New Roman" w:cs="Times New Roman"/>
          <w:sz w:val="24"/>
          <w:szCs w:val="24"/>
        </w:rPr>
        <w:t>The handling of a computer device requires it to be secured and not directed to any liquid or related. It keenly should be analyzed to enable its workability to be normal.</w:t>
      </w:r>
    </w:p>
    <w:p w:rsidR="00DF39E3" w:rsidRPr="00374994" w:rsidRDefault="00DF39E3" w:rsidP="008F29D7">
      <w:pPr>
        <w:spacing w:line="480" w:lineRule="auto"/>
        <w:contextualSpacing/>
        <w:jc w:val="both"/>
        <w:rPr>
          <w:rFonts w:ascii="Times New Roman" w:hAnsi="Times New Roman" w:cs="Times New Roman"/>
          <w:sz w:val="24"/>
          <w:szCs w:val="24"/>
        </w:rPr>
      </w:pPr>
    </w:p>
    <w:p w:rsidR="00F2706C" w:rsidRPr="00374994" w:rsidRDefault="001159EB" w:rsidP="008F29D7">
      <w:pPr>
        <w:pStyle w:val="ListParagraph"/>
        <w:numPr>
          <w:ilvl w:val="0"/>
          <w:numId w:val="2"/>
        </w:numPr>
        <w:spacing w:line="480" w:lineRule="auto"/>
        <w:jc w:val="both"/>
        <w:rPr>
          <w:rFonts w:ascii="Times New Roman" w:hAnsi="Times New Roman" w:cs="Times New Roman"/>
          <w:b/>
          <w:sz w:val="24"/>
          <w:szCs w:val="24"/>
        </w:rPr>
      </w:pPr>
      <w:r w:rsidRPr="00374994">
        <w:rPr>
          <w:rFonts w:ascii="Times New Roman" w:hAnsi="Times New Roman" w:cs="Times New Roman"/>
          <w:b/>
          <w:sz w:val="24"/>
          <w:szCs w:val="24"/>
        </w:rPr>
        <w:t>USB Memory Stick</w:t>
      </w:r>
    </w:p>
    <w:p w:rsidR="00D56AFB" w:rsidRPr="00374994" w:rsidRDefault="001159EB" w:rsidP="008F29D7">
      <w:pPr>
        <w:spacing w:line="480" w:lineRule="auto"/>
        <w:contextualSpacing/>
        <w:jc w:val="both"/>
        <w:rPr>
          <w:rFonts w:ascii="Times New Roman" w:hAnsi="Times New Roman" w:cs="Times New Roman"/>
          <w:sz w:val="24"/>
          <w:szCs w:val="24"/>
        </w:rPr>
      </w:pPr>
      <w:r w:rsidRPr="00374994">
        <w:rPr>
          <w:rFonts w:ascii="Times New Roman" w:hAnsi="Times New Roman" w:cs="Times New Roman"/>
          <w:sz w:val="24"/>
          <w:szCs w:val="24"/>
        </w:rPr>
        <w:t>A USB stick is a small portable device that can be of different sizes to hold data. It can store specific data of a user and can also be used to store applications running on mid-level workability that are self-session to start. The usage of a USB stick can be of different varied ways. A user may specify the anonymity of the stick to store only specific data about a certain specialized area or choose to ge</w:t>
      </w:r>
      <w:r w:rsidR="00890AA2" w:rsidRPr="00374994">
        <w:rPr>
          <w:rFonts w:ascii="Times New Roman" w:hAnsi="Times New Roman" w:cs="Times New Roman"/>
          <w:sz w:val="24"/>
          <w:szCs w:val="24"/>
        </w:rPr>
        <w:t>neralize the type of data the USB</w:t>
      </w:r>
      <w:r w:rsidRPr="00374994">
        <w:rPr>
          <w:rFonts w:ascii="Times New Roman" w:hAnsi="Times New Roman" w:cs="Times New Roman"/>
          <w:sz w:val="24"/>
          <w:szCs w:val="24"/>
        </w:rPr>
        <w:t xml:space="preserve"> stick is going to hold.</w:t>
      </w:r>
    </w:p>
    <w:p w:rsidR="00D56AFB" w:rsidRPr="00374994" w:rsidRDefault="001159EB" w:rsidP="008F29D7">
      <w:pPr>
        <w:spacing w:line="480" w:lineRule="auto"/>
        <w:contextualSpacing/>
        <w:jc w:val="both"/>
        <w:rPr>
          <w:rFonts w:ascii="Times New Roman" w:hAnsi="Times New Roman" w:cs="Times New Roman"/>
          <w:sz w:val="24"/>
          <w:szCs w:val="24"/>
        </w:rPr>
      </w:pPr>
      <w:r w:rsidRPr="00374994">
        <w:rPr>
          <w:rFonts w:ascii="Times New Roman" w:hAnsi="Times New Roman" w:cs="Times New Roman"/>
          <w:sz w:val="24"/>
          <w:szCs w:val="24"/>
        </w:rPr>
        <w:t>The major instance of having a USB stick is to advance faster sharing of data that might be sensitive and some that are just general to the public, which might be useful to secure their anonymity.</w:t>
      </w:r>
    </w:p>
    <w:p w:rsidR="00D56AFB" w:rsidRPr="00374994" w:rsidRDefault="001159EB" w:rsidP="008F29D7">
      <w:pPr>
        <w:spacing w:line="480" w:lineRule="auto"/>
        <w:contextualSpacing/>
        <w:jc w:val="both"/>
        <w:rPr>
          <w:rFonts w:ascii="Times New Roman" w:hAnsi="Times New Roman" w:cs="Times New Roman"/>
          <w:sz w:val="24"/>
          <w:szCs w:val="24"/>
        </w:rPr>
      </w:pPr>
      <w:r w:rsidRPr="00374994">
        <w:rPr>
          <w:rFonts w:ascii="Times New Roman" w:hAnsi="Times New Roman" w:cs="Times New Roman"/>
          <w:sz w:val="24"/>
          <w:szCs w:val="24"/>
        </w:rPr>
        <w:t xml:space="preserve">Varied methods of </w:t>
      </w:r>
      <w:r w:rsidR="00890AA2" w:rsidRPr="00374994">
        <w:rPr>
          <w:rFonts w:ascii="Times New Roman" w:hAnsi="Times New Roman" w:cs="Times New Roman"/>
          <w:sz w:val="24"/>
          <w:szCs w:val="24"/>
        </w:rPr>
        <w:t>handling</w:t>
      </w:r>
      <w:r w:rsidRPr="00374994">
        <w:rPr>
          <w:rFonts w:ascii="Times New Roman" w:hAnsi="Times New Roman" w:cs="Times New Roman"/>
          <w:sz w:val="24"/>
          <w:szCs w:val="24"/>
        </w:rPr>
        <w:t xml:space="preserve"> such devices by being keen that the devices do not fall into liquidated areas because of their </w:t>
      </w:r>
      <w:r w:rsidR="00890AA2" w:rsidRPr="00374994">
        <w:rPr>
          <w:rFonts w:ascii="Times New Roman" w:hAnsi="Times New Roman" w:cs="Times New Roman"/>
          <w:sz w:val="24"/>
          <w:szCs w:val="24"/>
        </w:rPr>
        <w:t>singularity</w:t>
      </w:r>
      <w:r w:rsidRPr="00374994">
        <w:rPr>
          <w:rFonts w:ascii="Times New Roman" w:hAnsi="Times New Roman" w:cs="Times New Roman"/>
          <w:sz w:val="24"/>
          <w:szCs w:val="24"/>
        </w:rPr>
        <w:t xml:space="preserve"> and </w:t>
      </w:r>
      <w:r w:rsidR="00890AA2" w:rsidRPr="00374994">
        <w:rPr>
          <w:rFonts w:ascii="Times New Roman" w:hAnsi="Times New Roman" w:cs="Times New Roman"/>
          <w:sz w:val="24"/>
          <w:szCs w:val="24"/>
        </w:rPr>
        <w:t xml:space="preserve">tininess. </w:t>
      </w:r>
    </w:p>
    <w:p w:rsidR="003D413F" w:rsidRPr="00374994" w:rsidRDefault="001159EB" w:rsidP="008F29D7">
      <w:pPr>
        <w:pStyle w:val="ListParagraph"/>
        <w:numPr>
          <w:ilvl w:val="0"/>
          <w:numId w:val="1"/>
        </w:numPr>
        <w:tabs>
          <w:tab w:val="left" w:pos="360"/>
        </w:tabs>
        <w:spacing w:line="480" w:lineRule="auto"/>
        <w:ind w:left="360"/>
        <w:jc w:val="both"/>
        <w:rPr>
          <w:rFonts w:ascii="Times New Roman" w:hAnsi="Times New Roman" w:cs="Times New Roman"/>
          <w:b/>
          <w:sz w:val="24"/>
          <w:szCs w:val="24"/>
        </w:rPr>
      </w:pPr>
      <w:r w:rsidRPr="00374994">
        <w:rPr>
          <w:rFonts w:ascii="Times New Roman" w:hAnsi="Times New Roman" w:cs="Times New Roman"/>
          <w:b/>
          <w:sz w:val="24"/>
          <w:szCs w:val="24"/>
        </w:rPr>
        <w:t>What are the differences in the acquisition of data from a live (turned on) system, c</w:t>
      </w:r>
      <w:r w:rsidR="00374994">
        <w:rPr>
          <w:rFonts w:ascii="Times New Roman" w:hAnsi="Times New Roman" w:cs="Times New Roman"/>
          <w:b/>
          <w:sz w:val="24"/>
          <w:szCs w:val="24"/>
        </w:rPr>
        <w:t>o</w:t>
      </w:r>
      <w:r w:rsidRPr="00374994">
        <w:rPr>
          <w:rFonts w:ascii="Times New Roman" w:hAnsi="Times New Roman" w:cs="Times New Roman"/>
          <w:b/>
          <w:sz w:val="24"/>
          <w:szCs w:val="24"/>
        </w:rPr>
        <w:t>mpared to one that is not on (turned off) when you encounter it.</w:t>
      </w:r>
    </w:p>
    <w:p w:rsidR="00E528EA" w:rsidRPr="00374994" w:rsidRDefault="001159EB" w:rsidP="008F29D7">
      <w:pPr>
        <w:pStyle w:val="ListParagraph"/>
        <w:numPr>
          <w:ilvl w:val="0"/>
          <w:numId w:val="4"/>
        </w:numPr>
        <w:tabs>
          <w:tab w:val="left" w:pos="360"/>
        </w:tabs>
        <w:spacing w:line="480" w:lineRule="auto"/>
        <w:ind w:left="360"/>
        <w:jc w:val="both"/>
        <w:rPr>
          <w:rFonts w:ascii="Times New Roman" w:hAnsi="Times New Roman" w:cs="Times New Roman"/>
          <w:sz w:val="24"/>
          <w:szCs w:val="24"/>
        </w:rPr>
      </w:pPr>
      <w:r w:rsidRPr="00374994">
        <w:rPr>
          <w:rFonts w:ascii="Times New Roman" w:hAnsi="Times New Roman" w:cs="Times New Roman"/>
          <w:sz w:val="24"/>
          <w:szCs w:val="24"/>
        </w:rPr>
        <w:t>Data can be harvested from a live system in much simpler ways than a turn off the system.</w:t>
      </w:r>
    </w:p>
    <w:p w:rsidR="00E528EA" w:rsidRPr="00374994" w:rsidRDefault="001159EB" w:rsidP="008F29D7">
      <w:pPr>
        <w:pStyle w:val="ListParagraph"/>
        <w:numPr>
          <w:ilvl w:val="0"/>
          <w:numId w:val="4"/>
        </w:numPr>
        <w:tabs>
          <w:tab w:val="left" w:pos="360"/>
        </w:tabs>
        <w:spacing w:line="480" w:lineRule="auto"/>
        <w:ind w:left="360"/>
        <w:jc w:val="both"/>
        <w:rPr>
          <w:rFonts w:ascii="Times New Roman" w:hAnsi="Times New Roman" w:cs="Times New Roman"/>
          <w:sz w:val="24"/>
          <w:szCs w:val="24"/>
        </w:rPr>
      </w:pPr>
      <w:r w:rsidRPr="00374994">
        <w:rPr>
          <w:rFonts w:ascii="Times New Roman" w:hAnsi="Times New Roman" w:cs="Times New Roman"/>
          <w:sz w:val="24"/>
          <w:szCs w:val="24"/>
        </w:rPr>
        <w:lastRenderedPageBreak/>
        <w:t xml:space="preserve">Turned </w:t>
      </w:r>
      <w:r w:rsidR="00374994" w:rsidRPr="00374994">
        <w:rPr>
          <w:rFonts w:ascii="Times New Roman" w:hAnsi="Times New Roman" w:cs="Times New Roman"/>
          <w:sz w:val="24"/>
          <w:szCs w:val="24"/>
        </w:rPr>
        <w:t>off</w:t>
      </w:r>
      <w:r w:rsidRPr="00374994">
        <w:rPr>
          <w:rFonts w:ascii="Times New Roman" w:hAnsi="Times New Roman" w:cs="Times New Roman"/>
          <w:sz w:val="24"/>
          <w:szCs w:val="24"/>
        </w:rPr>
        <w:t xml:space="preserve"> systems might be having complexities with its operation; thus, arriving at data itself might be a huge</w:t>
      </w:r>
      <w:r w:rsidR="00374994" w:rsidRPr="00374994">
        <w:rPr>
          <w:rFonts w:ascii="Times New Roman" w:hAnsi="Times New Roman" w:cs="Times New Roman"/>
          <w:sz w:val="24"/>
          <w:szCs w:val="24"/>
        </w:rPr>
        <w:t xml:space="preserve"> complicated process as compared to a system that is turned on. </w:t>
      </w:r>
    </w:p>
    <w:p w:rsidR="00374994" w:rsidRPr="00374994" w:rsidRDefault="001159EB" w:rsidP="008F29D7">
      <w:pPr>
        <w:pStyle w:val="ListParagraph"/>
        <w:numPr>
          <w:ilvl w:val="0"/>
          <w:numId w:val="4"/>
        </w:numPr>
        <w:tabs>
          <w:tab w:val="left" w:pos="360"/>
        </w:tabs>
        <w:spacing w:line="480" w:lineRule="auto"/>
        <w:ind w:left="360"/>
        <w:jc w:val="both"/>
        <w:rPr>
          <w:rFonts w:ascii="Times New Roman" w:hAnsi="Times New Roman" w:cs="Times New Roman"/>
          <w:sz w:val="24"/>
          <w:szCs w:val="24"/>
        </w:rPr>
      </w:pPr>
      <w:r w:rsidRPr="00374994">
        <w:rPr>
          <w:rFonts w:ascii="Times New Roman" w:hAnsi="Times New Roman" w:cs="Times New Roman"/>
          <w:sz w:val="24"/>
          <w:szCs w:val="24"/>
        </w:rPr>
        <w:t>The assurance to get data on a turned-off system is less than that from a turned on system.</w:t>
      </w:r>
    </w:p>
    <w:p w:rsidR="00374994" w:rsidRPr="00374994" w:rsidRDefault="001159EB" w:rsidP="008F29D7">
      <w:pPr>
        <w:pStyle w:val="ListParagraph"/>
        <w:numPr>
          <w:ilvl w:val="0"/>
          <w:numId w:val="4"/>
        </w:numPr>
        <w:tabs>
          <w:tab w:val="left" w:pos="360"/>
        </w:tabs>
        <w:spacing w:line="480" w:lineRule="auto"/>
        <w:ind w:left="360"/>
        <w:jc w:val="both"/>
        <w:rPr>
          <w:rFonts w:ascii="Times New Roman" w:hAnsi="Times New Roman" w:cs="Times New Roman"/>
          <w:sz w:val="24"/>
          <w:szCs w:val="24"/>
        </w:rPr>
      </w:pPr>
      <w:r w:rsidRPr="00374994">
        <w:rPr>
          <w:rFonts w:ascii="Times New Roman" w:hAnsi="Times New Roman" w:cs="Times New Roman"/>
          <w:sz w:val="24"/>
          <w:szCs w:val="24"/>
        </w:rPr>
        <w:t>In instances, the viability of a turned-off system might be less than that of a turned-on system.</w:t>
      </w:r>
    </w:p>
    <w:p w:rsidR="00374994" w:rsidRDefault="00374994" w:rsidP="008F29D7">
      <w:pPr>
        <w:spacing w:line="480" w:lineRule="auto"/>
        <w:contextualSpacing/>
        <w:jc w:val="both"/>
        <w:rPr>
          <w:rFonts w:ascii="Times New Roman" w:hAnsi="Times New Roman" w:cs="Times New Roman"/>
          <w:b/>
          <w:sz w:val="24"/>
          <w:szCs w:val="24"/>
        </w:rPr>
      </w:pPr>
    </w:p>
    <w:p w:rsidR="008B4EBC" w:rsidRDefault="008B4EBC" w:rsidP="008F29D7">
      <w:pPr>
        <w:spacing w:line="480" w:lineRule="auto"/>
        <w:contextualSpacing/>
        <w:jc w:val="both"/>
        <w:rPr>
          <w:rFonts w:ascii="Times New Roman" w:hAnsi="Times New Roman" w:cs="Times New Roman"/>
          <w:b/>
          <w:sz w:val="24"/>
          <w:szCs w:val="24"/>
        </w:rPr>
      </w:pPr>
    </w:p>
    <w:p w:rsidR="008B4EBC" w:rsidRDefault="008B4EBC" w:rsidP="008F29D7">
      <w:pPr>
        <w:spacing w:line="480" w:lineRule="auto"/>
        <w:contextualSpacing/>
        <w:jc w:val="both"/>
        <w:rPr>
          <w:rFonts w:ascii="Times New Roman" w:hAnsi="Times New Roman" w:cs="Times New Roman"/>
          <w:b/>
          <w:sz w:val="24"/>
          <w:szCs w:val="24"/>
        </w:rPr>
      </w:pPr>
    </w:p>
    <w:p w:rsidR="008B4EBC" w:rsidRDefault="008B4EBC" w:rsidP="008F29D7">
      <w:pPr>
        <w:spacing w:line="480" w:lineRule="auto"/>
        <w:contextualSpacing/>
        <w:jc w:val="both"/>
        <w:rPr>
          <w:rFonts w:ascii="Times New Roman" w:hAnsi="Times New Roman" w:cs="Times New Roman"/>
          <w:b/>
          <w:sz w:val="24"/>
          <w:szCs w:val="24"/>
        </w:rPr>
      </w:pPr>
    </w:p>
    <w:p w:rsidR="008B4EBC" w:rsidRDefault="008B4EBC" w:rsidP="008F29D7">
      <w:pPr>
        <w:spacing w:line="480" w:lineRule="auto"/>
        <w:contextualSpacing/>
        <w:jc w:val="both"/>
        <w:rPr>
          <w:rFonts w:ascii="Times New Roman" w:hAnsi="Times New Roman" w:cs="Times New Roman"/>
          <w:b/>
          <w:sz w:val="24"/>
          <w:szCs w:val="24"/>
        </w:rPr>
      </w:pPr>
    </w:p>
    <w:p w:rsidR="008B4EBC" w:rsidRDefault="008B4EBC" w:rsidP="008F29D7">
      <w:pPr>
        <w:spacing w:line="480" w:lineRule="auto"/>
        <w:contextualSpacing/>
        <w:jc w:val="both"/>
        <w:rPr>
          <w:rFonts w:ascii="Times New Roman" w:hAnsi="Times New Roman" w:cs="Times New Roman"/>
          <w:b/>
          <w:sz w:val="24"/>
          <w:szCs w:val="24"/>
        </w:rPr>
      </w:pPr>
    </w:p>
    <w:p w:rsidR="008B4EBC" w:rsidRDefault="008B4EBC" w:rsidP="008F29D7">
      <w:pPr>
        <w:spacing w:line="480" w:lineRule="auto"/>
        <w:contextualSpacing/>
        <w:jc w:val="both"/>
        <w:rPr>
          <w:rFonts w:ascii="Times New Roman" w:hAnsi="Times New Roman" w:cs="Times New Roman"/>
          <w:b/>
          <w:sz w:val="24"/>
          <w:szCs w:val="24"/>
        </w:rPr>
      </w:pPr>
    </w:p>
    <w:p w:rsidR="001119B6" w:rsidRDefault="001119B6" w:rsidP="008F29D7">
      <w:pPr>
        <w:spacing w:line="480" w:lineRule="auto"/>
        <w:contextualSpacing/>
        <w:jc w:val="both"/>
        <w:rPr>
          <w:rFonts w:ascii="Times New Roman" w:hAnsi="Times New Roman" w:cs="Times New Roman"/>
          <w:b/>
          <w:sz w:val="24"/>
          <w:szCs w:val="24"/>
        </w:rPr>
      </w:pPr>
    </w:p>
    <w:p w:rsidR="001119B6" w:rsidRDefault="001119B6" w:rsidP="008F29D7">
      <w:pPr>
        <w:spacing w:line="480" w:lineRule="auto"/>
        <w:contextualSpacing/>
        <w:jc w:val="both"/>
        <w:rPr>
          <w:rFonts w:ascii="Times New Roman" w:hAnsi="Times New Roman" w:cs="Times New Roman"/>
          <w:b/>
          <w:sz w:val="24"/>
          <w:szCs w:val="24"/>
        </w:rPr>
      </w:pPr>
    </w:p>
    <w:p w:rsidR="001119B6" w:rsidRDefault="001119B6" w:rsidP="008F29D7">
      <w:pPr>
        <w:spacing w:line="480" w:lineRule="auto"/>
        <w:contextualSpacing/>
        <w:jc w:val="both"/>
        <w:rPr>
          <w:rFonts w:ascii="Times New Roman" w:hAnsi="Times New Roman" w:cs="Times New Roman"/>
          <w:b/>
          <w:sz w:val="24"/>
          <w:szCs w:val="24"/>
        </w:rPr>
      </w:pPr>
    </w:p>
    <w:p w:rsidR="001119B6" w:rsidRDefault="001119B6" w:rsidP="008F29D7">
      <w:pPr>
        <w:spacing w:line="480" w:lineRule="auto"/>
        <w:contextualSpacing/>
        <w:jc w:val="both"/>
        <w:rPr>
          <w:rFonts w:ascii="Times New Roman" w:hAnsi="Times New Roman" w:cs="Times New Roman"/>
          <w:b/>
          <w:sz w:val="24"/>
          <w:szCs w:val="24"/>
        </w:rPr>
      </w:pPr>
    </w:p>
    <w:p w:rsidR="001119B6" w:rsidRDefault="001119B6" w:rsidP="008F29D7">
      <w:pPr>
        <w:spacing w:line="480" w:lineRule="auto"/>
        <w:contextualSpacing/>
        <w:jc w:val="both"/>
        <w:rPr>
          <w:rFonts w:ascii="Times New Roman" w:hAnsi="Times New Roman" w:cs="Times New Roman"/>
          <w:b/>
          <w:sz w:val="24"/>
          <w:szCs w:val="24"/>
        </w:rPr>
      </w:pPr>
    </w:p>
    <w:p w:rsidR="001119B6" w:rsidRDefault="001119B6" w:rsidP="008F29D7">
      <w:pPr>
        <w:spacing w:line="480" w:lineRule="auto"/>
        <w:contextualSpacing/>
        <w:jc w:val="both"/>
        <w:rPr>
          <w:rFonts w:ascii="Times New Roman" w:hAnsi="Times New Roman" w:cs="Times New Roman"/>
          <w:b/>
          <w:sz w:val="24"/>
          <w:szCs w:val="24"/>
        </w:rPr>
      </w:pPr>
    </w:p>
    <w:p w:rsidR="001119B6" w:rsidRDefault="001119B6" w:rsidP="008F29D7">
      <w:pPr>
        <w:spacing w:line="480" w:lineRule="auto"/>
        <w:contextualSpacing/>
        <w:jc w:val="both"/>
        <w:rPr>
          <w:rFonts w:ascii="Times New Roman" w:hAnsi="Times New Roman" w:cs="Times New Roman"/>
          <w:b/>
          <w:sz w:val="24"/>
          <w:szCs w:val="24"/>
        </w:rPr>
      </w:pPr>
    </w:p>
    <w:p w:rsidR="001119B6" w:rsidRDefault="001119B6" w:rsidP="008F29D7">
      <w:pPr>
        <w:spacing w:line="480" w:lineRule="auto"/>
        <w:contextualSpacing/>
        <w:jc w:val="both"/>
        <w:rPr>
          <w:rFonts w:ascii="Times New Roman" w:hAnsi="Times New Roman" w:cs="Times New Roman"/>
          <w:b/>
          <w:sz w:val="24"/>
          <w:szCs w:val="24"/>
        </w:rPr>
      </w:pPr>
    </w:p>
    <w:p w:rsidR="00840D4C" w:rsidRDefault="00840D4C" w:rsidP="008F29D7">
      <w:pPr>
        <w:spacing w:line="480" w:lineRule="auto"/>
        <w:contextualSpacing/>
        <w:jc w:val="both"/>
        <w:rPr>
          <w:rFonts w:ascii="Times New Roman" w:hAnsi="Times New Roman" w:cs="Times New Roman"/>
          <w:b/>
          <w:sz w:val="24"/>
          <w:szCs w:val="24"/>
        </w:rPr>
      </w:pPr>
    </w:p>
    <w:p w:rsidR="001119B6" w:rsidRDefault="001119B6" w:rsidP="008F29D7">
      <w:pPr>
        <w:spacing w:line="480" w:lineRule="auto"/>
        <w:contextualSpacing/>
        <w:jc w:val="both"/>
        <w:rPr>
          <w:rFonts w:ascii="Times New Roman" w:hAnsi="Times New Roman" w:cs="Times New Roman"/>
          <w:b/>
          <w:sz w:val="24"/>
          <w:szCs w:val="24"/>
        </w:rPr>
      </w:pPr>
    </w:p>
    <w:p w:rsidR="008B4EBC" w:rsidRDefault="008B4EBC" w:rsidP="008F29D7">
      <w:pPr>
        <w:spacing w:line="480" w:lineRule="auto"/>
        <w:contextualSpacing/>
        <w:jc w:val="both"/>
        <w:rPr>
          <w:rFonts w:ascii="Times New Roman" w:hAnsi="Times New Roman" w:cs="Times New Roman"/>
          <w:b/>
          <w:sz w:val="24"/>
          <w:szCs w:val="24"/>
        </w:rPr>
      </w:pPr>
    </w:p>
    <w:p w:rsidR="00E528EA" w:rsidRPr="00374994" w:rsidRDefault="001159EB" w:rsidP="00AE4C87">
      <w:pPr>
        <w:spacing w:line="480" w:lineRule="auto"/>
        <w:contextualSpacing/>
        <w:jc w:val="center"/>
        <w:rPr>
          <w:rFonts w:ascii="Times New Roman" w:hAnsi="Times New Roman" w:cs="Times New Roman"/>
          <w:b/>
          <w:sz w:val="24"/>
          <w:szCs w:val="24"/>
        </w:rPr>
      </w:pPr>
      <w:r w:rsidRPr="00374994">
        <w:rPr>
          <w:rFonts w:ascii="Times New Roman" w:hAnsi="Times New Roman" w:cs="Times New Roman"/>
          <w:b/>
          <w:sz w:val="24"/>
          <w:szCs w:val="24"/>
        </w:rPr>
        <w:t>REFERENCES</w:t>
      </w:r>
    </w:p>
    <w:p w:rsidR="00E528EA" w:rsidRPr="00252308" w:rsidRDefault="001159EB" w:rsidP="008F29D7">
      <w:pPr>
        <w:spacing w:line="480" w:lineRule="auto"/>
        <w:contextualSpacing/>
        <w:jc w:val="both"/>
        <w:rPr>
          <w:rFonts w:ascii="Times New Roman" w:hAnsi="Times New Roman" w:cs="Times New Roman"/>
          <w:color w:val="222222"/>
          <w:sz w:val="24"/>
          <w:szCs w:val="24"/>
          <w:shd w:val="clear" w:color="auto" w:fill="FFFFFF"/>
        </w:rPr>
      </w:pPr>
      <w:r w:rsidRPr="00252308">
        <w:rPr>
          <w:rFonts w:ascii="Times New Roman" w:hAnsi="Times New Roman" w:cs="Times New Roman"/>
          <w:color w:val="222222"/>
          <w:sz w:val="24"/>
          <w:szCs w:val="24"/>
          <w:shd w:val="clear" w:color="auto" w:fill="FFFFFF"/>
        </w:rPr>
        <w:lastRenderedPageBreak/>
        <w:t>Tomer, S., Apurva, A., Ranakoti, P., Yadav, S., &amp; Roy, N. R. (2017, October). Data recovery in Forensics. In </w:t>
      </w:r>
      <w:r w:rsidRPr="00252308">
        <w:rPr>
          <w:rFonts w:ascii="Times New Roman" w:hAnsi="Times New Roman" w:cs="Times New Roman"/>
          <w:i/>
          <w:iCs/>
          <w:color w:val="222222"/>
          <w:sz w:val="24"/>
          <w:szCs w:val="24"/>
          <w:shd w:val="clear" w:color="auto" w:fill="FFFFFF"/>
        </w:rPr>
        <w:t>2017 International Conference on Computing and Communication Technologies for Smart Nation (IC3TSN)</w:t>
      </w:r>
      <w:r w:rsidRPr="00252308">
        <w:rPr>
          <w:rFonts w:ascii="Times New Roman" w:hAnsi="Times New Roman" w:cs="Times New Roman"/>
          <w:color w:val="222222"/>
          <w:sz w:val="24"/>
          <w:szCs w:val="24"/>
          <w:shd w:val="clear" w:color="auto" w:fill="FFFFFF"/>
        </w:rPr>
        <w:t> (pp. 188-192). IEEE.</w:t>
      </w:r>
    </w:p>
    <w:p w:rsidR="00252308" w:rsidRPr="00374994" w:rsidRDefault="001159EB" w:rsidP="008F29D7">
      <w:pPr>
        <w:spacing w:line="480" w:lineRule="auto"/>
        <w:contextualSpacing/>
        <w:jc w:val="both"/>
        <w:rPr>
          <w:rFonts w:ascii="Times New Roman" w:hAnsi="Times New Roman" w:cs="Times New Roman"/>
          <w:b/>
          <w:sz w:val="24"/>
          <w:szCs w:val="24"/>
        </w:rPr>
      </w:pPr>
      <w:r w:rsidRPr="00252308">
        <w:rPr>
          <w:rFonts w:ascii="Times New Roman" w:hAnsi="Times New Roman" w:cs="Times New Roman"/>
          <w:color w:val="222222"/>
          <w:sz w:val="24"/>
          <w:szCs w:val="24"/>
          <w:shd w:val="clear" w:color="auto" w:fill="FFFFFF"/>
        </w:rPr>
        <w:t>Villar-Vega, H. F., Perez-Lopez, L. F., &amp; Moreno-Sanchez, J. (2019, December). Computer forensic analysis protocols review focused on digital evidence recovery in hard disks devices. In </w:t>
      </w:r>
      <w:r w:rsidRPr="00252308">
        <w:rPr>
          <w:rFonts w:ascii="Times New Roman" w:hAnsi="Times New Roman" w:cs="Times New Roman"/>
          <w:i/>
          <w:iCs/>
          <w:color w:val="222222"/>
          <w:sz w:val="24"/>
          <w:szCs w:val="24"/>
          <w:shd w:val="clear" w:color="auto" w:fill="FFFFFF"/>
        </w:rPr>
        <w:t>Journal of Physics: Conference Series</w:t>
      </w:r>
      <w:r w:rsidRPr="00252308">
        <w:rPr>
          <w:rFonts w:ascii="Times New Roman" w:hAnsi="Times New Roman" w:cs="Times New Roman"/>
          <w:color w:val="222222"/>
          <w:sz w:val="24"/>
          <w:szCs w:val="24"/>
          <w:shd w:val="clear" w:color="auto" w:fill="FFFFFF"/>
        </w:rPr>
        <w:t> (Vol. 1418, No. 1, p. 012008). IOP Publishing</w:t>
      </w:r>
      <w:r>
        <w:rPr>
          <w:rFonts w:ascii="Arial" w:hAnsi="Arial" w:cs="Arial"/>
          <w:color w:val="222222"/>
          <w:sz w:val="20"/>
          <w:szCs w:val="20"/>
          <w:shd w:val="clear" w:color="auto" w:fill="FFFFFF"/>
        </w:rPr>
        <w:t>.</w:t>
      </w:r>
    </w:p>
    <w:p w:rsidR="00E96EA6" w:rsidRPr="00374994" w:rsidRDefault="00E96EA6" w:rsidP="008F29D7">
      <w:pPr>
        <w:spacing w:line="480" w:lineRule="auto"/>
        <w:contextualSpacing/>
        <w:jc w:val="both"/>
        <w:rPr>
          <w:rFonts w:ascii="Times New Roman" w:hAnsi="Times New Roman" w:cs="Times New Roman"/>
          <w:sz w:val="24"/>
          <w:szCs w:val="24"/>
        </w:rPr>
      </w:pPr>
    </w:p>
    <w:sectPr w:rsidR="00E96EA6" w:rsidRPr="00374994" w:rsidSect="007D03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159EB" w:rsidRDefault="001159EB">
      <w:pPr>
        <w:spacing w:after="0" w:line="240" w:lineRule="auto"/>
      </w:pPr>
      <w:r>
        <w:separator/>
      </w:r>
    </w:p>
  </w:endnote>
  <w:endnote w:type="continuationSeparator" w:id="0">
    <w:p w:rsidR="001159EB" w:rsidRDefault="00115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159EB" w:rsidRDefault="001159EB">
      <w:pPr>
        <w:spacing w:after="0" w:line="240" w:lineRule="auto"/>
      </w:pPr>
      <w:r>
        <w:separator/>
      </w:r>
    </w:p>
  </w:footnote>
  <w:footnote w:type="continuationSeparator" w:id="0">
    <w:p w:rsidR="001159EB" w:rsidRDefault="001159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29639051"/>
      <w:docPartObj>
        <w:docPartGallery w:val="Page Numbers (Top of Page)"/>
        <w:docPartUnique/>
      </w:docPartObj>
    </w:sdtPr>
    <w:sdtEndPr>
      <w:rPr>
        <w:rFonts w:asciiTheme="minorHAnsi" w:hAnsiTheme="minorHAnsi" w:cstheme="minorBidi"/>
        <w:noProof/>
        <w:sz w:val="22"/>
        <w:szCs w:val="22"/>
      </w:rPr>
    </w:sdtEndPr>
    <w:sdtContent>
      <w:p w:rsidR="007D03BC" w:rsidRDefault="001159EB" w:rsidP="00443780">
        <w:pPr>
          <w:pStyle w:val="Header"/>
        </w:pPr>
        <w:r>
          <w:rPr>
            <w:rFonts w:ascii="Times New Roman" w:hAnsi="Times New Roman" w:cs="Times New Roman"/>
            <w:sz w:val="24"/>
            <w:szCs w:val="24"/>
          </w:rPr>
          <w:t xml:space="preserve">FINDING </w:t>
        </w:r>
        <w:r w:rsidRPr="00443780">
          <w:rPr>
            <w:rFonts w:ascii="Times New Roman" w:hAnsi="Times New Roman" w:cs="Times New Roman"/>
            <w:sz w:val="24"/>
            <w:szCs w:val="24"/>
          </w:rPr>
          <w:t>EVIDENCE</w:t>
        </w:r>
        <w:r w:rsidR="0044378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43780">
          <w:rPr>
            <w:rFonts w:ascii="Times New Roman" w:hAnsi="Times New Roman" w:cs="Times New Roman"/>
            <w:sz w:val="24"/>
            <w:szCs w:val="24"/>
          </w:rPr>
          <w:fldChar w:fldCharType="begin"/>
        </w:r>
        <w:r w:rsidRPr="00443780">
          <w:rPr>
            <w:rFonts w:ascii="Times New Roman" w:hAnsi="Times New Roman" w:cs="Times New Roman"/>
            <w:sz w:val="24"/>
            <w:szCs w:val="24"/>
          </w:rPr>
          <w:instrText xml:space="preserve"> PAGE   \* MERGEFORMAT </w:instrText>
        </w:r>
        <w:r w:rsidRPr="00443780">
          <w:rPr>
            <w:rFonts w:ascii="Times New Roman" w:hAnsi="Times New Roman" w:cs="Times New Roman"/>
            <w:sz w:val="24"/>
            <w:szCs w:val="24"/>
          </w:rPr>
          <w:fldChar w:fldCharType="separate"/>
        </w:r>
        <w:r w:rsidR="00AE4C87">
          <w:rPr>
            <w:rFonts w:ascii="Times New Roman" w:hAnsi="Times New Roman" w:cs="Times New Roman"/>
            <w:noProof/>
            <w:sz w:val="24"/>
            <w:szCs w:val="24"/>
          </w:rPr>
          <w:t>6</w:t>
        </w:r>
        <w:r w:rsidRPr="00443780">
          <w:rPr>
            <w:rFonts w:ascii="Times New Roman" w:hAnsi="Times New Roman" w:cs="Times New Roman"/>
            <w:noProof/>
            <w:sz w:val="24"/>
            <w:szCs w:val="24"/>
          </w:rPr>
          <w:fldChar w:fldCharType="end"/>
        </w:r>
      </w:p>
    </w:sdtContent>
  </w:sdt>
  <w:p w:rsidR="007D03BC" w:rsidRDefault="007D03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D03BC" w:rsidRDefault="001159EB" w:rsidP="00443780">
    <w:pPr>
      <w:pStyle w:val="Header"/>
      <w:tabs>
        <w:tab w:val="clear" w:pos="4680"/>
      </w:tabs>
    </w:pPr>
    <w:r w:rsidRPr="00443780">
      <w:rPr>
        <w:rFonts w:ascii="Times New Roman" w:hAnsi="Times New Roman" w:cs="Times New Roman"/>
        <w:sz w:val="24"/>
        <w:szCs w:val="24"/>
      </w:rPr>
      <w:t xml:space="preserve">Running </w:t>
    </w:r>
    <w:r w:rsidR="00EE236F">
      <w:rPr>
        <w:rFonts w:ascii="Times New Roman" w:hAnsi="Times New Roman" w:cs="Times New Roman"/>
        <w:sz w:val="24"/>
        <w:szCs w:val="24"/>
      </w:rPr>
      <w:t xml:space="preserve">Head: FINDING </w:t>
    </w:r>
    <w:r w:rsidR="00443780" w:rsidRPr="00443780">
      <w:rPr>
        <w:rFonts w:ascii="Times New Roman" w:hAnsi="Times New Roman" w:cs="Times New Roman"/>
        <w:sz w:val="24"/>
        <w:szCs w:val="24"/>
      </w:rPr>
      <w:t>EVIDENCE</w:t>
    </w:r>
    <w:r w:rsidR="00EE236F">
      <w:rPr>
        <w:rFonts w:ascii="Times New Roman" w:hAnsi="Times New Roman" w:cs="Times New Roman"/>
        <w:sz w:val="24"/>
        <w:szCs w:val="24"/>
      </w:rPr>
      <w:t>S</w:t>
    </w:r>
    <w:r w:rsidR="00443780">
      <w:tab/>
    </w:r>
    <w:r w:rsidR="00443780" w:rsidRPr="00443780">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E85609"/>
    <w:multiLevelType w:val="hybridMultilevel"/>
    <w:tmpl w:val="0618466A"/>
    <w:lvl w:ilvl="0" w:tplc="F8160DC4">
      <w:start w:val="1"/>
      <w:numFmt w:val="lowerRoman"/>
      <w:lvlText w:val="%1."/>
      <w:lvlJc w:val="left"/>
      <w:pPr>
        <w:ind w:left="1080" w:hanging="720"/>
      </w:pPr>
      <w:rPr>
        <w:rFonts w:hint="default"/>
      </w:rPr>
    </w:lvl>
    <w:lvl w:ilvl="1" w:tplc="65EC7E00" w:tentative="1">
      <w:start w:val="1"/>
      <w:numFmt w:val="lowerLetter"/>
      <w:lvlText w:val="%2."/>
      <w:lvlJc w:val="left"/>
      <w:pPr>
        <w:ind w:left="1440" w:hanging="360"/>
      </w:pPr>
    </w:lvl>
    <w:lvl w:ilvl="2" w:tplc="409C1722" w:tentative="1">
      <w:start w:val="1"/>
      <w:numFmt w:val="lowerRoman"/>
      <w:lvlText w:val="%3."/>
      <w:lvlJc w:val="right"/>
      <w:pPr>
        <w:ind w:left="2160" w:hanging="180"/>
      </w:pPr>
    </w:lvl>
    <w:lvl w:ilvl="3" w:tplc="EF6A7E7C" w:tentative="1">
      <w:start w:val="1"/>
      <w:numFmt w:val="decimal"/>
      <w:lvlText w:val="%4."/>
      <w:lvlJc w:val="left"/>
      <w:pPr>
        <w:ind w:left="2880" w:hanging="360"/>
      </w:pPr>
    </w:lvl>
    <w:lvl w:ilvl="4" w:tplc="CC461818" w:tentative="1">
      <w:start w:val="1"/>
      <w:numFmt w:val="lowerLetter"/>
      <w:lvlText w:val="%5."/>
      <w:lvlJc w:val="left"/>
      <w:pPr>
        <w:ind w:left="3600" w:hanging="360"/>
      </w:pPr>
    </w:lvl>
    <w:lvl w:ilvl="5" w:tplc="922AF9AE" w:tentative="1">
      <w:start w:val="1"/>
      <w:numFmt w:val="lowerRoman"/>
      <w:lvlText w:val="%6."/>
      <w:lvlJc w:val="right"/>
      <w:pPr>
        <w:ind w:left="4320" w:hanging="180"/>
      </w:pPr>
    </w:lvl>
    <w:lvl w:ilvl="6" w:tplc="1D20B6D8" w:tentative="1">
      <w:start w:val="1"/>
      <w:numFmt w:val="decimal"/>
      <w:lvlText w:val="%7."/>
      <w:lvlJc w:val="left"/>
      <w:pPr>
        <w:ind w:left="5040" w:hanging="360"/>
      </w:pPr>
    </w:lvl>
    <w:lvl w:ilvl="7" w:tplc="FACAD700" w:tentative="1">
      <w:start w:val="1"/>
      <w:numFmt w:val="lowerLetter"/>
      <w:lvlText w:val="%8."/>
      <w:lvlJc w:val="left"/>
      <w:pPr>
        <w:ind w:left="5760" w:hanging="360"/>
      </w:pPr>
    </w:lvl>
    <w:lvl w:ilvl="8" w:tplc="C784A764" w:tentative="1">
      <w:start w:val="1"/>
      <w:numFmt w:val="lowerRoman"/>
      <w:lvlText w:val="%9."/>
      <w:lvlJc w:val="right"/>
      <w:pPr>
        <w:ind w:left="6480" w:hanging="180"/>
      </w:pPr>
    </w:lvl>
  </w:abstractNum>
  <w:abstractNum w:abstractNumId="1" w15:restartNumberingAfterBreak="0">
    <w:nsid w:val="3C571864"/>
    <w:multiLevelType w:val="hybridMultilevel"/>
    <w:tmpl w:val="7A44DF4A"/>
    <w:lvl w:ilvl="0" w:tplc="866EAAB0">
      <w:start w:val="1"/>
      <w:numFmt w:val="decimal"/>
      <w:lvlText w:val="%1."/>
      <w:lvlJc w:val="left"/>
      <w:pPr>
        <w:ind w:left="720" w:hanging="360"/>
      </w:pPr>
      <w:rPr>
        <w:rFonts w:hint="default"/>
      </w:rPr>
    </w:lvl>
    <w:lvl w:ilvl="1" w:tplc="97C4CE0C" w:tentative="1">
      <w:start w:val="1"/>
      <w:numFmt w:val="lowerLetter"/>
      <w:lvlText w:val="%2."/>
      <w:lvlJc w:val="left"/>
      <w:pPr>
        <w:ind w:left="1440" w:hanging="360"/>
      </w:pPr>
    </w:lvl>
    <w:lvl w:ilvl="2" w:tplc="20360346" w:tentative="1">
      <w:start w:val="1"/>
      <w:numFmt w:val="lowerRoman"/>
      <w:lvlText w:val="%3."/>
      <w:lvlJc w:val="right"/>
      <w:pPr>
        <w:ind w:left="2160" w:hanging="180"/>
      </w:pPr>
    </w:lvl>
    <w:lvl w:ilvl="3" w:tplc="012673F0" w:tentative="1">
      <w:start w:val="1"/>
      <w:numFmt w:val="decimal"/>
      <w:lvlText w:val="%4."/>
      <w:lvlJc w:val="left"/>
      <w:pPr>
        <w:ind w:left="2880" w:hanging="360"/>
      </w:pPr>
    </w:lvl>
    <w:lvl w:ilvl="4" w:tplc="40BE115A" w:tentative="1">
      <w:start w:val="1"/>
      <w:numFmt w:val="lowerLetter"/>
      <w:lvlText w:val="%5."/>
      <w:lvlJc w:val="left"/>
      <w:pPr>
        <w:ind w:left="3600" w:hanging="360"/>
      </w:pPr>
    </w:lvl>
    <w:lvl w:ilvl="5" w:tplc="E780C110" w:tentative="1">
      <w:start w:val="1"/>
      <w:numFmt w:val="lowerRoman"/>
      <w:lvlText w:val="%6."/>
      <w:lvlJc w:val="right"/>
      <w:pPr>
        <w:ind w:left="4320" w:hanging="180"/>
      </w:pPr>
    </w:lvl>
    <w:lvl w:ilvl="6" w:tplc="0406C38A" w:tentative="1">
      <w:start w:val="1"/>
      <w:numFmt w:val="decimal"/>
      <w:lvlText w:val="%7."/>
      <w:lvlJc w:val="left"/>
      <w:pPr>
        <w:ind w:left="5040" w:hanging="360"/>
      </w:pPr>
    </w:lvl>
    <w:lvl w:ilvl="7" w:tplc="1A6CF182" w:tentative="1">
      <w:start w:val="1"/>
      <w:numFmt w:val="lowerLetter"/>
      <w:lvlText w:val="%8."/>
      <w:lvlJc w:val="left"/>
      <w:pPr>
        <w:ind w:left="5760" w:hanging="360"/>
      </w:pPr>
    </w:lvl>
    <w:lvl w:ilvl="8" w:tplc="CB40CE32" w:tentative="1">
      <w:start w:val="1"/>
      <w:numFmt w:val="lowerRoman"/>
      <w:lvlText w:val="%9."/>
      <w:lvlJc w:val="right"/>
      <w:pPr>
        <w:ind w:left="6480" w:hanging="180"/>
      </w:pPr>
    </w:lvl>
  </w:abstractNum>
  <w:abstractNum w:abstractNumId="2" w15:restartNumberingAfterBreak="0">
    <w:nsid w:val="55F271EE"/>
    <w:multiLevelType w:val="hybridMultilevel"/>
    <w:tmpl w:val="6A165C42"/>
    <w:lvl w:ilvl="0" w:tplc="684A37A8">
      <w:start w:val="1"/>
      <w:numFmt w:val="lowerLetter"/>
      <w:lvlText w:val="%1."/>
      <w:lvlJc w:val="left"/>
      <w:pPr>
        <w:ind w:left="720" w:hanging="360"/>
      </w:pPr>
      <w:rPr>
        <w:rFonts w:hint="default"/>
      </w:rPr>
    </w:lvl>
    <w:lvl w:ilvl="1" w:tplc="811EFA38" w:tentative="1">
      <w:start w:val="1"/>
      <w:numFmt w:val="lowerLetter"/>
      <w:lvlText w:val="%2."/>
      <w:lvlJc w:val="left"/>
      <w:pPr>
        <w:ind w:left="1440" w:hanging="360"/>
      </w:pPr>
    </w:lvl>
    <w:lvl w:ilvl="2" w:tplc="D6CABB5C" w:tentative="1">
      <w:start w:val="1"/>
      <w:numFmt w:val="lowerRoman"/>
      <w:lvlText w:val="%3."/>
      <w:lvlJc w:val="right"/>
      <w:pPr>
        <w:ind w:left="2160" w:hanging="180"/>
      </w:pPr>
    </w:lvl>
    <w:lvl w:ilvl="3" w:tplc="53A2C20E" w:tentative="1">
      <w:start w:val="1"/>
      <w:numFmt w:val="decimal"/>
      <w:lvlText w:val="%4."/>
      <w:lvlJc w:val="left"/>
      <w:pPr>
        <w:ind w:left="2880" w:hanging="360"/>
      </w:pPr>
    </w:lvl>
    <w:lvl w:ilvl="4" w:tplc="44420480" w:tentative="1">
      <w:start w:val="1"/>
      <w:numFmt w:val="lowerLetter"/>
      <w:lvlText w:val="%5."/>
      <w:lvlJc w:val="left"/>
      <w:pPr>
        <w:ind w:left="3600" w:hanging="360"/>
      </w:pPr>
    </w:lvl>
    <w:lvl w:ilvl="5" w:tplc="DB3C1AC0" w:tentative="1">
      <w:start w:val="1"/>
      <w:numFmt w:val="lowerRoman"/>
      <w:lvlText w:val="%6."/>
      <w:lvlJc w:val="right"/>
      <w:pPr>
        <w:ind w:left="4320" w:hanging="180"/>
      </w:pPr>
    </w:lvl>
    <w:lvl w:ilvl="6" w:tplc="B8BC79C6" w:tentative="1">
      <w:start w:val="1"/>
      <w:numFmt w:val="decimal"/>
      <w:lvlText w:val="%7."/>
      <w:lvlJc w:val="left"/>
      <w:pPr>
        <w:ind w:left="5040" w:hanging="360"/>
      </w:pPr>
    </w:lvl>
    <w:lvl w:ilvl="7" w:tplc="1242E7B2" w:tentative="1">
      <w:start w:val="1"/>
      <w:numFmt w:val="lowerLetter"/>
      <w:lvlText w:val="%8."/>
      <w:lvlJc w:val="left"/>
      <w:pPr>
        <w:ind w:left="5760" w:hanging="360"/>
      </w:pPr>
    </w:lvl>
    <w:lvl w:ilvl="8" w:tplc="3320ACA4" w:tentative="1">
      <w:start w:val="1"/>
      <w:numFmt w:val="lowerRoman"/>
      <w:lvlText w:val="%9."/>
      <w:lvlJc w:val="right"/>
      <w:pPr>
        <w:ind w:left="6480" w:hanging="180"/>
      </w:pPr>
    </w:lvl>
  </w:abstractNum>
  <w:abstractNum w:abstractNumId="3" w15:restartNumberingAfterBreak="0">
    <w:nsid w:val="65151BC2"/>
    <w:multiLevelType w:val="hybridMultilevel"/>
    <w:tmpl w:val="62B08BD8"/>
    <w:lvl w:ilvl="0" w:tplc="093CBDB2">
      <w:start w:val="1"/>
      <w:numFmt w:val="lowerRoman"/>
      <w:lvlText w:val="%1."/>
      <w:lvlJc w:val="left"/>
      <w:pPr>
        <w:ind w:left="1080" w:hanging="720"/>
      </w:pPr>
      <w:rPr>
        <w:rFonts w:hint="default"/>
      </w:rPr>
    </w:lvl>
    <w:lvl w:ilvl="1" w:tplc="00AC2C02" w:tentative="1">
      <w:start w:val="1"/>
      <w:numFmt w:val="lowerLetter"/>
      <w:lvlText w:val="%2."/>
      <w:lvlJc w:val="left"/>
      <w:pPr>
        <w:ind w:left="1440" w:hanging="360"/>
      </w:pPr>
    </w:lvl>
    <w:lvl w:ilvl="2" w:tplc="D54A1790" w:tentative="1">
      <w:start w:val="1"/>
      <w:numFmt w:val="lowerRoman"/>
      <w:lvlText w:val="%3."/>
      <w:lvlJc w:val="right"/>
      <w:pPr>
        <w:ind w:left="2160" w:hanging="180"/>
      </w:pPr>
    </w:lvl>
    <w:lvl w:ilvl="3" w:tplc="64FEC96A" w:tentative="1">
      <w:start w:val="1"/>
      <w:numFmt w:val="decimal"/>
      <w:lvlText w:val="%4."/>
      <w:lvlJc w:val="left"/>
      <w:pPr>
        <w:ind w:left="2880" w:hanging="360"/>
      </w:pPr>
    </w:lvl>
    <w:lvl w:ilvl="4" w:tplc="7632CDE2" w:tentative="1">
      <w:start w:val="1"/>
      <w:numFmt w:val="lowerLetter"/>
      <w:lvlText w:val="%5."/>
      <w:lvlJc w:val="left"/>
      <w:pPr>
        <w:ind w:left="3600" w:hanging="360"/>
      </w:pPr>
    </w:lvl>
    <w:lvl w:ilvl="5" w:tplc="10725262" w:tentative="1">
      <w:start w:val="1"/>
      <w:numFmt w:val="lowerRoman"/>
      <w:lvlText w:val="%6."/>
      <w:lvlJc w:val="right"/>
      <w:pPr>
        <w:ind w:left="4320" w:hanging="180"/>
      </w:pPr>
    </w:lvl>
    <w:lvl w:ilvl="6" w:tplc="E0469840" w:tentative="1">
      <w:start w:val="1"/>
      <w:numFmt w:val="decimal"/>
      <w:lvlText w:val="%7."/>
      <w:lvlJc w:val="left"/>
      <w:pPr>
        <w:ind w:left="5040" w:hanging="360"/>
      </w:pPr>
    </w:lvl>
    <w:lvl w:ilvl="7" w:tplc="5AD64EC4" w:tentative="1">
      <w:start w:val="1"/>
      <w:numFmt w:val="lowerLetter"/>
      <w:lvlText w:val="%8."/>
      <w:lvlJc w:val="left"/>
      <w:pPr>
        <w:ind w:left="5760" w:hanging="360"/>
      </w:pPr>
    </w:lvl>
    <w:lvl w:ilvl="8" w:tplc="070E03F6"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13F"/>
    <w:rsid w:val="000219C9"/>
    <w:rsid w:val="00085A9E"/>
    <w:rsid w:val="001119B6"/>
    <w:rsid w:val="001159EB"/>
    <w:rsid w:val="0018314F"/>
    <w:rsid w:val="00252308"/>
    <w:rsid w:val="00374994"/>
    <w:rsid w:val="003A66CD"/>
    <w:rsid w:val="003D413F"/>
    <w:rsid w:val="00443780"/>
    <w:rsid w:val="0063449B"/>
    <w:rsid w:val="007D03BC"/>
    <w:rsid w:val="007E3C33"/>
    <w:rsid w:val="00840D4C"/>
    <w:rsid w:val="00890AA2"/>
    <w:rsid w:val="008B4EBC"/>
    <w:rsid w:val="008F29D7"/>
    <w:rsid w:val="00AC7DF2"/>
    <w:rsid w:val="00AE4C87"/>
    <w:rsid w:val="00B92D47"/>
    <w:rsid w:val="00D465BC"/>
    <w:rsid w:val="00D56AFB"/>
    <w:rsid w:val="00D70951"/>
    <w:rsid w:val="00DF39E3"/>
    <w:rsid w:val="00E528EA"/>
    <w:rsid w:val="00E96EA6"/>
    <w:rsid w:val="00EE236F"/>
    <w:rsid w:val="00F16C34"/>
    <w:rsid w:val="00F2706C"/>
    <w:rsid w:val="00F334C4"/>
    <w:rsid w:val="00FD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0CE595-78AF-42D5-965D-20B9376F7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06C"/>
    <w:pPr>
      <w:ind w:left="720"/>
      <w:contextualSpacing/>
    </w:pPr>
  </w:style>
  <w:style w:type="character" w:styleId="Hyperlink">
    <w:name w:val="Hyperlink"/>
    <w:basedOn w:val="DefaultParagraphFont"/>
    <w:uiPriority w:val="99"/>
    <w:unhideWhenUsed/>
    <w:rsid w:val="00374994"/>
    <w:rPr>
      <w:color w:val="0563C1" w:themeColor="hyperlink"/>
      <w:u w:val="single"/>
    </w:rPr>
  </w:style>
  <w:style w:type="paragraph" w:styleId="Header">
    <w:name w:val="header"/>
    <w:basedOn w:val="Normal"/>
    <w:link w:val="HeaderChar"/>
    <w:uiPriority w:val="99"/>
    <w:unhideWhenUsed/>
    <w:rsid w:val="007D0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3BC"/>
  </w:style>
  <w:style w:type="paragraph" w:styleId="Footer">
    <w:name w:val="footer"/>
    <w:basedOn w:val="Normal"/>
    <w:link w:val="FooterChar"/>
    <w:uiPriority w:val="99"/>
    <w:unhideWhenUsed/>
    <w:rsid w:val="007D0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962</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Sk33p34</dc:creator>
  <cp:lastModifiedBy>254716226303</cp:lastModifiedBy>
  <cp:revision>2</cp:revision>
  <dcterms:created xsi:type="dcterms:W3CDTF">2020-10-18T10:27:00Z</dcterms:created>
  <dcterms:modified xsi:type="dcterms:W3CDTF">2020-10-18T10:27:00Z</dcterms:modified>
</cp:coreProperties>
</file>