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CD024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B86BBD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>
        <w:rPr>
          <w:rFonts w:ascii="Times New Roman" w:hAnsi="Times New Roman"/>
          <w:b/>
          <w:bCs/>
          <w:sz w:val="24"/>
        </w:rPr>
        <w:t>COVID and Mental Heath</w:t>
      </w:r>
    </w:p>
    <w:bookmarkEnd w:id="0"/>
    <w:p w:rsidR="00B71060" w:rsidRPr="001D149A" w:rsidRDefault="00B86BBD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Student's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86BBD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6BBD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057BB2" w:rsidRDefault="00057BB2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:rsidR="0052294B" w:rsidRDefault="00AB1B9B" w:rsidP="00EC247C">
      <w:pPr>
        <w:spacing w:after="0" w:line="48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COVID and Mental Heath</w:t>
      </w:r>
    </w:p>
    <w:p w:rsidR="009C6D9A" w:rsidRDefault="00B86BBD" w:rsidP="009C6D9A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onset of </w:t>
      </w:r>
      <w:r w:rsidR="00C11609">
        <w:rPr>
          <w:rFonts w:ascii="Times New Roman" w:hAnsi="Times New Roman"/>
          <w:sz w:val="24"/>
        </w:rPr>
        <w:t>COVID-19 has been the major highlight of the year 2020, adversely affecting</w:t>
      </w:r>
      <w:r w:rsidR="00CD6154">
        <w:rPr>
          <w:rFonts w:ascii="Times New Roman" w:hAnsi="Times New Roman"/>
          <w:sz w:val="24"/>
        </w:rPr>
        <w:t xml:space="preserve"> and</w:t>
      </w:r>
      <w:r w:rsidR="00C11609">
        <w:rPr>
          <w:rFonts w:ascii="Times New Roman" w:hAnsi="Times New Roman"/>
          <w:sz w:val="24"/>
        </w:rPr>
        <w:t xml:space="preserve"> </w:t>
      </w:r>
      <w:r w:rsidR="00E87D43">
        <w:rPr>
          <w:rFonts w:ascii="Times New Roman" w:hAnsi="Times New Roman"/>
          <w:sz w:val="24"/>
        </w:rPr>
        <w:t>interrupting social, medical, and economic norms</w:t>
      </w:r>
      <w:r w:rsidR="00E711A5">
        <w:rPr>
          <w:rFonts w:ascii="Times New Roman" w:hAnsi="Times New Roman"/>
          <w:sz w:val="24"/>
        </w:rPr>
        <w:t xml:space="preserve"> that have consistently been experienced. </w:t>
      </w:r>
      <w:r w:rsidR="004744A7">
        <w:rPr>
          <w:rFonts w:ascii="Times New Roman" w:hAnsi="Times New Roman"/>
          <w:sz w:val="24"/>
        </w:rPr>
        <w:t xml:space="preserve">Evidence has found that individuals have been </w:t>
      </w:r>
      <w:r w:rsidR="005768BC">
        <w:rPr>
          <w:rFonts w:ascii="Times New Roman" w:hAnsi="Times New Roman"/>
          <w:sz w:val="24"/>
        </w:rPr>
        <w:t xml:space="preserve">affected differently by the global pandemic, resulting in a broad spectrum of </w:t>
      </w:r>
      <w:r w:rsidR="00534ED9">
        <w:rPr>
          <w:rFonts w:ascii="Times New Roman" w:hAnsi="Times New Roman"/>
          <w:sz w:val="24"/>
        </w:rPr>
        <w:t xml:space="preserve">adverse impacts. </w:t>
      </w:r>
      <w:r w:rsidR="00696410">
        <w:rPr>
          <w:rFonts w:ascii="Times New Roman" w:hAnsi="Times New Roman"/>
          <w:sz w:val="24"/>
        </w:rPr>
        <w:t>While most analysts concentrate on the economic impacts of</w:t>
      </w:r>
      <w:r w:rsidR="00CD6154">
        <w:rPr>
          <w:rFonts w:ascii="Times New Roman" w:hAnsi="Times New Roman"/>
          <w:sz w:val="24"/>
        </w:rPr>
        <w:t xml:space="preserve"> </w:t>
      </w:r>
      <w:r w:rsidR="00696410">
        <w:rPr>
          <w:rFonts w:ascii="Times New Roman" w:hAnsi="Times New Roman"/>
          <w:sz w:val="24"/>
        </w:rPr>
        <w:t>COVID-19, evidence has found a direct impact of the</w:t>
      </w:r>
      <w:r w:rsidR="001C7F07">
        <w:rPr>
          <w:rFonts w:ascii="Times New Roman" w:hAnsi="Times New Roman"/>
          <w:sz w:val="24"/>
        </w:rPr>
        <w:t xml:space="preserve"> global pandemic on mental health, resulting in neurological consequences</w:t>
      </w:r>
      <w:r w:rsidR="00CD6154">
        <w:rPr>
          <w:rFonts w:ascii="Times New Roman" w:hAnsi="Times New Roman"/>
          <w:sz w:val="24"/>
        </w:rPr>
        <w:t xml:space="preserve"> </w:t>
      </w:r>
      <w:r w:rsidR="007A308D">
        <w:rPr>
          <w:rFonts w:ascii="Times New Roman" w:hAnsi="Times New Roman"/>
          <w:sz w:val="24"/>
        </w:rPr>
        <w:t>(</w:t>
      </w:r>
      <w:r w:rsidR="00B21A0C">
        <w:rPr>
          <w:rFonts w:ascii="Times New Roman" w:hAnsi="Times New Roman"/>
          <w:sz w:val="24"/>
        </w:rPr>
        <w:t>Editorial, 2020</w:t>
      </w:r>
      <w:r w:rsidR="007A308D">
        <w:rPr>
          <w:rFonts w:ascii="Times New Roman" w:hAnsi="Times New Roman"/>
          <w:sz w:val="24"/>
        </w:rPr>
        <w:t xml:space="preserve">). </w:t>
      </w:r>
      <w:r w:rsidR="003228DE">
        <w:rPr>
          <w:rFonts w:ascii="Times New Roman" w:hAnsi="Times New Roman"/>
          <w:sz w:val="24"/>
        </w:rPr>
        <w:t xml:space="preserve">Mental health refers to a state of well-being that incorporates emotional, psychological, and social well-being, directly impacting </w:t>
      </w:r>
      <w:r w:rsidR="0072312B">
        <w:rPr>
          <w:rFonts w:ascii="Times New Roman" w:hAnsi="Times New Roman"/>
          <w:sz w:val="24"/>
        </w:rPr>
        <w:t>an individual's overall health</w:t>
      </w:r>
      <w:r w:rsidR="0013316B">
        <w:rPr>
          <w:rFonts w:ascii="Times New Roman" w:hAnsi="Times New Roman"/>
          <w:sz w:val="24"/>
        </w:rPr>
        <w:t xml:space="preserve"> (</w:t>
      </w:r>
      <w:r w:rsidR="0013316B" w:rsidRPr="0013316B">
        <w:rPr>
          <w:rFonts w:ascii="Times New Roman" w:hAnsi="Times New Roman"/>
          <w:sz w:val="24"/>
          <w:szCs w:val="24"/>
          <w:shd w:val="clear" w:color="auto" w:fill="FFFFFF"/>
        </w:rPr>
        <w:t>Pfefferbaum &amp; North,</w:t>
      </w:r>
      <w:r w:rsidR="0013316B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13316B">
        <w:rPr>
          <w:rFonts w:ascii="Times New Roman" w:hAnsi="Times New Roman"/>
          <w:sz w:val="24"/>
        </w:rPr>
        <w:t>)</w:t>
      </w:r>
      <w:r w:rsidR="0072312B">
        <w:rPr>
          <w:rFonts w:ascii="Times New Roman" w:hAnsi="Times New Roman"/>
          <w:sz w:val="24"/>
        </w:rPr>
        <w:t xml:space="preserve">. </w:t>
      </w:r>
      <w:r w:rsidR="00DC4481">
        <w:rPr>
          <w:rFonts w:ascii="Times New Roman" w:hAnsi="Times New Roman"/>
          <w:sz w:val="24"/>
        </w:rPr>
        <w:t xml:space="preserve">With resources being diverted towards addressing the pandemic, coupled with bereavement, isolation, and loss of income, mental health services' interruptions have disproportionately impacted individuals with </w:t>
      </w:r>
      <w:r w:rsidR="00A05B57">
        <w:rPr>
          <w:rFonts w:ascii="Times New Roman" w:hAnsi="Times New Roman"/>
          <w:sz w:val="24"/>
        </w:rPr>
        <w:t xml:space="preserve">mental health </w:t>
      </w:r>
      <w:r w:rsidR="00EE6A27">
        <w:rPr>
          <w:rFonts w:ascii="Times New Roman" w:hAnsi="Times New Roman"/>
          <w:sz w:val="24"/>
        </w:rPr>
        <w:t xml:space="preserve">issues, both </w:t>
      </w:r>
      <w:r w:rsidR="00A05B57">
        <w:rPr>
          <w:rFonts w:ascii="Times New Roman" w:hAnsi="Times New Roman"/>
          <w:sz w:val="24"/>
        </w:rPr>
        <w:t>histori</w:t>
      </w:r>
      <w:r w:rsidR="00EE6A27">
        <w:rPr>
          <w:rFonts w:ascii="Times New Roman" w:hAnsi="Times New Roman"/>
          <w:sz w:val="24"/>
        </w:rPr>
        <w:t>cal and contemporary</w:t>
      </w:r>
      <w:r w:rsidR="00A05B57">
        <w:rPr>
          <w:rFonts w:ascii="Times New Roman" w:hAnsi="Times New Roman"/>
          <w:sz w:val="24"/>
        </w:rPr>
        <w:t xml:space="preserve">. </w:t>
      </w:r>
    </w:p>
    <w:p w:rsidR="001C1D66" w:rsidRDefault="00B86BBD" w:rsidP="00A1246C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Consequently, the </w:t>
      </w:r>
      <w:r w:rsidR="002D018C">
        <w:rPr>
          <w:rFonts w:ascii="Times New Roman" w:hAnsi="Times New Roman"/>
          <w:sz w:val="24"/>
        </w:rPr>
        <w:t>new reality has contributed to increased incidences of trauma, depression, and stress, increasing the rate of occurrence of</w:t>
      </w:r>
      <w:r w:rsidR="00C03F35">
        <w:rPr>
          <w:rFonts w:ascii="Times New Roman" w:hAnsi="Times New Roman"/>
          <w:sz w:val="24"/>
        </w:rPr>
        <w:t xml:space="preserve"> new </w:t>
      </w:r>
      <w:r w:rsidR="00291469">
        <w:rPr>
          <w:rFonts w:ascii="Times New Roman" w:hAnsi="Times New Roman"/>
          <w:sz w:val="24"/>
        </w:rPr>
        <w:t>mental health cases</w:t>
      </w:r>
      <w:r w:rsidR="004B4733">
        <w:rPr>
          <w:rFonts w:ascii="Times New Roman" w:hAnsi="Times New Roman"/>
          <w:sz w:val="24"/>
        </w:rPr>
        <w:t xml:space="preserve"> (Editorial, 2020)</w:t>
      </w:r>
      <w:r w:rsidR="00291469">
        <w:rPr>
          <w:rFonts w:ascii="Times New Roman" w:hAnsi="Times New Roman"/>
          <w:sz w:val="24"/>
        </w:rPr>
        <w:t xml:space="preserve">. </w:t>
      </w:r>
      <w:r w:rsidR="002F2FBC">
        <w:rPr>
          <w:rFonts w:ascii="Times New Roman" w:hAnsi="Times New Roman"/>
          <w:sz w:val="24"/>
        </w:rPr>
        <w:t xml:space="preserve">As the frontline workers in the pandemic, healthcare professionals have born it is blunt, sustaining much of the pandemic's adverse impacts. </w:t>
      </w:r>
      <w:r w:rsidR="008A69EC">
        <w:rPr>
          <w:rFonts w:ascii="Times New Roman" w:hAnsi="Times New Roman"/>
          <w:sz w:val="24"/>
        </w:rPr>
        <w:t>Despite their essential role, these professionals have experienced increased workloads, depression, post-traumatic stress, and ultimately burnout</w:t>
      </w:r>
      <w:r w:rsidR="004B4733">
        <w:rPr>
          <w:rFonts w:ascii="Times New Roman" w:hAnsi="Times New Roman"/>
          <w:sz w:val="24"/>
        </w:rPr>
        <w:t xml:space="preserve"> (Editorial, 2020)</w:t>
      </w:r>
      <w:r w:rsidR="00BF39C6">
        <w:rPr>
          <w:rFonts w:ascii="Times New Roman" w:hAnsi="Times New Roman"/>
          <w:sz w:val="24"/>
        </w:rPr>
        <w:t>.</w:t>
      </w:r>
      <w:r w:rsidR="00105E7A">
        <w:rPr>
          <w:rFonts w:ascii="Times New Roman" w:hAnsi="Times New Roman"/>
          <w:sz w:val="24"/>
        </w:rPr>
        <w:t xml:space="preserve">The adverse impacts have </w:t>
      </w:r>
      <w:r w:rsidR="0054626D">
        <w:rPr>
          <w:rFonts w:ascii="Times New Roman" w:hAnsi="Times New Roman"/>
          <w:sz w:val="24"/>
        </w:rPr>
        <w:t xml:space="preserve">considerably affected effectiveness, efficiency, </w:t>
      </w:r>
      <w:r w:rsidR="00303ABF">
        <w:rPr>
          <w:rFonts w:ascii="Times New Roman" w:hAnsi="Times New Roman"/>
          <w:sz w:val="24"/>
        </w:rPr>
        <w:t xml:space="preserve">and consistency </w:t>
      </w:r>
      <w:r w:rsidR="00F3794F">
        <w:rPr>
          <w:rFonts w:ascii="Times New Roman" w:hAnsi="Times New Roman"/>
          <w:sz w:val="24"/>
        </w:rPr>
        <w:t xml:space="preserve">within healthcare organizations, </w:t>
      </w:r>
      <w:r w:rsidR="003B29E8">
        <w:rPr>
          <w:rFonts w:ascii="Times New Roman" w:hAnsi="Times New Roman"/>
          <w:sz w:val="24"/>
        </w:rPr>
        <w:t xml:space="preserve">consequently </w:t>
      </w:r>
      <w:r w:rsidR="003204FF">
        <w:rPr>
          <w:rFonts w:ascii="Times New Roman" w:hAnsi="Times New Roman"/>
          <w:sz w:val="24"/>
        </w:rPr>
        <w:t xml:space="preserve">impacting </w:t>
      </w:r>
      <w:r w:rsidR="003E1284">
        <w:rPr>
          <w:rFonts w:ascii="Times New Roman" w:hAnsi="Times New Roman"/>
          <w:sz w:val="24"/>
        </w:rPr>
        <w:t>the response</w:t>
      </w:r>
      <w:r w:rsidR="00A46125">
        <w:rPr>
          <w:rFonts w:ascii="Times New Roman" w:hAnsi="Times New Roman"/>
          <w:sz w:val="24"/>
        </w:rPr>
        <w:t xml:space="preserve"> (</w:t>
      </w:r>
      <w:r w:rsidR="00A46125" w:rsidRPr="0013316B">
        <w:rPr>
          <w:rFonts w:ascii="Times New Roman" w:hAnsi="Times New Roman"/>
          <w:sz w:val="24"/>
          <w:szCs w:val="24"/>
          <w:shd w:val="clear" w:color="auto" w:fill="FFFFFF"/>
        </w:rPr>
        <w:t>Pfefferbaum &amp; North,</w:t>
      </w:r>
      <w:r w:rsidR="00A46125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A46125">
        <w:rPr>
          <w:rFonts w:ascii="Times New Roman" w:hAnsi="Times New Roman"/>
          <w:sz w:val="24"/>
        </w:rPr>
        <w:t>).</w:t>
      </w:r>
      <w:r w:rsidR="004B21E8">
        <w:rPr>
          <w:rFonts w:ascii="Times New Roman" w:hAnsi="Times New Roman"/>
          <w:sz w:val="24"/>
        </w:rPr>
        <w:t xml:space="preserve"> Additionally, </w:t>
      </w:r>
      <w:r w:rsidR="00951DA5">
        <w:rPr>
          <w:rFonts w:ascii="Times New Roman" w:hAnsi="Times New Roman"/>
          <w:sz w:val="24"/>
        </w:rPr>
        <w:t xml:space="preserve">the elderly patients within the work setting, an adult day health care, are at increased chances of developing anxiety and increased depression following isolation. </w:t>
      </w:r>
      <w:r w:rsidR="00436F51">
        <w:rPr>
          <w:rFonts w:ascii="Times New Roman" w:hAnsi="Times New Roman"/>
          <w:sz w:val="24"/>
        </w:rPr>
        <w:t xml:space="preserve">Generally, pandemics can be stressful, with </w:t>
      </w:r>
      <w:r w:rsidR="004847C1">
        <w:rPr>
          <w:rFonts w:ascii="Times New Roman" w:hAnsi="Times New Roman"/>
          <w:sz w:val="24"/>
        </w:rPr>
        <w:t>the elderly being more susceptible to fear and anxiety due to the associated uncertainty.</w:t>
      </w:r>
      <w:r w:rsidR="00590301">
        <w:rPr>
          <w:rFonts w:ascii="Times New Roman" w:hAnsi="Times New Roman"/>
          <w:sz w:val="24"/>
        </w:rPr>
        <w:t xml:space="preserve"> Finally, public </w:t>
      </w:r>
      <w:r w:rsidR="00590301">
        <w:rPr>
          <w:rFonts w:ascii="Times New Roman" w:hAnsi="Times New Roman"/>
          <w:sz w:val="24"/>
        </w:rPr>
        <w:lastRenderedPageBreak/>
        <w:t>health requirements like social distancing and isolation contribute to bereavement and loneliness</w:t>
      </w:r>
      <w:r w:rsidR="009C6D9A">
        <w:rPr>
          <w:rFonts w:ascii="Times New Roman" w:hAnsi="Times New Roman"/>
          <w:sz w:val="24"/>
        </w:rPr>
        <w:t xml:space="preserve"> (</w:t>
      </w:r>
      <w:r w:rsidR="009C6D9A" w:rsidRPr="0013316B">
        <w:rPr>
          <w:rFonts w:ascii="Times New Roman" w:hAnsi="Times New Roman"/>
          <w:sz w:val="24"/>
          <w:szCs w:val="24"/>
          <w:shd w:val="clear" w:color="auto" w:fill="FFFFFF"/>
        </w:rPr>
        <w:t>Pfefferbaum &amp; North,</w:t>
      </w:r>
      <w:r w:rsidR="009C6D9A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9C6D9A">
        <w:rPr>
          <w:rFonts w:ascii="Times New Roman" w:hAnsi="Times New Roman"/>
          <w:sz w:val="24"/>
        </w:rPr>
        <w:t>)</w:t>
      </w:r>
      <w:r w:rsidR="00D97D45">
        <w:rPr>
          <w:rFonts w:ascii="Times New Roman" w:hAnsi="Times New Roman"/>
          <w:sz w:val="24"/>
        </w:rPr>
        <w:t>.</w:t>
      </w:r>
    </w:p>
    <w:p w:rsidR="00D97D45" w:rsidRPr="001400C0" w:rsidRDefault="00B86BBD" w:rsidP="00DB45EB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 w:rsidRPr="001400C0">
        <w:rPr>
          <w:rFonts w:ascii="Times New Roman" w:hAnsi="Times New Roman"/>
          <w:b/>
          <w:bCs/>
          <w:sz w:val="24"/>
        </w:rPr>
        <w:t>Articles</w:t>
      </w:r>
      <w:r>
        <w:rPr>
          <w:rFonts w:ascii="Times New Roman" w:hAnsi="Times New Roman"/>
          <w:b/>
          <w:bCs/>
          <w:sz w:val="24"/>
        </w:rPr>
        <w:t>'</w:t>
      </w:r>
      <w:r w:rsidRPr="001400C0">
        <w:rPr>
          <w:rFonts w:ascii="Times New Roman" w:hAnsi="Times New Roman"/>
          <w:b/>
          <w:bCs/>
          <w:sz w:val="24"/>
        </w:rPr>
        <w:t xml:space="preserve"> Summary</w:t>
      </w:r>
    </w:p>
    <w:p w:rsidR="0056074D" w:rsidRDefault="00B86BBD" w:rsidP="00951F39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Mental health issues have been characteristic of modern societies for decades</w:t>
      </w:r>
      <w:r w:rsidR="008D7F70">
        <w:rPr>
          <w:rFonts w:ascii="Times New Roman" w:hAnsi="Times New Roman"/>
          <w:sz w:val="24"/>
        </w:rPr>
        <w:t xml:space="preserve">, adversely impacting individuals' interactions. </w:t>
      </w:r>
      <w:r w:rsidR="009048E4">
        <w:rPr>
          <w:rFonts w:ascii="Times New Roman" w:hAnsi="Times New Roman"/>
          <w:sz w:val="24"/>
        </w:rPr>
        <w:t xml:space="preserve">However, the onset of COVID had exposed the inconsistencies within organizations responsible for dealing with the issue. </w:t>
      </w:r>
      <w:r w:rsidR="003F01AD">
        <w:rPr>
          <w:rFonts w:ascii="Times New Roman" w:hAnsi="Times New Roman"/>
          <w:sz w:val="24"/>
        </w:rPr>
        <w:t xml:space="preserve">The newly established </w:t>
      </w:r>
      <w:r w:rsidR="00AF2849">
        <w:rPr>
          <w:rFonts w:ascii="Times New Roman" w:hAnsi="Times New Roman"/>
          <w:sz w:val="24"/>
        </w:rPr>
        <w:t xml:space="preserve">public health policies have put individuals at increased risk of experiencing </w:t>
      </w:r>
      <w:r w:rsidR="00B908C2">
        <w:rPr>
          <w:rFonts w:ascii="Times New Roman" w:hAnsi="Times New Roman"/>
          <w:sz w:val="24"/>
        </w:rPr>
        <w:t xml:space="preserve">mental health issues. In contrast, </w:t>
      </w:r>
      <w:r w:rsidR="00972370">
        <w:rPr>
          <w:rFonts w:ascii="Times New Roman" w:hAnsi="Times New Roman"/>
          <w:sz w:val="24"/>
        </w:rPr>
        <w:t xml:space="preserve">the relevant institutions have been deprived of the </w:t>
      </w:r>
      <w:r w:rsidR="00E424CE">
        <w:rPr>
          <w:rFonts w:ascii="Times New Roman" w:hAnsi="Times New Roman"/>
          <w:sz w:val="24"/>
        </w:rPr>
        <w:t>resources relevant to deal with the situation</w:t>
      </w:r>
      <w:r w:rsidR="007C24F4">
        <w:rPr>
          <w:rFonts w:ascii="Times New Roman" w:hAnsi="Times New Roman"/>
          <w:sz w:val="24"/>
        </w:rPr>
        <w:t xml:space="preserve"> (Editorial, 2020)</w:t>
      </w:r>
      <w:r w:rsidR="00E424CE">
        <w:rPr>
          <w:rFonts w:ascii="Times New Roman" w:hAnsi="Times New Roman"/>
          <w:sz w:val="24"/>
        </w:rPr>
        <w:t xml:space="preserve">. </w:t>
      </w:r>
      <w:r w:rsidR="00AB0168">
        <w:rPr>
          <w:rFonts w:ascii="Times New Roman" w:hAnsi="Times New Roman"/>
          <w:sz w:val="24"/>
        </w:rPr>
        <w:t xml:space="preserve">Therefore, </w:t>
      </w:r>
      <w:r w:rsidR="00F14F64">
        <w:rPr>
          <w:rFonts w:ascii="Times New Roman" w:hAnsi="Times New Roman"/>
          <w:sz w:val="24"/>
        </w:rPr>
        <w:t>the study, "</w:t>
      </w:r>
      <w:r w:rsidR="00F14F64" w:rsidRPr="00F14F64">
        <w:rPr>
          <w:rFonts w:ascii="Times New Roman" w:hAnsi="Times New Roman"/>
          <w:i/>
          <w:iCs/>
          <w:sz w:val="24"/>
        </w:rPr>
        <w:t>The mental health of healthcare workers in the COVID-19 pandemic: A systematic review</w:t>
      </w:r>
      <w:r w:rsidR="00F14F64">
        <w:rPr>
          <w:rFonts w:ascii="Times New Roman" w:hAnsi="Times New Roman"/>
          <w:i/>
          <w:iCs/>
          <w:sz w:val="24"/>
        </w:rPr>
        <w:t xml:space="preserve">," </w:t>
      </w:r>
      <w:r w:rsidR="00F14F64">
        <w:rPr>
          <w:rFonts w:ascii="Times New Roman" w:hAnsi="Times New Roman"/>
          <w:sz w:val="24"/>
        </w:rPr>
        <w:t>aims to bring to the attention of policymakers and managers the dangers posed by the rising unattended population of</w:t>
      </w:r>
      <w:r w:rsidR="000225D2">
        <w:rPr>
          <w:rFonts w:ascii="Times New Roman" w:hAnsi="Times New Roman"/>
          <w:sz w:val="24"/>
        </w:rPr>
        <w:t xml:space="preserve"> individuals with mental health issues</w:t>
      </w:r>
      <w:r w:rsidR="003C65BD">
        <w:rPr>
          <w:rFonts w:ascii="Times New Roman" w:hAnsi="Times New Roman"/>
          <w:sz w:val="24"/>
        </w:rPr>
        <w:t xml:space="preserve"> (</w:t>
      </w:r>
      <w:r w:rsidR="003C65BD" w:rsidRPr="003C65BD">
        <w:rPr>
          <w:rFonts w:ascii="Times New Roman" w:hAnsi="Times New Roman"/>
          <w:sz w:val="24"/>
          <w:szCs w:val="24"/>
          <w:shd w:val="clear" w:color="auto" w:fill="FFFFFF"/>
        </w:rPr>
        <w:t>Vizheh</w:t>
      </w:r>
      <w:r w:rsidR="003C65BD">
        <w:rPr>
          <w:rFonts w:ascii="Times New Roman" w:hAnsi="Times New Roman"/>
          <w:sz w:val="24"/>
          <w:szCs w:val="24"/>
          <w:shd w:val="clear" w:color="auto" w:fill="FFFFFF"/>
        </w:rPr>
        <w:t xml:space="preserve"> et al., 2020</w:t>
      </w:r>
      <w:r w:rsidR="003C65BD">
        <w:rPr>
          <w:rFonts w:ascii="Times New Roman" w:hAnsi="Times New Roman"/>
          <w:sz w:val="24"/>
        </w:rPr>
        <w:t>)</w:t>
      </w:r>
      <w:r w:rsidR="000225D2">
        <w:rPr>
          <w:rFonts w:ascii="Times New Roman" w:hAnsi="Times New Roman"/>
          <w:sz w:val="24"/>
        </w:rPr>
        <w:t xml:space="preserve">. </w:t>
      </w:r>
      <w:r w:rsidR="00FA3BF2">
        <w:rPr>
          <w:rFonts w:ascii="Times New Roman" w:hAnsi="Times New Roman"/>
          <w:sz w:val="24"/>
        </w:rPr>
        <w:t xml:space="preserve">According to the study, </w:t>
      </w:r>
      <w:r w:rsidR="00B53FC0">
        <w:rPr>
          <w:rFonts w:ascii="Times New Roman" w:hAnsi="Times New Roman"/>
          <w:sz w:val="24"/>
        </w:rPr>
        <w:t>the</w:t>
      </w:r>
      <w:r w:rsidR="00231196">
        <w:rPr>
          <w:rFonts w:ascii="Times New Roman" w:hAnsi="Times New Roman"/>
          <w:sz w:val="24"/>
        </w:rPr>
        <w:t xml:space="preserve">onset of the COVID pandemic has seen a rise in </w:t>
      </w:r>
      <w:r w:rsidR="00CD6154">
        <w:rPr>
          <w:rFonts w:ascii="Times New Roman" w:hAnsi="Times New Roman"/>
          <w:sz w:val="24"/>
        </w:rPr>
        <w:t xml:space="preserve">anxiety, stress </w:t>
      </w:r>
      <w:r w:rsidR="00231196">
        <w:rPr>
          <w:rFonts w:ascii="Times New Roman" w:hAnsi="Times New Roman"/>
          <w:sz w:val="24"/>
        </w:rPr>
        <w:t>prevalence</w:t>
      </w:r>
      <w:r w:rsidR="00CD6154">
        <w:rPr>
          <w:rFonts w:ascii="Times New Roman" w:hAnsi="Times New Roman"/>
          <w:sz w:val="24"/>
        </w:rPr>
        <w:t xml:space="preserve"> </w:t>
      </w:r>
      <w:r w:rsidR="00B53FC0">
        <w:rPr>
          <w:rFonts w:ascii="Times New Roman" w:hAnsi="Times New Roman"/>
          <w:sz w:val="24"/>
        </w:rPr>
        <w:t xml:space="preserve">and </w:t>
      </w:r>
      <w:r w:rsidR="00CD6154">
        <w:rPr>
          <w:rFonts w:ascii="Times New Roman" w:hAnsi="Times New Roman"/>
          <w:sz w:val="24"/>
        </w:rPr>
        <w:t>depression among</w:t>
      </w:r>
      <w:r w:rsidR="00B53FC0">
        <w:rPr>
          <w:rFonts w:ascii="Times New Roman" w:hAnsi="Times New Roman"/>
          <w:sz w:val="24"/>
        </w:rPr>
        <w:t xml:space="preserve"> </w:t>
      </w:r>
      <w:r w:rsidR="005C29AE">
        <w:rPr>
          <w:rFonts w:ascii="Times New Roman" w:hAnsi="Times New Roman"/>
          <w:sz w:val="24"/>
        </w:rPr>
        <w:t xml:space="preserve">healthcare workers. Additionally, </w:t>
      </w:r>
      <w:r w:rsidR="005E2FE9">
        <w:rPr>
          <w:rFonts w:ascii="Times New Roman" w:hAnsi="Times New Roman"/>
          <w:sz w:val="24"/>
        </w:rPr>
        <w:t xml:space="preserve">the study found that </w:t>
      </w:r>
      <w:r w:rsidR="005C29AE">
        <w:rPr>
          <w:rFonts w:ascii="Times New Roman" w:hAnsi="Times New Roman"/>
          <w:sz w:val="24"/>
        </w:rPr>
        <w:t xml:space="preserve">younger medical professionals and </w:t>
      </w:r>
      <w:r w:rsidR="005E2FE9">
        <w:rPr>
          <w:rFonts w:ascii="Times New Roman" w:hAnsi="Times New Roman"/>
          <w:sz w:val="24"/>
        </w:rPr>
        <w:t xml:space="preserve">female workers </w:t>
      </w:r>
      <w:r w:rsidR="0036360E">
        <w:rPr>
          <w:rFonts w:ascii="Times New Roman" w:hAnsi="Times New Roman"/>
          <w:sz w:val="24"/>
        </w:rPr>
        <w:t xml:space="preserve">are at increased risk </w:t>
      </w:r>
      <w:r w:rsidR="00E60FED">
        <w:rPr>
          <w:rFonts w:ascii="Times New Roman" w:hAnsi="Times New Roman"/>
          <w:sz w:val="24"/>
        </w:rPr>
        <w:t xml:space="preserve">of suffering from severe incidences of psychological </w:t>
      </w:r>
      <w:r w:rsidR="002F2FBC">
        <w:rPr>
          <w:rFonts w:ascii="Times New Roman" w:hAnsi="Times New Roman"/>
          <w:sz w:val="24"/>
        </w:rPr>
        <w:t>symptoms (</w:t>
      </w:r>
      <w:r w:rsidR="003C65BD" w:rsidRPr="003C65BD">
        <w:rPr>
          <w:rFonts w:ascii="Times New Roman" w:hAnsi="Times New Roman"/>
          <w:sz w:val="24"/>
          <w:szCs w:val="24"/>
          <w:shd w:val="clear" w:color="auto" w:fill="FFFFFF"/>
        </w:rPr>
        <w:t>Vizheh</w:t>
      </w:r>
      <w:r w:rsidR="003C65BD">
        <w:rPr>
          <w:rFonts w:ascii="Times New Roman" w:hAnsi="Times New Roman"/>
          <w:sz w:val="24"/>
          <w:szCs w:val="24"/>
          <w:shd w:val="clear" w:color="auto" w:fill="FFFFFF"/>
        </w:rPr>
        <w:t xml:space="preserve"> et al., 2020</w:t>
      </w:r>
      <w:r w:rsidR="00E60FED">
        <w:rPr>
          <w:rFonts w:ascii="Times New Roman" w:hAnsi="Times New Roman"/>
          <w:sz w:val="24"/>
        </w:rPr>
        <w:t xml:space="preserve">). </w:t>
      </w:r>
    </w:p>
    <w:p w:rsidR="00951F39" w:rsidRDefault="00B86BBD" w:rsidP="00951F39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Generally, human beings are social beings, who rely on social interactions and cooperation to undertake the most basic human </w:t>
      </w:r>
      <w:r w:rsidR="00362893">
        <w:rPr>
          <w:rFonts w:ascii="Times New Roman" w:hAnsi="Times New Roman"/>
          <w:sz w:val="24"/>
        </w:rPr>
        <w:t xml:space="preserve">activities, including survival and </w:t>
      </w:r>
      <w:r w:rsidR="002F2FBC">
        <w:rPr>
          <w:rFonts w:ascii="Times New Roman" w:hAnsi="Times New Roman"/>
          <w:sz w:val="24"/>
        </w:rPr>
        <w:t>thriving (</w:t>
      </w:r>
      <w:r w:rsidR="00091415">
        <w:rPr>
          <w:rFonts w:ascii="Times New Roman" w:hAnsi="Times New Roman"/>
          <w:sz w:val="24"/>
        </w:rPr>
        <w:t>Fiske, 2018</w:t>
      </w:r>
      <w:r w:rsidR="00362893">
        <w:rPr>
          <w:rFonts w:ascii="Times New Roman" w:hAnsi="Times New Roman"/>
          <w:sz w:val="24"/>
        </w:rPr>
        <w:t xml:space="preserve">). However, the COVID crisis threatens to disrupt this basic need for human beings, </w:t>
      </w:r>
      <w:r w:rsidR="00B557C7">
        <w:rPr>
          <w:rFonts w:ascii="Times New Roman" w:hAnsi="Times New Roman"/>
          <w:sz w:val="24"/>
        </w:rPr>
        <w:t xml:space="preserve">significantly contributing to mental health effects. </w:t>
      </w:r>
      <w:r w:rsidR="00F20A5D">
        <w:rPr>
          <w:rFonts w:ascii="Times New Roman" w:hAnsi="Times New Roman"/>
          <w:sz w:val="24"/>
        </w:rPr>
        <w:t xml:space="preserve">According to the </w:t>
      </w:r>
      <w:r w:rsidR="00CD6154">
        <w:rPr>
          <w:rFonts w:ascii="Times New Roman" w:hAnsi="Times New Roman"/>
          <w:sz w:val="24"/>
        </w:rPr>
        <w:t>study,</w:t>
      </w:r>
      <w:r w:rsidR="00CD6154">
        <w:rPr>
          <w:rFonts w:ascii="Times New Roman" w:hAnsi="Times New Roman"/>
          <w:i/>
          <w:iCs/>
          <w:sz w:val="24"/>
        </w:rPr>
        <w:t xml:space="preserve"> </w:t>
      </w:r>
      <w:r w:rsidR="00CD6154" w:rsidRPr="00F20A5D">
        <w:rPr>
          <w:rFonts w:ascii="Times New Roman" w:hAnsi="Times New Roman"/>
          <w:i/>
          <w:iCs/>
          <w:sz w:val="24"/>
        </w:rPr>
        <w:t>“The</w:t>
      </w:r>
      <w:r w:rsidR="00F20A5D" w:rsidRPr="00F20A5D">
        <w:rPr>
          <w:rFonts w:ascii="Times New Roman" w:hAnsi="Times New Roman"/>
          <w:i/>
          <w:iCs/>
          <w:sz w:val="24"/>
        </w:rPr>
        <w:t xml:space="preserve"> impact of COVID-19 on mental health: The interactive roles of brain biotypes and human connection</w:t>
      </w:r>
      <w:r w:rsidR="00F20A5D">
        <w:rPr>
          <w:rFonts w:ascii="Times New Roman" w:hAnsi="Times New Roman"/>
          <w:i/>
          <w:iCs/>
          <w:sz w:val="24"/>
        </w:rPr>
        <w:t>,"</w:t>
      </w:r>
      <w:r w:rsidR="00F20A5D">
        <w:rPr>
          <w:rFonts w:ascii="Times New Roman" w:hAnsi="Times New Roman"/>
          <w:sz w:val="24"/>
        </w:rPr>
        <w:t xml:space="preserve"> the effects of COVID on human interactions are multifactorial, constituting behavioral, biological, and environmental determinants</w:t>
      </w:r>
      <w:r w:rsidR="00CD6154">
        <w:rPr>
          <w:rFonts w:ascii="Times New Roman" w:hAnsi="Times New Roman"/>
          <w:sz w:val="24"/>
        </w:rPr>
        <w:t xml:space="preserve"> </w:t>
      </w:r>
      <w:r w:rsidR="00F20A5D">
        <w:rPr>
          <w:rFonts w:ascii="Times New Roman" w:hAnsi="Times New Roman"/>
          <w:sz w:val="24"/>
        </w:rPr>
        <w:t>(</w:t>
      </w:r>
      <w:r w:rsidR="00D165BB" w:rsidRPr="00D165BB">
        <w:rPr>
          <w:rFonts w:ascii="Times New Roman" w:hAnsi="Times New Roman"/>
          <w:sz w:val="24"/>
          <w:szCs w:val="24"/>
          <w:shd w:val="clear" w:color="auto" w:fill="FFFFFF"/>
        </w:rPr>
        <w:t>Hagerty &amp; Williams,</w:t>
      </w:r>
      <w:r w:rsidR="00D165BB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F20A5D">
        <w:rPr>
          <w:rFonts w:ascii="Times New Roman" w:hAnsi="Times New Roman"/>
          <w:sz w:val="24"/>
        </w:rPr>
        <w:t xml:space="preserve">). </w:t>
      </w:r>
      <w:r w:rsidR="005F24BD">
        <w:rPr>
          <w:rFonts w:ascii="Times New Roman" w:hAnsi="Times New Roman"/>
          <w:sz w:val="24"/>
        </w:rPr>
        <w:t xml:space="preserve">For the elderly population, </w:t>
      </w:r>
      <w:r w:rsidR="005F24BD">
        <w:rPr>
          <w:rFonts w:ascii="Times New Roman" w:hAnsi="Times New Roman"/>
          <w:sz w:val="24"/>
        </w:rPr>
        <w:lastRenderedPageBreak/>
        <w:t>consistent socialization effectively reduces instances of loneliness, anxiety, and depression.</w:t>
      </w:r>
      <w:r w:rsidR="0044290D">
        <w:rPr>
          <w:rFonts w:ascii="Times New Roman" w:hAnsi="Times New Roman"/>
          <w:sz w:val="24"/>
        </w:rPr>
        <w:t xml:space="preserve"> Therefore, the study is focused on identifying the consequences of COVID on </w:t>
      </w:r>
      <w:r w:rsidR="0044290D" w:rsidRPr="0044290D">
        <w:rPr>
          <w:rFonts w:ascii="Times New Roman" w:hAnsi="Times New Roman"/>
          <w:sz w:val="24"/>
        </w:rPr>
        <w:t>"brain styles,"</w:t>
      </w:r>
      <w:r w:rsidR="0044290D">
        <w:rPr>
          <w:rFonts w:ascii="Times New Roman" w:hAnsi="Times New Roman"/>
          <w:sz w:val="24"/>
        </w:rPr>
        <w:t xml:space="preserve"> which dictate human interaction with the environment and the universal need for achieving connection. </w:t>
      </w:r>
      <w:r w:rsidR="00262910">
        <w:rPr>
          <w:rFonts w:ascii="Times New Roman" w:hAnsi="Times New Roman"/>
          <w:sz w:val="24"/>
        </w:rPr>
        <w:t xml:space="preserve">The relationship has been effective in determining and conceptualizing the mental health consequences of COVID as a result of stimuli resulting from the perceived external threat posed by </w:t>
      </w:r>
      <w:r w:rsidR="00CC1267">
        <w:rPr>
          <w:rFonts w:ascii="Times New Roman" w:hAnsi="Times New Roman"/>
          <w:sz w:val="24"/>
        </w:rPr>
        <w:t>the pandemic</w:t>
      </w:r>
      <w:r w:rsidR="00F9035A">
        <w:rPr>
          <w:rFonts w:ascii="Times New Roman" w:hAnsi="Times New Roman"/>
          <w:sz w:val="24"/>
        </w:rPr>
        <w:t xml:space="preserve"> (</w:t>
      </w:r>
      <w:r w:rsidR="00F9035A" w:rsidRPr="00D165BB">
        <w:rPr>
          <w:rFonts w:ascii="Times New Roman" w:hAnsi="Times New Roman"/>
          <w:sz w:val="24"/>
          <w:szCs w:val="24"/>
          <w:shd w:val="clear" w:color="auto" w:fill="FFFFFF"/>
        </w:rPr>
        <w:t>Hagerty &amp; Williams,</w:t>
      </w:r>
      <w:r w:rsidR="00F9035A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F9035A">
        <w:rPr>
          <w:rFonts w:ascii="Times New Roman" w:hAnsi="Times New Roman"/>
          <w:sz w:val="24"/>
        </w:rPr>
        <w:t>).</w:t>
      </w:r>
    </w:p>
    <w:p w:rsidR="007D1BEC" w:rsidRPr="00E269A4" w:rsidRDefault="00B86BBD" w:rsidP="00CB23C7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Strategies for Addressing the Healthcare Issue</w:t>
      </w:r>
    </w:p>
    <w:p w:rsidR="003049E4" w:rsidRDefault="00B86BBD" w:rsidP="00951F39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Despite mental health </w:t>
      </w:r>
      <w:r w:rsidR="00F963D5">
        <w:rPr>
          <w:rFonts w:ascii="Times New Roman" w:hAnsi="Times New Roman"/>
          <w:sz w:val="24"/>
        </w:rPr>
        <w:t xml:space="preserve">issues occurring before the onset of COVID, </w:t>
      </w:r>
      <w:r w:rsidR="001B5F5C">
        <w:rPr>
          <w:rFonts w:ascii="Times New Roman" w:hAnsi="Times New Roman"/>
          <w:sz w:val="24"/>
        </w:rPr>
        <w:t xml:space="preserve">chronic underinvestment in the sector </w:t>
      </w:r>
      <w:r w:rsidR="00BF2FB4">
        <w:rPr>
          <w:rFonts w:ascii="Times New Roman" w:hAnsi="Times New Roman"/>
          <w:sz w:val="24"/>
        </w:rPr>
        <w:t xml:space="preserve">across the world </w:t>
      </w:r>
      <w:r w:rsidR="00E038AA">
        <w:rPr>
          <w:rFonts w:ascii="Times New Roman" w:hAnsi="Times New Roman"/>
          <w:sz w:val="24"/>
        </w:rPr>
        <w:t xml:space="preserve">crippled strategies of dealing with the </w:t>
      </w:r>
      <w:r w:rsidR="00D33BE6">
        <w:rPr>
          <w:rFonts w:ascii="Times New Roman" w:hAnsi="Times New Roman"/>
          <w:sz w:val="24"/>
        </w:rPr>
        <w:t>condition (Editorial, 2020)</w:t>
      </w:r>
      <w:r w:rsidR="00D34E1E">
        <w:rPr>
          <w:rFonts w:ascii="Times New Roman" w:hAnsi="Times New Roman"/>
          <w:sz w:val="24"/>
        </w:rPr>
        <w:t xml:space="preserve">. </w:t>
      </w:r>
      <w:r w:rsidR="008F6AE4">
        <w:rPr>
          <w:rFonts w:ascii="Times New Roman" w:hAnsi="Times New Roman"/>
          <w:sz w:val="24"/>
        </w:rPr>
        <w:t xml:space="preserve">However, currently, </w:t>
      </w:r>
      <w:r w:rsidR="00BE377E">
        <w:rPr>
          <w:rFonts w:ascii="Times New Roman" w:hAnsi="Times New Roman"/>
          <w:sz w:val="24"/>
        </w:rPr>
        <w:t xml:space="preserve">effective strategies have been developed to deal with the condition within the care environment. </w:t>
      </w:r>
      <w:r w:rsidR="00D7459D">
        <w:rPr>
          <w:rFonts w:ascii="Times New Roman" w:hAnsi="Times New Roman"/>
          <w:sz w:val="24"/>
        </w:rPr>
        <w:t xml:space="preserve">One of the </w:t>
      </w:r>
      <w:r w:rsidR="001937BB">
        <w:rPr>
          <w:rFonts w:ascii="Times New Roman" w:hAnsi="Times New Roman"/>
          <w:sz w:val="24"/>
        </w:rPr>
        <w:t xml:space="preserve">major strategies gaining significant popularity </w:t>
      </w:r>
      <w:r w:rsidR="00616833">
        <w:rPr>
          <w:rFonts w:ascii="Times New Roman" w:hAnsi="Times New Roman"/>
          <w:sz w:val="24"/>
        </w:rPr>
        <w:t xml:space="preserve">in overcoming </w:t>
      </w:r>
      <w:r w:rsidR="007E6BBD">
        <w:rPr>
          <w:rFonts w:ascii="Times New Roman" w:hAnsi="Times New Roman"/>
          <w:sz w:val="24"/>
        </w:rPr>
        <w:t xml:space="preserve">mental health issues in the </w:t>
      </w:r>
      <w:r w:rsidR="004672FE">
        <w:rPr>
          <w:rFonts w:ascii="Times New Roman" w:hAnsi="Times New Roman"/>
          <w:sz w:val="24"/>
        </w:rPr>
        <w:t xml:space="preserve">COVID </w:t>
      </w:r>
      <w:r w:rsidR="00A54097">
        <w:rPr>
          <w:rFonts w:ascii="Times New Roman" w:hAnsi="Times New Roman"/>
          <w:sz w:val="24"/>
        </w:rPr>
        <w:t xml:space="preserve">period is reconciliation and reconfiguration of the healthcare system to </w:t>
      </w:r>
      <w:r w:rsidR="00D26FFE">
        <w:rPr>
          <w:rFonts w:ascii="Times New Roman" w:hAnsi="Times New Roman"/>
          <w:sz w:val="24"/>
        </w:rPr>
        <w:t xml:space="preserve">provide patient-centered care and meet the specific patient </w:t>
      </w:r>
      <w:r w:rsidR="002F2FBC">
        <w:rPr>
          <w:rFonts w:ascii="Times New Roman" w:hAnsi="Times New Roman"/>
          <w:sz w:val="24"/>
        </w:rPr>
        <w:t>needs (</w:t>
      </w:r>
      <w:r w:rsidR="000B76E7" w:rsidRPr="000B76E7">
        <w:rPr>
          <w:rFonts w:ascii="Times New Roman" w:hAnsi="Times New Roman"/>
          <w:sz w:val="24"/>
          <w:szCs w:val="24"/>
          <w:shd w:val="clear" w:color="auto" w:fill="FFFFFF"/>
        </w:rPr>
        <w:t>Ricketts &amp; Fraher,</w:t>
      </w:r>
      <w:r w:rsidR="000B76E7">
        <w:rPr>
          <w:rFonts w:ascii="Times New Roman" w:hAnsi="Times New Roman"/>
          <w:sz w:val="24"/>
          <w:szCs w:val="24"/>
          <w:shd w:val="clear" w:color="auto" w:fill="FFFFFF"/>
        </w:rPr>
        <w:t xml:space="preserve"> 2013</w:t>
      </w:r>
      <w:r w:rsidR="00D26FFE">
        <w:rPr>
          <w:rFonts w:ascii="Times New Roman" w:hAnsi="Times New Roman"/>
          <w:sz w:val="24"/>
        </w:rPr>
        <w:t xml:space="preserve">). </w:t>
      </w:r>
      <w:r w:rsidR="00217BB7">
        <w:rPr>
          <w:rFonts w:ascii="Times New Roman" w:hAnsi="Times New Roman"/>
          <w:sz w:val="24"/>
        </w:rPr>
        <w:t>Healthcare providers are currently encouraged to adopt innovative healthcare systems that improve the care delivery process while simplifying the workflows</w:t>
      </w:r>
      <w:r w:rsidR="00C816F0">
        <w:rPr>
          <w:rFonts w:ascii="Times New Roman" w:hAnsi="Times New Roman"/>
          <w:sz w:val="24"/>
        </w:rPr>
        <w:t xml:space="preserve">, reducing work pressure on </w:t>
      </w:r>
      <w:r w:rsidR="0021504D">
        <w:rPr>
          <w:rFonts w:ascii="Times New Roman" w:hAnsi="Times New Roman"/>
          <w:sz w:val="24"/>
        </w:rPr>
        <w:t xml:space="preserve">the professionals, which leads to burnout. </w:t>
      </w:r>
    </w:p>
    <w:p w:rsidR="00005A99" w:rsidRPr="00F20A5D" w:rsidRDefault="00B86BBD" w:rsidP="00951F39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As nurses and young practitioners are at increased </w:t>
      </w:r>
      <w:r w:rsidR="00777263">
        <w:rPr>
          <w:rFonts w:ascii="Times New Roman" w:hAnsi="Times New Roman"/>
          <w:sz w:val="24"/>
        </w:rPr>
        <w:t xml:space="preserve">risks of </w:t>
      </w:r>
      <w:r w:rsidR="00155B2A">
        <w:rPr>
          <w:rFonts w:ascii="Times New Roman" w:hAnsi="Times New Roman"/>
          <w:sz w:val="24"/>
        </w:rPr>
        <w:t>suffering from mental health issues, adequate training has been identified as an effective strategy for improving their mental health</w:t>
      </w:r>
      <w:r w:rsidR="00387CDB">
        <w:rPr>
          <w:rFonts w:ascii="Times New Roman" w:hAnsi="Times New Roman"/>
          <w:sz w:val="24"/>
        </w:rPr>
        <w:t xml:space="preserve"> (</w:t>
      </w:r>
      <w:r w:rsidR="00387CDB" w:rsidRPr="003C65BD">
        <w:rPr>
          <w:rFonts w:ascii="Times New Roman" w:hAnsi="Times New Roman"/>
          <w:sz w:val="24"/>
          <w:szCs w:val="24"/>
          <w:shd w:val="clear" w:color="auto" w:fill="FFFFFF"/>
        </w:rPr>
        <w:t>Vizheh</w:t>
      </w:r>
      <w:r w:rsidR="00387CDB">
        <w:rPr>
          <w:rFonts w:ascii="Times New Roman" w:hAnsi="Times New Roman"/>
          <w:sz w:val="24"/>
          <w:szCs w:val="24"/>
          <w:shd w:val="clear" w:color="auto" w:fill="FFFFFF"/>
        </w:rPr>
        <w:t xml:space="preserve"> et al., 2020</w:t>
      </w:r>
      <w:r w:rsidR="00387CDB">
        <w:rPr>
          <w:rFonts w:ascii="Times New Roman" w:hAnsi="Times New Roman"/>
          <w:sz w:val="24"/>
        </w:rPr>
        <w:t>)</w:t>
      </w:r>
      <w:r w:rsidR="00155B2A">
        <w:rPr>
          <w:rFonts w:ascii="Times New Roman" w:hAnsi="Times New Roman"/>
          <w:sz w:val="24"/>
        </w:rPr>
        <w:t xml:space="preserve">. Interventions like regular psychological care and </w:t>
      </w:r>
      <w:r w:rsidR="002A4CB6">
        <w:rPr>
          <w:rFonts w:ascii="Times New Roman" w:hAnsi="Times New Roman"/>
          <w:sz w:val="24"/>
        </w:rPr>
        <w:t xml:space="preserve">self-care </w:t>
      </w:r>
      <w:r w:rsidR="002C5882">
        <w:rPr>
          <w:rFonts w:ascii="Times New Roman" w:hAnsi="Times New Roman"/>
          <w:sz w:val="24"/>
        </w:rPr>
        <w:t>effective</w:t>
      </w:r>
      <w:r w:rsidR="00947DF8">
        <w:rPr>
          <w:rFonts w:ascii="Times New Roman" w:hAnsi="Times New Roman"/>
          <w:sz w:val="24"/>
        </w:rPr>
        <w:t xml:space="preserve">ly improve their ability to cope with work-related stresses, </w:t>
      </w:r>
      <w:r w:rsidR="00E54444">
        <w:rPr>
          <w:rFonts w:ascii="Times New Roman" w:hAnsi="Times New Roman"/>
          <w:sz w:val="24"/>
        </w:rPr>
        <w:t xml:space="preserve">reducing chances of </w:t>
      </w:r>
      <w:r w:rsidR="00AE70EE">
        <w:rPr>
          <w:rFonts w:ascii="Times New Roman" w:hAnsi="Times New Roman"/>
          <w:sz w:val="24"/>
        </w:rPr>
        <w:t xml:space="preserve">burnout and mental breakdown. </w:t>
      </w:r>
      <w:r w:rsidR="002136A2">
        <w:rPr>
          <w:rFonts w:ascii="Times New Roman" w:hAnsi="Times New Roman"/>
          <w:sz w:val="24"/>
        </w:rPr>
        <w:t xml:space="preserve">Finally, in the current technological era, </w:t>
      </w:r>
      <w:r w:rsidR="008A6788">
        <w:rPr>
          <w:rFonts w:ascii="Times New Roman" w:hAnsi="Times New Roman"/>
          <w:sz w:val="24"/>
        </w:rPr>
        <w:t>maintaining social interactions through social media platforms and othe</w:t>
      </w:r>
      <w:r w:rsidR="00D6317F">
        <w:rPr>
          <w:rFonts w:ascii="Times New Roman" w:hAnsi="Times New Roman"/>
          <w:sz w:val="24"/>
        </w:rPr>
        <w:t xml:space="preserve">r </w:t>
      </w:r>
      <w:r w:rsidR="008A6788">
        <w:rPr>
          <w:rFonts w:ascii="Times New Roman" w:hAnsi="Times New Roman"/>
          <w:sz w:val="24"/>
        </w:rPr>
        <w:t xml:space="preserve">virtual </w:t>
      </w:r>
      <w:r w:rsidR="002F2FBC">
        <w:rPr>
          <w:rFonts w:ascii="Times New Roman" w:hAnsi="Times New Roman"/>
          <w:sz w:val="24"/>
        </w:rPr>
        <w:t>platforms could</w:t>
      </w:r>
      <w:r w:rsidR="000F5036">
        <w:rPr>
          <w:rFonts w:ascii="Times New Roman" w:hAnsi="Times New Roman"/>
          <w:sz w:val="24"/>
        </w:rPr>
        <w:t xml:space="preserve"> be an effective strategy for meeting the social requirements of our </w:t>
      </w:r>
      <w:r w:rsidR="002F2FBC">
        <w:rPr>
          <w:rFonts w:ascii="Times New Roman" w:hAnsi="Times New Roman"/>
          <w:sz w:val="24"/>
        </w:rPr>
        <w:t>humanity (</w:t>
      </w:r>
      <w:r w:rsidR="006B6672">
        <w:rPr>
          <w:rFonts w:ascii="Times New Roman" w:hAnsi="Times New Roman"/>
          <w:sz w:val="24"/>
        </w:rPr>
        <w:t xml:space="preserve">Kar et al., </w:t>
      </w:r>
      <w:r w:rsidR="00C9646D">
        <w:rPr>
          <w:rFonts w:ascii="Times New Roman" w:hAnsi="Times New Roman"/>
          <w:sz w:val="24"/>
        </w:rPr>
        <w:t>2</w:t>
      </w:r>
      <w:r w:rsidR="006B6672">
        <w:rPr>
          <w:rFonts w:ascii="Times New Roman" w:hAnsi="Times New Roman"/>
          <w:sz w:val="24"/>
        </w:rPr>
        <w:t>020</w:t>
      </w:r>
      <w:r w:rsidR="000F5036">
        <w:rPr>
          <w:rFonts w:ascii="Times New Roman" w:hAnsi="Times New Roman"/>
          <w:sz w:val="24"/>
        </w:rPr>
        <w:t xml:space="preserve">). </w:t>
      </w:r>
      <w:r w:rsidR="00086236">
        <w:rPr>
          <w:rFonts w:ascii="Times New Roman" w:hAnsi="Times New Roman"/>
          <w:sz w:val="24"/>
        </w:rPr>
        <w:t xml:space="preserve">Technological devices could </w:t>
      </w:r>
      <w:r w:rsidR="00086236">
        <w:rPr>
          <w:rFonts w:ascii="Times New Roman" w:hAnsi="Times New Roman"/>
          <w:sz w:val="24"/>
        </w:rPr>
        <w:lastRenderedPageBreak/>
        <w:t xml:space="preserve">be used by various individuals in society, including the older generation, to </w:t>
      </w:r>
      <w:r w:rsidR="00962FAC">
        <w:rPr>
          <w:rFonts w:ascii="Times New Roman" w:hAnsi="Times New Roman"/>
          <w:sz w:val="24"/>
        </w:rPr>
        <w:t>stay in touch with close friends and family</w:t>
      </w:r>
      <w:r w:rsidR="00F37951">
        <w:rPr>
          <w:rFonts w:ascii="Times New Roman" w:hAnsi="Times New Roman"/>
          <w:sz w:val="24"/>
        </w:rPr>
        <w:t xml:space="preserve">, helping deal with loneliness. </w:t>
      </w:r>
    </w:p>
    <w:p w:rsidR="00057BB2" w:rsidRDefault="00057BB2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B86BBD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D165BB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B21A0C">
        <w:rPr>
          <w:rFonts w:ascii="Times New Roman" w:hAnsi="Times New Roman"/>
          <w:sz w:val="24"/>
          <w:szCs w:val="24"/>
          <w:shd w:val="clear" w:color="auto" w:fill="FFFFFF"/>
        </w:rPr>
        <w:t xml:space="preserve">Editorial. (2020). The intersection of COVID-19 and mental health [PDF]. </w:t>
      </w:r>
      <w:r w:rsidRPr="00B21A0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Lancet Infectious Diseases</w:t>
      </w:r>
      <w:r w:rsidRPr="00B21A0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sz w:val="24"/>
          <w:szCs w:val="24"/>
          <w:shd w:val="clear" w:color="auto" w:fill="FFFFFF"/>
        </w:rPr>
        <w:t>20</w:t>
      </w:r>
      <w:r w:rsidRPr="00B21A0C">
        <w:rPr>
          <w:rFonts w:ascii="Times New Roman" w:hAnsi="Times New Roman"/>
          <w:sz w:val="24"/>
          <w:szCs w:val="24"/>
          <w:shd w:val="clear" w:color="auto" w:fill="FFFFFF"/>
        </w:rPr>
        <w:t xml:space="preserve">(11). Retrieved from </w:t>
      </w:r>
      <w:hyperlink r:id="rId7" w:history="1">
        <w:r w:rsidRPr="00817AE2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https://www.thelancet.com/journals/laninf/article/PIIS1473-3099(20)30797-0/fulltext</w:t>
        </w:r>
      </w:hyperlink>
      <w:r w:rsidRPr="00B21A0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426E40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426E40">
        <w:rPr>
          <w:rFonts w:ascii="Times New Roman" w:hAnsi="Times New Roman"/>
          <w:sz w:val="24"/>
          <w:szCs w:val="24"/>
          <w:shd w:val="clear" w:color="auto" w:fill="FFFFFF"/>
        </w:rPr>
        <w:t xml:space="preserve">Fiske, S. T. (2018). </w:t>
      </w:r>
      <w:r w:rsidRPr="00426E4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Social beings: Core motives in social psychology</w:t>
      </w:r>
      <w:r w:rsidRPr="00426E40">
        <w:rPr>
          <w:rFonts w:ascii="Times New Roman" w:hAnsi="Times New Roman"/>
          <w:sz w:val="24"/>
          <w:szCs w:val="24"/>
          <w:shd w:val="clear" w:color="auto" w:fill="FFFFFF"/>
        </w:rPr>
        <w:t>. John Wiley &amp; Sons.</w:t>
      </w:r>
    </w:p>
    <w:p w:rsidR="00A36ED6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165BB">
        <w:rPr>
          <w:rFonts w:ascii="Times New Roman" w:hAnsi="Times New Roman"/>
          <w:sz w:val="24"/>
          <w:szCs w:val="24"/>
          <w:shd w:val="clear" w:color="auto" w:fill="FFFFFF"/>
        </w:rPr>
        <w:t xml:space="preserve">Hagerty, S. L., &amp; Williams, L. M. (2020). The impact of COVID-19 on mental health: The interactive roles of brain biotypes and human connection. </w:t>
      </w:r>
      <w:r w:rsidRPr="00D165B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Brain, Behavior, &amp; Immunity-Health</w:t>
      </w:r>
      <w:r w:rsidRPr="00D165BB">
        <w:rPr>
          <w:rFonts w:ascii="Times New Roman" w:hAnsi="Times New Roman"/>
          <w:sz w:val="24"/>
          <w:szCs w:val="24"/>
          <w:shd w:val="clear" w:color="auto" w:fill="FFFFFF"/>
        </w:rPr>
        <w:t>, 100078.</w:t>
      </w:r>
    </w:p>
    <w:p w:rsidR="00A447EB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A447EB">
        <w:rPr>
          <w:rFonts w:ascii="Times New Roman" w:hAnsi="Times New Roman"/>
          <w:sz w:val="24"/>
          <w:szCs w:val="24"/>
          <w:shd w:val="clear" w:color="auto" w:fill="FFFFFF"/>
        </w:rPr>
        <w:t xml:space="preserve">Kar, S. K., Arafat, S. Y., Kabir, R., Sharma, P., &amp; Saxena, S. K. (2020). Coping with mental health challenges during COVID-19. In </w:t>
      </w:r>
      <w:r w:rsidRPr="00A447E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Coronavirus Disease 2019 (COVID-19)</w:t>
      </w:r>
      <w:r w:rsidRPr="00A447EB">
        <w:rPr>
          <w:rFonts w:ascii="Times New Roman" w:hAnsi="Times New Roman"/>
          <w:sz w:val="24"/>
          <w:szCs w:val="24"/>
          <w:shd w:val="clear" w:color="auto" w:fill="FFFFFF"/>
        </w:rPr>
        <w:t xml:space="preserve"> (pp. 199-213). Springer, Singapore.</w:t>
      </w:r>
    </w:p>
    <w:p w:rsidR="0013316B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13316B">
        <w:rPr>
          <w:rFonts w:ascii="Times New Roman" w:hAnsi="Times New Roman"/>
          <w:sz w:val="24"/>
          <w:szCs w:val="24"/>
          <w:shd w:val="clear" w:color="auto" w:fill="FFFFFF"/>
        </w:rPr>
        <w:t xml:space="preserve">Pfefferbaum, B., &amp; North, C. S. (2020). Mental health and the Covid-19 pandemic. </w:t>
      </w:r>
      <w:r w:rsidRPr="0013316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New England Journal of Medicine</w:t>
      </w:r>
      <w:r w:rsidRPr="0013316B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0B76E7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0B76E7">
        <w:rPr>
          <w:rFonts w:ascii="Times New Roman" w:hAnsi="Times New Roman"/>
          <w:sz w:val="24"/>
          <w:szCs w:val="24"/>
          <w:shd w:val="clear" w:color="auto" w:fill="FFFFFF"/>
        </w:rPr>
        <w:t xml:space="preserve">Ricketts, T. C., &amp; Fraher, E. P. (2013). Reconfiguring health workforce policy so that education, training, and the actual delivery of care are closely connected. </w:t>
      </w:r>
      <w:r w:rsidRPr="000B76E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Health Affairs</w:t>
      </w:r>
      <w:r w:rsidRPr="000B76E7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0B76E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32</w:t>
      </w:r>
      <w:r w:rsidRPr="000B76E7">
        <w:rPr>
          <w:rFonts w:ascii="Times New Roman" w:hAnsi="Times New Roman"/>
          <w:sz w:val="24"/>
          <w:szCs w:val="24"/>
          <w:shd w:val="clear" w:color="auto" w:fill="FFFFFF"/>
        </w:rPr>
        <w:t>(11), 1874-1880.</w:t>
      </w:r>
    </w:p>
    <w:p w:rsidR="003C65BD" w:rsidRDefault="00B86B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C65BD">
        <w:rPr>
          <w:rFonts w:ascii="Times New Roman" w:hAnsi="Times New Roman"/>
          <w:sz w:val="24"/>
          <w:szCs w:val="24"/>
          <w:shd w:val="clear" w:color="auto" w:fill="FFFFFF"/>
        </w:rPr>
        <w:t xml:space="preserve">Vizheh, M., Qorbani, M., Arzaghi, S. M., Muhidin, S., Javanmard, Z., &amp; Esmaeili, M. (2020). The mental health of healthcare workers in the COVID-19 pandemic: A systematic review. </w:t>
      </w:r>
      <w:r w:rsidRPr="003C65B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Diabetes &amp; Metabolic Disorders</w:t>
      </w:r>
      <w:r w:rsidRPr="003C65BD">
        <w:rPr>
          <w:rFonts w:ascii="Times New Roman" w:hAnsi="Times New Roman"/>
          <w:sz w:val="24"/>
          <w:szCs w:val="24"/>
          <w:shd w:val="clear" w:color="auto" w:fill="FFFFFF"/>
        </w:rPr>
        <w:t>, 1-12.</w:t>
      </w:r>
    </w:p>
    <w:p w:rsidR="003C65BD" w:rsidRPr="00D20911" w:rsidRDefault="003C65BD" w:rsidP="00B21A0C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3C65BD" w:rsidRPr="00D20911" w:rsidSect="004E786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1A2" w:rsidRDefault="000A21A2">
      <w:pPr>
        <w:spacing w:after="0" w:line="240" w:lineRule="auto"/>
      </w:pPr>
      <w:r>
        <w:separator/>
      </w:r>
    </w:p>
  </w:endnote>
  <w:endnote w:type="continuationSeparator" w:id="1">
    <w:p w:rsidR="000A21A2" w:rsidRDefault="000A2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1A2" w:rsidRDefault="000A21A2">
      <w:pPr>
        <w:spacing w:after="0" w:line="240" w:lineRule="auto"/>
      </w:pPr>
      <w:r>
        <w:separator/>
      </w:r>
    </w:p>
  </w:footnote>
  <w:footnote w:type="continuationSeparator" w:id="1">
    <w:p w:rsidR="000A21A2" w:rsidRDefault="000A2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CD6154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</w:t>
    </w:r>
    <w:r w:rsidR="00C44FD1" w:rsidRPr="00A40055">
      <w:rPr>
        <w:rFonts w:ascii="Times New Roman" w:hAnsi="Times New Roman"/>
        <w:sz w:val="24"/>
        <w:szCs w:val="24"/>
      </w:rPr>
      <w:fldChar w:fldCharType="begin"/>
    </w:r>
    <w:r w:rsidR="00B86BBD" w:rsidRPr="00A40055">
      <w:rPr>
        <w:rFonts w:ascii="Times New Roman" w:hAnsi="Times New Roman"/>
        <w:sz w:val="24"/>
        <w:szCs w:val="24"/>
      </w:rPr>
      <w:instrText xml:space="preserve"> PAGE </w:instrText>
    </w:r>
    <w:r w:rsidR="00C44FD1" w:rsidRPr="00A40055">
      <w:rPr>
        <w:rFonts w:ascii="Times New Roman" w:hAnsi="Times New Roman"/>
        <w:sz w:val="24"/>
        <w:szCs w:val="24"/>
      </w:rPr>
      <w:fldChar w:fldCharType="separate"/>
    </w:r>
    <w:r w:rsidR="002F2FBC">
      <w:rPr>
        <w:rFonts w:ascii="Times New Roman" w:hAnsi="Times New Roman"/>
        <w:noProof/>
        <w:sz w:val="24"/>
        <w:szCs w:val="24"/>
      </w:rPr>
      <w:t>6</w:t>
    </w:r>
    <w:r w:rsidR="00C44FD1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CD6154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B86BBD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255228E4">
      <w:start w:val="1"/>
      <w:numFmt w:val="decimal"/>
      <w:lvlText w:val="%1."/>
      <w:lvlJc w:val="left"/>
      <w:pPr>
        <w:ind w:left="720" w:hanging="360"/>
      </w:pPr>
    </w:lvl>
    <w:lvl w:ilvl="1" w:tplc="FF749520" w:tentative="1">
      <w:start w:val="1"/>
      <w:numFmt w:val="lowerLetter"/>
      <w:lvlText w:val="%2."/>
      <w:lvlJc w:val="left"/>
      <w:pPr>
        <w:ind w:left="1440" w:hanging="360"/>
      </w:pPr>
    </w:lvl>
    <w:lvl w:ilvl="2" w:tplc="7C96F752" w:tentative="1">
      <w:start w:val="1"/>
      <w:numFmt w:val="lowerRoman"/>
      <w:lvlText w:val="%3."/>
      <w:lvlJc w:val="right"/>
      <w:pPr>
        <w:ind w:left="2160" w:hanging="180"/>
      </w:pPr>
    </w:lvl>
    <w:lvl w:ilvl="3" w:tplc="929E4A24" w:tentative="1">
      <w:start w:val="1"/>
      <w:numFmt w:val="decimal"/>
      <w:lvlText w:val="%4."/>
      <w:lvlJc w:val="left"/>
      <w:pPr>
        <w:ind w:left="2880" w:hanging="360"/>
      </w:pPr>
    </w:lvl>
    <w:lvl w:ilvl="4" w:tplc="96523332" w:tentative="1">
      <w:start w:val="1"/>
      <w:numFmt w:val="lowerLetter"/>
      <w:lvlText w:val="%5."/>
      <w:lvlJc w:val="left"/>
      <w:pPr>
        <w:ind w:left="3600" w:hanging="360"/>
      </w:pPr>
    </w:lvl>
    <w:lvl w:ilvl="5" w:tplc="513019DC" w:tentative="1">
      <w:start w:val="1"/>
      <w:numFmt w:val="lowerRoman"/>
      <w:lvlText w:val="%6."/>
      <w:lvlJc w:val="right"/>
      <w:pPr>
        <w:ind w:left="4320" w:hanging="180"/>
      </w:pPr>
    </w:lvl>
    <w:lvl w:ilvl="6" w:tplc="7F4A9664" w:tentative="1">
      <w:start w:val="1"/>
      <w:numFmt w:val="decimal"/>
      <w:lvlText w:val="%7."/>
      <w:lvlJc w:val="left"/>
      <w:pPr>
        <w:ind w:left="5040" w:hanging="360"/>
      </w:pPr>
    </w:lvl>
    <w:lvl w:ilvl="7" w:tplc="00AC27EA" w:tentative="1">
      <w:start w:val="1"/>
      <w:numFmt w:val="lowerLetter"/>
      <w:lvlText w:val="%8."/>
      <w:lvlJc w:val="left"/>
      <w:pPr>
        <w:ind w:left="5760" w:hanging="360"/>
      </w:pPr>
    </w:lvl>
    <w:lvl w:ilvl="8" w:tplc="8A4ACAF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wUAJhH0JSwAAAA="/>
  </w:docVars>
  <w:rsids>
    <w:rsidRoot w:val="00A40055"/>
    <w:rsid w:val="0000468D"/>
    <w:rsid w:val="00005A99"/>
    <w:rsid w:val="000132E3"/>
    <w:rsid w:val="000135B3"/>
    <w:rsid w:val="00013DD9"/>
    <w:rsid w:val="000141AB"/>
    <w:rsid w:val="00016655"/>
    <w:rsid w:val="00020159"/>
    <w:rsid w:val="0002224D"/>
    <w:rsid w:val="000225D2"/>
    <w:rsid w:val="00023098"/>
    <w:rsid w:val="00026B04"/>
    <w:rsid w:val="000305CE"/>
    <w:rsid w:val="00032D1B"/>
    <w:rsid w:val="00042EC9"/>
    <w:rsid w:val="00044B2D"/>
    <w:rsid w:val="000465F4"/>
    <w:rsid w:val="00050361"/>
    <w:rsid w:val="00054842"/>
    <w:rsid w:val="00057BB2"/>
    <w:rsid w:val="00060CF9"/>
    <w:rsid w:val="000751B3"/>
    <w:rsid w:val="00080FCD"/>
    <w:rsid w:val="00086236"/>
    <w:rsid w:val="00087B62"/>
    <w:rsid w:val="00091415"/>
    <w:rsid w:val="00091D46"/>
    <w:rsid w:val="000A21A2"/>
    <w:rsid w:val="000A4BB7"/>
    <w:rsid w:val="000A662E"/>
    <w:rsid w:val="000B76E7"/>
    <w:rsid w:val="000C5BB3"/>
    <w:rsid w:val="000D69C8"/>
    <w:rsid w:val="000E125B"/>
    <w:rsid w:val="000E3958"/>
    <w:rsid w:val="000F2717"/>
    <w:rsid w:val="000F3CDA"/>
    <w:rsid w:val="000F5036"/>
    <w:rsid w:val="000F5A80"/>
    <w:rsid w:val="00105E7A"/>
    <w:rsid w:val="00106108"/>
    <w:rsid w:val="00107E33"/>
    <w:rsid w:val="00107F64"/>
    <w:rsid w:val="00113FFC"/>
    <w:rsid w:val="00115AB0"/>
    <w:rsid w:val="00116EDC"/>
    <w:rsid w:val="001172EA"/>
    <w:rsid w:val="001211F5"/>
    <w:rsid w:val="0012455A"/>
    <w:rsid w:val="0013043C"/>
    <w:rsid w:val="00130868"/>
    <w:rsid w:val="001319E4"/>
    <w:rsid w:val="00131D9A"/>
    <w:rsid w:val="0013316B"/>
    <w:rsid w:val="001400C0"/>
    <w:rsid w:val="0015018F"/>
    <w:rsid w:val="00150263"/>
    <w:rsid w:val="00150877"/>
    <w:rsid w:val="00154E03"/>
    <w:rsid w:val="00155B2A"/>
    <w:rsid w:val="00161E44"/>
    <w:rsid w:val="00165E6E"/>
    <w:rsid w:val="00172BE0"/>
    <w:rsid w:val="00182C22"/>
    <w:rsid w:val="00184CC2"/>
    <w:rsid w:val="001937BB"/>
    <w:rsid w:val="001968D2"/>
    <w:rsid w:val="001A2F2E"/>
    <w:rsid w:val="001B1F69"/>
    <w:rsid w:val="001B5F5C"/>
    <w:rsid w:val="001C1D66"/>
    <w:rsid w:val="001C7F07"/>
    <w:rsid w:val="001D149A"/>
    <w:rsid w:val="001D6D40"/>
    <w:rsid w:val="001E01ED"/>
    <w:rsid w:val="001E124C"/>
    <w:rsid w:val="001E321E"/>
    <w:rsid w:val="001F31D2"/>
    <w:rsid w:val="001F7E55"/>
    <w:rsid w:val="00202D35"/>
    <w:rsid w:val="0021328C"/>
    <w:rsid w:val="002136A2"/>
    <w:rsid w:val="0021455C"/>
    <w:rsid w:val="0021504D"/>
    <w:rsid w:val="00217BB7"/>
    <w:rsid w:val="00221AC2"/>
    <w:rsid w:val="00223D21"/>
    <w:rsid w:val="00231196"/>
    <w:rsid w:val="00233E27"/>
    <w:rsid w:val="002349A6"/>
    <w:rsid w:val="00234BB8"/>
    <w:rsid w:val="0023535E"/>
    <w:rsid w:val="00235E65"/>
    <w:rsid w:val="0024796F"/>
    <w:rsid w:val="00262910"/>
    <w:rsid w:val="002636A5"/>
    <w:rsid w:val="002719E0"/>
    <w:rsid w:val="00282D04"/>
    <w:rsid w:val="00291469"/>
    <w:rsid w:val="00297C4C"/>
    <w:rsid w:val="002A1BDF"/>
    <w:rsid w:val="002A46EB"/>
    <w:rsid w:val="002A4CB6"/>
    <w:rsid w:val="002B6681"/>
    <w:rsid w:val="002C5882"/>
    <w:rsid w:val="002D018C"/>
    <w:rsid w:val="002D01DB"/>
    <w:rsid w:val="002D4C10"/>
    <w:rsid w:val="002D57C3"/>
    <w:rsid w:val="002E3D9E"/>
    <w:rsid w:val="002E607E"/>
    <w:rsid w:val="002F0164"/>
    <w:rsid w:val="002F2FBC"/>
    <w:rsid w:val="002F3C69"/>
    <w:rsid w:val="00301EFB"/>
    <w:rsid w:val="00303ABF"/>
    <w:rsid w:val="003049E4"/>
    <w:rsid w:val="003073D4"/>
    <w:rsid w:val="003154AA"/>
    <w:rsid w:val="003204FF"/>
    <w:rsid w:val="003228DE"/>
    <w:rsid w:val="00337292"/>
    <w:rsid w:val="00362893"/>
    <w:rsid w:val="0036360E"/>
    <w:rsid w:val="00366D8A"/>
    <w:rsid w:val="00375DD4"/>
    <w:rsid w:val="00387CDB"/>
    <w:rsid w:val="0039384B"/>
    <w:rsid w:val="00395066"/>
    <w:rsid w:val="003A5EF9"/>
    <w:rsid w:val="003A6485"/>
    <w:rsid w:val="003B29E8"/>
    <w:rsid w:val="003B3C46"/>
    <w:rsid w:val="003C2B8D"/>
    <w:rsid w:val="003C65BD"/>
    <w:rsid w:val="003C7228"/>
    <w:rsid w:val="003D2FE6"/>
    <w:rsid w:val="003D6FDA"/>
    <w:rsid w:val="003E1284"/>
    <w:rsid w:val="003E7CB9"/>
    <w:rsid w:val="003F01AD"/>
    <w:rsid w:val="003F56A1"/>
    <w:rsid w:val="00404F10"/>
    <w:rsid w:val="004157D7"/>
    <w:rsid w:val="00426E40"/>
    <w:rsid w:val="00430352"/>
    <w:rsid w:val="00436F51"/>
    <w:rsid w:val="0044290D"/>
    <w:rsid w:val="004447C1"/>
    <w:rsid w:val="004478B0"/>
    <w:rsid w:val="004658B6"/>
    <w:rsid w:val="004672FE"/>
    <w:rsid w:val="00470CCD"/>
    <w:rsid w:val="004744A7"/>
    <w:rsid w:val="00475DDA"/>
    <w:rsid w:val="00482B9C"/>
    <w:rsid w:val="004847C1"/>
    <w:rsid w:val="00484AC9"/>
    <w:rsid w:val="0048665E"/>
    <w:rsid w:val="0048778F"/>
    <w:rsid w:val="004A6CC4"/>
    <w:rsid w:val="004B1FE7"/>
    <w:rsid w:val="004B21E8"/>
    <w:rsid w:val="004B4733"/>
    <w:rsid w:val="004C294C"/>
    <w:rsid w:val="004C6A0C"/>
    <w:rsid w:val="004D11F3"/>
    <w:rsid w:val="004D25D6"/>
    <w:rsid w:val="004E7862"/>
    <w:rsid w:val="004F4A66"/>
    <w:rsid w:val="00513278"/>
    <w:rsid w:val="005211A9"/>
    <w:rsid w:val="0052294B"/>
    <w:rsid w:val="0052453D"/>
    <w:rsid w:val="00526B37"/>
    <w:rsid w:val="00534516"/>
    <w:rsid w:val="00534ED9"/>
    <w:rsid w:val="0053558A"/>
    <w:rsid w:val="005421E9"/>
    <w:rsid w:val="0054626D"/>
    <w:rsid w:val="0056074D"/>
    <w:rsid w:val="00572799"/>
    <w:rsid w:val="005737A3"/>
    <w:rsid w:val="005768BC"/>
    <w:rsid w:val="00576A42"/>
    <w:rsid w:val="005859A9"/>
    <w:rsid w:val="00590301"/>
    <w:rsid w:val="005921C0"/>
    <w:rsid w:val="00593461"/>
    <w:rsid w:val="005A2F24"/>
    <w:rsid w:val="005A7CB2"/>
    <w:rsid w:val="005C29AE"/>
    <w:rsid w:val="005C47CE"/>
    <w:rsid w:val="005D38C6"/>
    <w:rsid w:val="005D661A"/>
    <w:rsid w:val="005E2FE9"/>
    <w:rsid w:val="005F24BD"/>
    <w:rsid w:val="005F690D"/>
    <w:rsid w:val="005F7B83"/>
    <w:rsid w:val="00616833"/>
    <w:rsid w:val="00624586"/>
    <w:rsid w:val="00624D78"/>
    <w:rsid w:val="0062594A"/>
    <w:rsid w:val="00625FEE"/>
    <w:rsid w:val="00626790"/>
    <w:rsid w:val="00633E73"/>
    <w:rsid w:val="00635432"/>
    <w:rsid w:val="00650B90"/>
    <w:rsid w:val="00651413"/>
    <w:rsid w:val="00663437"/>
    <w:rsid w:val="006717A9"/>
    <w:rsid w:val="00674D0D"/>
    <w:rsid w:val="00680C13"/>
    <w:rsid w:val="006825EE"/>
    <w:rsid w:val="00692613"/>
    <w:rsid w:val="00696410"/>
    <w:rsid w:val="006A0524"/>
    <w:rsid w:val="006B6672"/>
    <w:rsid w:val="006C23C0"/>
    <w:rsid w:val="006C4BF4"/>
    <w:rsid w:val="006C6AE5"/>
    <w:rsid w:val="006D0A42"/>
    <w:rsid w:val="006D1CE9"/>
    <w:rsid w:val="006D46CF"/>
    <w:rsid w:val="006E1BAB"/>
    <w:rsid w:val="006F5727"/>
    <w:rsid w:val="006F71AC"/>
    <w:rsid w:val="007034D4"/>
    <w:rsid w:val="007119C1"/>
    <w:rsid w:val="00711C69"/>
    <w:rsid w:val="0072312B"/>
    <w:rsid w:val="0073309D"/>
    <w:rsid w:val="00733B00"/>
    <w:rsid w:val="00743738"/>
    <w:rsid w:val="00762C72"/>
    <w:rsid w:val="0076308A"/>
    <w:rsid w:val="00771027"/>
    <w:rsid w:val="007747A6"/>
    <w:rsid w:val="00775991"/>
    <w:rsid w:val="00777263"/>
    <w:rsid w:val="00780A7E"/>
    <w:rsid w:val="00787A5D"/>
    <w:rsid w:val="007916F0"/>
    <w:rsid w:val="00792AA3"/>
    <w:rsid w:val="00794A53"/>
    <w:rsid w:val="007A308D"/>
    <w:rsid w:val="007A33AC"/>
    <w:rsid w:val="007B2C2F"/>
    <w:rsid w:val="007B3261"/>
    <w:rsid w:val="007B3937"/>
    <w:rsid w:val="007B4DB9"/>
    <w:rsid w:val="007B5318"/>
    <w:rsid w:val="007C24F4"/>
    <w:rsid w:val="007C2FAF"/>
    <w:rsid w:val="007C4221"/>
    <w:rsid w:val="007D1BEC"/>
    <w:rsid w:val="007E6BBD"/>
    <w:rsid w:val="007F4693"/>
    <w:rsid w:val="007F5EB7"/>
    <w:rsid w:val="008029DF"/>
    <w:rsid w:val="00802E45"/>
    <w:rsid w:val="00807470"/>
    <w:rsid w:val="00813EA5"/>
    <w:rsid w:val="00817AE2"/>
    <w:rsid w:val="00817FC7"/>
    <w:rsid w:val="0082019A"/>
    <w:rsid w:val="00825395"/>
    <w:rsid w:val="0083467E"/>
    <w:rsid w:val="00842F77"/>
    <w:rsid w:val="00854EC6"/>
    <w:rsid w:val="008564DD"/>
    <w:rsid w:val="0085790F"/>
    <w:rsid w:val="008652CF"/>
    <w:rsid w:val="00884F68"/>
    <w:rsid w:val="008958BF"/>
    <w:rsid w:val="008A3676"/>
    <w:rsid w:val="008A5715"/>
    <w:rsid w:val="008A6788"/>
    <w:rsid w:val="008A69EC"/>
    <w:rsid w:val="008B3179"/>
    <w:rsid w:val="008B4DF4"/>
    <w:rsid w:val="008B4FAB"/>
    <w:rsid w:val="008C28A0"/>
    <w:rsid w:val="008C28C8"/>
    <w:rsid w:val="008C52FE"/>
    <w:rsid w:val="008D2B08"/>
    <w:rsid w:val="008D7F70"/>
    <w:rsid w:val="008E58BA"/>
    <w:rsid w:val="008E7572"/>
    <w:rsid w:val="008F6AE4"/>
    <w:rsid w:val="008F6DBC"/>
    <w:rsid w:val="009048E4"/>
    <w:rsid w:val="0091543D"/>
    <w:rsid w:val="00931422"/>
    <w:rsid w:val="00932206"/>
    <w:rsid w:val="0093408A"/>
    <w:rsid w:val="00937436"/>
    <w:rsid w:val="00940859"/>
    <w:rsid w:val="00943109"/>
    <w:rsid w:val="009463FE"/>
    <w:rsid w:val="00947DF8"/>
    <w:rsid w:val="00951DA5"/>
    <w:rsid w:val="00951F39"/>
    <w:rsid w:val="00953BDB"/>
    <w:rsid w:val="00961A71"/>
    <w:rsid w:val="009626E1"/>
    <w:rsid w:val="0096275F"/>
    <w:rsid w:val="00962FAC"/>
    <w:rsid w:val="00963C1E"/>
    <w:rsid w:val="00972370"/>
    <w:rsid w:val="009829DF"/>
    <w:rsid w:val="009863AA"/>
    <w:rsid w:val="009A193B"/>
    <w:rsid w:val="009A1EB0"/>
    <w:rsid w:val="009A38A0"/>
    <w:rsid w:val="009B0154"/>
    <w:rsid w:val="009B4C3F"/>
    <w:rsid w:val="009C5300"/>
    <w:rsid w:val="009C6D9A"/>
    <w:rsid w:val="009C7D1B"/>
    <w:rsid w:val="009F1153"/>
    <w:rsid w:val="009F2AC4"/>
    <w:rsid w:val="00A016F0"/>
    <w:rsid w:val="00A05B57"/>
    <w:rsid w:val="00A1246C"/>
    <w:rsid w:val="00A2190C"/>
    <w:rsid w:val="00A23D67"/>
    <w:rsid w:val="00A34426"/>
    <w:rsid w:val="00A36ED6"/>
    <w:rsid w:val="00A37C99"/>
    <w:rsid w:val="00A40055"/>
    <w:rsid w:val="00A447EB"/>
    <w:rsid w:val="00A46125"/>
    <w:rsid w:val="00A4734B"/>
    <w:rsid w:val="00A53E1F"/>
    <w:rsid w:val="00A54097"/>
    <w:rsid w:val="00A6594B"/>
    <w:rsid w:val="00A72E77"/>
    <w:rsid w:val="00A81C48"/>
    <w:rsid w:val="00A82C60"/>
    <w:rsid w:val="00A83782"/>
    <w:rsid w:val="00A85630"/>
    <w:rsid w:val="00A93D71"/>
    <w:rsid w:val="00A943A6"/>
    <w:rsid w:val="00A96E99"/>
    <w:rsid w:val="00AA33E3"/>
    <w:rsid w:val="00AA4A8F"/>
    <w:rsid w:val="00AB0168"/>
    <w:rsid w:val="00AB1B9B"/>
    <w:rsid w:val="00AD2152"/>
    <w:rsid w:val="00AD2C06"/>
    <w:rsid w:val="00AE0696"/>
    <w:rsid w:val="00AE2342"/>
    <w:rsid w:val="00AE33F2"/>
    <w:rsid w:val="00AE70EE"/>
    <w:rsid w:val="00AF2849"/>
    <w:rsid w:val="00AF4F93"/>
    <w:rsid w:val="00AF7194"/>
    <w:rsid w:val="00B01407"/>
    <w:rsid w:val="00B11383"/>
    <w:rsid w:val="00B17BD2"/>
    <w:rsid w:val="00B21A0C"/>
    <w:rsid w:val="00B278DB"/>
    <w:rsid w:val="00B34724"/>
    <w:rsid w:val="00B40DBF"/>
    <w:rsid w:val="00B529A3"/>
    <w:rsid w:val="00B53FC0"/>
    <w:rsid w:val="00B557C7"/>
    <w:rsid w:val="00B71060"/>
    <w:rsid w:val="00B72B7E"/>
    <w:rsid w:val="00B81460"/>
    <w:rsid w:val="00B86BBD"/>
    <w:rsid w:val="00B908C2"/>
    <w:rsid w:val="00B9422F"/>
    <w:rsid w:val="00BA1A8D"/>
    <w:rsid w:val="00BB541B"/>
    <w:rsid w:val="00BB550B"/>
    <w:rsid w:val="00BC1523"/>
    <w:rsid w:val="00BC32AE"/>
    <w:rsid w:val="00BC6829"/>
    <w:rsid w:val="00BD0C3E"/>
    <w:rsid w:val="00BE377E"/>
    <w:rsid w:val="00BE4483"/>
    <w:rsid w:val="00BF2FB4"/>
    <w:rsid w:val="00BF39C6"/>
    <w:rsid w:val="00C02C41"/>
    <w:rsid w:val="00C0340D"/>
    <w:rsid w:val="00C03F35"/>
    <w:rsid w:val="00C11609"/>
    <w:rsid w:val="00C1563C"/>
    <w:rsid w:val="00C168EC"/>
    <w:rsid w:val="00C16ECA"/>
    <w:rsid w:val="00C20285"/>
    <w:rsid w:val="00C4106F"/>
    <w:rsid w:val="00C414E2"/>
    <w:rsid w:val="00C44FD1"/>
    <w:rsid w:val="00C46565"/>
    <w:rsid w:val="00C52312"/>
    <w:rsid w:val="00C54AF1"/>
    <w:rsid w:val="00C61654"/>
    <w:rsid w:val="00C7314B"/>
    <w:rsid w:val="00C816F0"/>
    <w:rsid w:val="00C85D15"/>
    <w:rsid w:val="00C8604C"/>
    <w:rsid w:val="00C93C9A"/>
    <w:rsid w:val="00C9646D"/>
    <w:rsid w:val="00CA5D31"/>
    <w:rsid w:val="00CB23C7"/>
    <w:rsid w:val="00CB47B9"/>
    <w:rsid w:val="00CC1267"/>
    <w:rsid w:val="00CC7446"/>
    <w:rsid w:val="00CC77E6"/>
    <w:rsid w:val="00CD024F"/>
    <w:rsid w:val="00CD4ED4"/>
    <w:rsid w:val="00CD6154"/>
    <w:rsid w:val="00CE0F0D"/>
    <w:rsid w:val="00CF3949"/>
    <w:rsid w:val="00D076A5"/>
    <w:rsid w:val="00D165BB"/>
    <w:rsid w:val="00D20911"/>
    <w:rsid w:val="00D2528F"/>
    <w:rsid w:val="00D262DF"/>
    <w:rsid w:val="00D26703"/>
    <w:rsid w:val="00D268B3"/>
    <w:rsid w:val="00D26FFE"/>
    <w:rsid w:val="00D3035F"/>
    <w:rsid w:val="00D30EAC"/>
    <w:rsid w:val="00D3164C"/>
    <w:rsid w:val="00D33BE6"/>
    <w:rsid w:val="00D34E1E"/>
    <w:rsid w:val="00D36530"/>
    <w:rsid w:val="00D43BAB"/>
    <w:rsid w:val="00D603E0"/>
    <w:rsid w:val="00D6302E"/>
    <w:rsid w:val="00D6317F"/>
    <w:rsid w:val="00D63983"/>
    <w:rsid w:val="00D639C8"/>
    <w:rsid w:val="00D7459D"/>
    <w:rsid w:val="00D74CC3"/>
    <w:rsid w:val="00D965DE"/>
    <w:rsid w:val="00D97D45"/>
    <w:rsid w:val="00DA1BBE"/>
    <w:rsid w:val="00DA545A"/>
    <w:rsid w:val="00DB45EB"/>
    <w:rsid w:val="00DB6DE6"/>
    <w:rsid w:val="00DC30EB"/>
    <w:rsid w:val="00DC4481"/>
    <w:rsid w:val="00DE4FD8"/>
    <w:rsid w:val="00DF42A8"/>
    <w:rsid w:val="00E038AA"/>
    <w:rsid w:val="00E06003"/>
    <w:rsid w:val="00E16032"/>
    <w:rsid w:val="00E234B8"/>
    <w:rsid w:val="00E25777"/>
    <w:rsid w:val="00E269A4"/>
    <w:rsid w:val="00E424CE"/>
    <w:rsid w:val="00E46CFD"/>
    <w:rsid w:val="00E54444"/>
    <w:rsid w:val="00E60FED"/>
    <w:rsid w:val="00E62D4E"/>
    <w:rsid w:val="00E669BF"/>
    <w:rsid w:val="00E67502"/>
    <w:rsid w:val="00E67D4D"/>
    <w:rsid w:val="00E711A5"/>
    <w:rsid w:val="00E7136A"/>
    <w:rsid w:val="00E87D43"/>
    <w:rsid w:val="00EA1036"/>
    <w:rsid w:val="00EA14EA"/>
    <w:rsid w:val="00EA38C7"/>
    <w:rsid w:val="00EA4D0D"/>
    <w:rsid w:val="00EA7A20"/>
    <w:rsid w:val="00EB189C"/>
    <w:rsid w:val="00EB6546"/>
    <w:rsid w:val="00EC1E7D"/>
    <w:rsid w:val="00EC247C"/>
    <w:rsid w:val="00EC28FC"/>
    <w:rsid w:val="00EC6AA4"/>
    <w:rsid w:val="00EE2423"/>
    <w:rsid w:val="00EE39BB"/>
    <w:rsid w:val="00EE6A27"/>
    <w:rsid w:val="00EF0078"/>
    <w:rsid w:val="00EF3B20"/>
    <w:rsid w:val="00F00438"/>
    <w:rsid w:val="00F02029"/>
    <w:rsid w:val="00F03804"/>
    <w:rsid w:val="00F10528"/>
    <w:rsid w:val="00F137B6"/>
    <w:rsid w:val="00F14F64"/>
    <w:rsid w:val="00F16465"/>
    <w:rsid w:val="00F17A75"/>
    <w:rsid w:val="00F20A5D"/>
    <w:rsid w:val="00F217F4"/>
    <w:rsid w:val="00F223FC"/>
    <w:rsid w:val="00F23777"/>
    <w:rsid w:val="00F2391A"/>
    <w:rsid w:val="00F26500"/>
    <w:rsid w:val="00F338D6"/>
    <w:rsid w:val="00F3794F"/>
    <w:rsid w:val="00F37951"/>
    <w:rsid w:val="00F4154B"/>
    <w:rsid w:val="00F42844"/>
    <w:rsid w:val="00F52648"/>
    <w:rsid w:val="00F546F6"/>
    <w:rsid w:val="00F57F53"/>
    <w:rsid w:val="00F80FE5"/>
    <w:rsid w:val="00F82BEE"/>
    <w:rsid w:val="00F87BF7"/>
    <w:rsid w:val="00F9035A"/>
    <w:rsid w:val="00F93A84"/>
    <w:rsid w:val="00F963D5"/>
    <w:rsid w:val="00FA3BF2"/>
    <w:rsid w:val="00FA4685"/>
    <w:rsid w:val="00FC1C09"/>
    <w:rsid w:val="00FD0EA7"/>
    <w:rsid w:val="00FD1F00"/>
    <w:rsid w:val="00FD2928"/>
    <w:rsid w:val="00FD4729"/>
    <w:rsid w:val="00FD5FFE"/>
    <w:rsid w:val="00FF12B2"/>
    <w:rsid w:val="00FF3D98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7862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4E7862"/>
    <w:rPr>
      <w:rFonts w:ascii="Symbol" w:hAnsi="Symbol" w:cs="Symbol" w:hint="default"/>
    </w:rPr>
  </w:style>
  <w:style w:type="character" w:customStyle="1" w:styleId="WW8Num1z1">
    <w:name w:val="WW8Num1z1"/>
    <w:rsid w:val="004E7862"/>
    <w:rPr>
      <w:rFonts w:ascii="Courier New" w:hAnsi="Courier New" w:cs="Courier New" w:hint="default"/>
    </w:rPr>
  </w:style>
  <w:style w:type="character" w:customStyle="1" w:styleId="WW8Num1z2">
    <w:name w:val="WW8Num1z2"/>
    <w:rsid w:val="004E7862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4E7862"/>
  </w:style>
  <w:style w:type="character" w:customStyle="1" w:styleId="5">
    <w:name w:val="Знак Знак5"/>
    <w:rsid w:val="004E7862"/>
    <w:rPr>
      <w:sz w:val="22"/>
      <w:szCs w:val="22"/>
      <w:lang w:val="en-US"/>
    </w:rPr>
  </w:style>
  <w:style w:type="character" w:customStyle="1" w:styleId="4">
    <w:name w:val="Знак Знак4"/>
    <w:rsid w:val="004E7862"/>
    <w:rPr>
      <w:sz w:val="22"/>
      <w:szCs w:val="22"/>
      <w:lang w:val="en-US"/>
    </w:rPr>
  </w:style>
  <w:style w:type="character" w:customStyle="1" w:styleId="30">
    <w:name w:val="Знак Знак3"/>
    <w:rsid w:val="004E7862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4E7862"/>
    <w:rPr>
      <w:sz w:val="16"/>
      <w:szCs w:val="16"/>
    </w:rPr>
  </w:style>
  <w:style w:type="character" w:customStyle="1" w:styleId="20">
    <w:name w:val="Знак Знак2"/>
    <w:rsid w:val="004E7862"/>
    <w:rPr>
      <w:lang w:val="en-US"/>
    </w:rPr>
  </w:style>
  <w:style w:type="character" w:customStyle="1" w:styleId="1">
    <w:name w:val="Знак Знак1"/>
    <w:rsid w:val="004E7862"/>
    <w:rPr>
      <w:b/>
      <w:bCs/>
      <w:lang w:val="en-US"/>
    </w:rPr>
  </w:style>
  <w:style w:type="character" w:customStyle="1" w:styleId="10">
    <w:name w:val="Основной шрифт абзаца1"/>
    <w:rsid w:val="004E7862"/>
  </w:style>
  <w:style w:type="character" w:customStyle="1" w:styleId="21">
    <w:name w:val="Основной шрифт абзаца2"/>
    <w:rsid w:val="004E7862"/>
  </w:style>
  <w:style w:type="character" w:customStyle="1" w:styleId="FooterChar">
    <w:name w:val="Footer Char"/>
    <w:rsid w:val="004E786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4E7862"/>
    <w:rPr>
      <w:sz w:val="16"/>
      <w:szCs w:val="16"/>
    </w:rPr>
  </w:style>
  <w:style w:type="character" w:customStyle="1" w:styleId="CommentTextChar">
    <w:name w:val="Comment Text Char"/>
    <w:rsid w:val="004E7862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4E7862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4E7862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4E786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4E7862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4E7862"/>
    <w:rPr>
      <w:vertAlign w:val="superscript"/>
    </w:rPr>
  </w:style>
  <w:style w:type="character" w:styleId="Hyperlink">
    <w:name w:val="Hyperlink"/>
    <w:rsid w:val="004E7862"/>
    <w:rPr>
      <w:color w:val="0000FF"/>
      <w:u w:val="single"/>
      <w:lang w:val="en-US" w:bidi="en-US"/>
    </w:rPr>
  </w:style>
  <w:style w:type="character" w:customStyle="1" w:styleId="ListLabel1">
    <w:name w:val="ListLabel 1"/>
    <w:rsid w:val="004E7862"/>
    <w:rPr>
      <w:rFonts w:eastAsia="Times New Roman" w:cs="Times New Roman"/>
    </w:rPr>
  </w:style>
  <w:style w:type="character" w:customStyle="1" w:styleId="ListLabel2">
    <w:name w:val="ListLabel 2"/>
    <w:rsid w:val="004E7862"/>
    <w:rPr>
      <w:rFonts w:cs="Courier New"/>
    </w:rPr>
  </w:style>
  <w:style w:type="character" w:customStyle="1" w:styleId="a">
    <w:name w:val="Знак Знак"/>
    <w:rsid w:val="004E7862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4E7862"/>
  </w:style>
  <w:style w:type="character" w:customStyle="1" w:styleId="selectable">
    <w:name w:val="selectable"/>
    <w:rsid w:val="004E7862"/>
  </w:style>
  <w:style w:type="character" w:styleId="Strong">
    <w:name w:val="Strong"/>
    <w:qFormat/>
    <w:rsid w:val="004E7862"/>
    <w:rPr>
      <w:b/>
      <w:bCs/>
    </w:rPr>
  </w:style>
  <w:style w:type="paragraph" w:customStyle="1" w:styleId="13">
    <w:name w:val="Заголовок1"/>
    <w:basedOn w:val="Normal"/>
    <w:next w:val="BodyText"/>
    <w:rsid w:val="004E7862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4E7862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4E7862"/>
    <w:rPr>
      <w:rFonts w:cs="Lohit Hindi"/>
    </w:rPr>
  </w:style>
  <w:style w:type="paragraph" w:styleId="Caption">
    <w:name w:val="caption"/>
    <w:basedOn w:val="Normal"/>
    <w:qFormat/>
    <w:rsid w:val="004E786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4E7862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4E7862"/>
    <w:pPr>
      <w:spacing w:after="0" w:line="240" w:lineRule="auto"/>
    </w:pPr>
  </w:style>
  <w:style w:type="paragraph" w:styleId="Footer">
    <w:name w:val="footer"/>
    <w:basedOn w:val="Normal"/>
    <w:rsid w:val="004E7862"/>
    <w:pPr>
      <w:spacing w:after="0" w:line="240" w:lineRule="auto"/>
    </w:pPr>
  </w:style>
  <w:style w:type="paragraph" w:styleId="BalloonText">
    <w:name w:val="Balloon Text"/>
    <w:basedOn w:val="Normal"/>
    <w:rsid w:val="004E786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4E7862"/>
    <w:rPr>
      <w:sz w:val="20"/>
      <w:szCs w:val="20"/>
    </w:rPr>
  </w:style>
  <w:style w:type="paragraph" w:styleId="CommentSubject">
    <w:name w:val="annotation subject"/>
    <w:basedOn w:val="22"/>
    <w:next w:val="22"/>
    <w:rsid w:val="004E7862"/>
    <w:rPr>
      <w:b/>
      <w:bCs/>
    </w:rPr>
  </w:style>
  <w:style w:type="paragraph" w:customStyle="1" w:styleId="14">
    <w:name w:val="Название1"/>
    <w:basedOn w:val="Normal"/>
    <w:rsid w:val="004E7862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4E7862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4E7862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4E7862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4E7862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4E786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4E786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4E7862"/>
    <w:rPr>
      <w:b/>
      <w:bCs/>
    </w:rPr>
  </w:style>
  <w:style w:type="paragraph" w:customStyle="1" w:styleId="1a">
    <w:name w:val="Текст выноски1"/>
    <w:basedOn w:val="Normal"/>
    <w:rsid w:val="004E7862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4E7862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4E7862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4E786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elancet.com/journals/laninf/article/PIIS1473-3099(20)30797-0/fulltex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1123</Words>
  <Characters>6405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2020-12-10T09:04:00Z</dcterms:created>
  <dcterms:modified xsi:type="dcterms:W3CDTF">2020-12-10T09:04:00Z</dcterms:modified>
</cp:coreProperties>
</file>