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AE4" w:rsidRDefault="003E1AE4" w:rsidP="008C15B6">
      <w:pPr>
        <w:tabs>
          <w:tab w:val="left" w:pos="3622"/>
        </w:tabs>
        <w:jc w:val="left"/>
        <w:rPr>
          <w:rFonts w:ascii="Times New Roman" w:hAnsi="Times New Roman" w:cs="Times New Roman"/>
          <w:sz w:val="24"/>
          <w:szCs w:val="24"/>
        </w:rPr>
      </w:pPr>
    </w:p>
    <w:p w:rsidR="003E1AE4" w:rsidRDefault="003E1AE4">
      <w:pPr>
        <w:rPr>
          <w:rFonts w:ascii="Times New Roman" w:hAnsi="Times New Roman" w:cs="Times New Roman"/>
          <w:sz w:val="24"/>
          <w:szCs w:val="24"/>
        </w:rPr>
      </w:pPr>
    </w:p>
    <w:p w:rsidR="003E1AE4" w:rsidRDefault="003E1AE4">
      <w:pPr>
        <w:rPr>
          <w:rFonts w:ascii="Times New Roman" w:hAnsi="Times New Roman" w:cs="Times New Roman"/>
          <w:sz w:val="24"/>
          <w:szCs w:val="24"/>
        </w:rPr>
      </w:pPr>
    </w:p>
    <w:p w:rsidR="003E1AE4" w:rsidRDefault="003E1AE4">
      <w:pPr>
        <w:rPr>
          <w:rFonts w:ascii="Times New Roman" w:hAnsi="Times New Roman" w:cs="Times New Roman"/>
          <w:sz w:val="24"/>
          <w:szCs w:val="24"/>
        </w:rPr>
      </w:pPr>
    </w:p>
    <w:p w:rsidR="003E1AE4" w:rsidRDefault="003E1AE4">
      <w:pPr>
        <w:rPr>
          <w:rFonts w:ascii="Times New Roman" w:hAnsi="Times New Roman" w:cs="Times New Roman"/>
          <w:sz w:val="24"/>
          <w:szCs w:val="24"/>
        </w:rPr>
      </w:pPr>
    </w:p>
    <w:p w:rsidR="003E1AE4" w:rsidRPr="006A70C3" w:rsidRDefault="006A70C3">
      <w:pPr>
        <w:rPr>
          <w:rFonts w:ascii="Times New Roman" w:hAnsi="Times New Roman" w:cs="Times New Roman"/>
          <w:b/>
          <w:sz w:val="40"/>
          <w:szCs w:val="40"/>
        </w:rPr>
      </w:pPr>
      <w:r>
        <w:rPr>
          <w:rFonts w:ascii="Times New Roman" w:hAnsi="Times New Roman" w:cs="Times New Roman"/>
          <w:sz w:val="24"/>
          <w:szCs w:val="24"/>
        </w:rPr>
        <w:t xml:space="preserve">                                                    </w:t>
      </w:r>
      <w:r w:rsidRPr="006A70C3">
        <w:rPr>
          <w:rFonts w:ascii="Times New Roman" w:hAnsi="Times New Roman" w:cs="Times New Roman"/>
          <w:b/>
          <w:sz w:val="40"/>
          <w:szCs w:val="40"/>
        </w:rPr>
        <w:t>JANIAH 25</w:t>
      </w:r>
    </w:p>
    <w:p w:rsidR="003E1AE4" w:rsidRDefault="003E1AE4">
      <w:pPr>
        <w:rPr>
          <w:rFonts w:ascii="Times New Roman" w:hAnsi="Times New Roman" w:cs="Times New Roman"/>
          <w:sz w:val="24"/>
          <w:szCs w:val="24"/>
        </w:rPr>
      </w:pPr>
    </w:p>
    <w:p w:rsidR="003E1AE4" w:rsidRDefault="003E1AE4">
      <w:pPr>
        <w:rPr>
          <w:rFonts w:ascii="Times New Roman" w:hAnsi="Times New Roman" w:cs="Times New Roman"/>
          <w:sz w:val="24"/>
          <w:szCs w:val="24"/>
        </w:rPr>
      </w:pPr>
    </w:p>
    <w:p w:rsidR="003E1AE4" w:rsidRPr="006A70C3" w:rsidRDefault="006A70C3">
      <w:pPr>
        <w:rPr>
          <w:rFonts w:ascii="Times New Roman" w:hAnsi="Times New Roman" w:cs="Times New Roman"/>
          <w:b/>
          <w:sz w:val="40"/>
          <w:szCs w:val="40"/>
        </w:rPr>
      </w:pPr>
      <w:r>
        <w:rPr>
          <w:rFonts w:ascii="Times New Roman" w:hAnsi="Times New Roman" w:cs="Times New Roman"/>
          <w:b/>
          <w:sz w:val="40"/>
          <w:szCs w:val="40"/>
        </w:rPr>
        <w:t xml:space="preserve">A </w:t>
      </w:r>
      <w:r w:rsidR="003E1AE4" w:rsidRPr="006A70C3">
        <w:rPr>
          <w:rFonts w:ascii="Times New Roman" w:hAnsi="Times New Roman" w:cs="Times New Roman"/>
          <w:b/>
          <w:sz w:val="40"/>
          <w:szCs w:val="40"/>
        </w:rPr>
        <w:t xml:space="preserve">COMPARISON OF THE NOBLE TRUTHS OF </w:t>
      </w:r>
      <w:r>
        <w:rPr>
          <w:rFonts w:ascii="Times New Roman" w:hAnsi="Times New Roman" w:cs="Times New Roman"/>
          <w:b/>
          <w:sz w:val="40"/>
          <w:szCs w:val="40"/>
        </w:rPr>
        <w:t xml:space="preserve">     </w:t>
      </w:r>
      <w:r w:rsidR="003E1AE4" w:rsidRPr="006A70C3">
        <w:rPr>
          <w:rFonts w:ascii="Times New Roman" w:hAnsi="Times New Roman" w:cs="Times New Roman"/>
          <w:b/>
          <w:sz w:val="40"/>
          <w:szCs w:val="40"/>
        </w:rPr>
        <w:t>BUDDHISM TO THE PILLARS OF MUSLIM</w:t>
      </w:r>
      <w:r>
        <w:rPr>
          <w:rFonts w:ascii="Times New Roman" w:hAnsi="Times New Roman" w:cs="Times New Roman"/>
          <w:b/>
          <w:sz w:val="40"/>
          <w:szCs w:val="40"/>
        </w:rPr>
        <w:t xml:space="preserve"> </w:t>
      </w:r>
      <w:r w:rsidR="003E1AE4" w:rsidRPr="006A70C3">
        <w:rPr>
          <w:rFonts w:ascii="Times New Roman" w:hAnsi="Times New Roman" w:cs="Times New Roman"/>
          <w:b/>
          <w:sz w:val="40"/>
          <w:szCs w:val="40"/>
        </w:rPr>
        <w:br w:type="page"/>
      </w:r>
    </w:p>
    <w:p w:rsidR="003E1AE4" w:rsidRDefault="003E1AE4" w:rsidP="008C15B6">
      <w:pPr>
        <w:tabs>
          <w:tab w:val="left" w:pos="3622"/>
        </w:tabs>
        <w:jc w:val="left"/>
        <w:rPr>
          <w:rFonts w:ascii="Times New Roman" w:hAnsi="Times New Roman" w:cs="Times New Roman"/>
          <w:sz w:val="24"/>
          <w:szCs w:val="24"/>
        </w:rPr>
      </w:pPr>
    </w:p>
    <w:p w:rsidR="008C15B6" w:rsidRPr="00783483" w:rsidRDefault="008C15B6" w:rsidP="008C15B6">
      <w:pPr>
        <w:tabs>
          <w:tab w:val="left" w:pos="3622"/>
        </w:tabs>
        <w:jc w:val="left"/>
        <w:rPr>
          <w:rFonts w:ascii="Times New Roman" w:hAnsi="Times New Roman" w:cs="Times New Roman"/>
          <w:b/>
          <w:sz w:val="24"/>
          <w:szCs w:val="24"/>
        </w:rPr>
      </w:pPr>
      <w:r w:rsidRPr="00783483">
        <w:rPr>
          <w:rFonts w:ascii="Times New Roman" w:hAnsi="Times New Roman" w:cs="Times New Roman"/>
          <w:b/>
          <w:sz w:val="24"/>
          <w:szCs w:val="24"/>
        </w:rPr>
        <w:t>INTRODUCTION</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 xml:space="preserve">Over time on the globe, the human race has adopted various cultures and beliefs that in turn have led to the creation of different forms of worship and religion all over. Buddhism and Islam fall among the diverse religions of the world. </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Founded in around fifth century B.C in the then Nepal, Buddhism has no concerns over gods but affirms the truth of reincarnation, on the other hand, Islamic religion having originated from Arabia around the seventh century entails belief in God.</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However, there are a few similarities between the two religions on the surface despite having more differences in their philosophies. For instance:</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Islam is a monotheistic religion and believes in the worship of one God. Buddhism doesn't put its belief in a supreme being but acknowledges enlightened beings as deities.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 xml:space="preserve">Buddhism advocates for vegetarianism and rebukes alcohol and </w:t>
      </w:r>
      <w:proofErr w:type="gramStart"/>
      <w:r w:rsidRPr="008C15B6">
        <w:rPr>
          <w:rFonts w:ascii="Times New Roman" w:hAnsi="Times New Roman" w:cs="Times New Roman"/>
          <w:sz w:val="24"/>
          <w:szCs w:val="24"/>
        </w:rPr>
        <w:t>drugs,</w:t>
      </w:r>
      <w:proofErr w:type="gramEnd"/>
      <w:r w:rsidRPr="008C15B6">
        <w:rPr>
          <w:rFonts w:ascii="Times New Roman" w:hAnsi="Times New Roman" w:cs="Times New Roman"/>
          <w:sz w:val="24"/>
          <w:szCs w:val="24"/>
        </w:rPr>
        <w:t xml:space="preserve"> Islam bans alcohol but doesn't preach about vegetarianism.</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Buddhism allows for use of statues that reflect the qualities of Buddha. Islam condemns that but instead uses architecture and calligraphy to avoid being mistaken for idolatry.</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Both have a leader in their practices</w:t>
      </w:r>
      <w:r w:rsidR="00783483">
        <w:rPr>
          <w:rFonts w:ascii="Times New Roman" w:hAnsi="Times New Roman" w:cs="Times New Roman"/>
          <w:sz w:val="24"/>
          <w:szCs w:val="24"/>
        </w:rPr>
        <w:t xml:space="preserve"> </w:t>
      </w:r>
      <w:r w:rsidRPr="008C15B6">
        <w:rPr>
          <w:rFonts w:ascii="Times New Roman" w:hAnsi="Times New Roman" w:cs="Times New Roman"/>
          <w:sz w:val="24"/>
          <w:szCs w:val="24"/>
        </w:rPr>
        <w:t xml:space="preserve">.In Buddhism, the Sangha leads whilst Islam </w:t>
      </w:r>
      <w:proofErr w:type="gramStart"/>
      <w:r w:rsidRPr="008C15B6">
        <w:rPr>
          <w:rFonts w:ascii="Times New Roman" w:hAnsi="Times New Roman" w:cs="Times New Roman"/>
          <w:sz w:val="24"/>
          <w:szCs w:val="24"/>
        </w:rPr>
        <w:t>have</w:t>
      </w:r>
      <w:proofErr w:type="gramEnd"/>
      <w:r w:rsidRPr="008C15B6">
        <w:rPr>
          <w:rFonts w:ascii="Times New Roman" w:hAnsi="Times New Roman" w:cs="Times New Roman"/>
          <w:sz w:val="24"/>
          <w:szCs w:val="24"/>
        </w:rPr>
        <w:t xml:space="preserve"> the Imam who leads the congregation in the Mosque.</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Buddha has a book like a canon –Tripitaka- composed of three sections, Discourses, the Discipline and the Commentaries among other early scriptures. Islam has the Quran and traditions of the Muhammad which lead them in their day to day activities.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These are just but to state a few. Islam and Buddhism are based on a set of laws and rules that govern them. Muslims have the five pillars of Islam whereas the Buddhists have the four noble truths of Buddha. This as the principles by which the two religions are based upon, here is an overview of a comparison between the two, (five pillar of Islam and the four noble truths of Buddhism)</w:t>
      </w:r>
    </w:p>
    <w:p w:rsidR="008C15B6" w:rsidRPr="00783483" w:rsidRDefault="008C15B6" w:rsidP="008C15B6">
      <w:pPr>
        <w:tabs>
          <w:tab w:val="left" w:pos="3622"/>
        </w:tabs>
        <w:jc w:val="left"/>
        <w:rPr>
          <w:rFonts w:ascii="Times New Roman" w:hAnsi="Times New Roman" w:cs="Times New Roman"/>
          <w:b/>
          <w:sz w:val="24"/>
          <w:szCs w:val="24"/>
        </w:rPr>
      </w:pPr>
      <w:r w:rsidRPr="00783483">
        <w:rPr>
          <w:rFonts w:ascii="Times New Roman" w:hAnsi="Times New Roman" w:cs="Times New Roman"/>
          <w:b/>
          <w:sz w:val="24"/>
          <w:szCs w:val="24"/>
        </w:rPr>
        <w:t>The five pillars of Islam</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The Islamic religion has five basic compulsory acts to believers. They are considered to be the base of the Islamic foundation as every Muslim must satisfy them so as to lead a responsible life according to Islam</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The five pillars consist of:</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Shahada</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lastRenderedPageBreak/>
        <w:t>This is similar to the proof of faith in Allah</w:t>
      </w:r>
      <w:r w:rsidR="00783483">
        <w:rPr>
          <w:rFonts w:ascii="Times New Roman" w:hAnsi="Times New Roman" w:cs="Times New Roman"/>
          <w:sz w:val="24"/>
          <w:szCs w:val="24"/>
        </w:rPr>
        <w:t xml:space="preserve"> </w:t>
      </w:r>
      <w:r w:rsidRPr="008C15B6">
        <w:rPr>
          <w:rFonts w:ascii="Times New Roman" w:hAnsi="Times New Roman" w:cs="Times New Roman"/>
          <w:sz w:val="24"/>
          <w:szCs w:val="24"/>
        </w:rPr>
        <w:t>.Shahada further affirms that Islam is a monotheistic religion, due to the exclusive belief put in God only and not in any other spiritual entities.</w:t>
      </w:r>
      <w:r w:rsidR="00783483">
        <w:rPr>
          <w:rFonts w:ascii="Times New Roman" w:hAnsi="Times New Roman" w:cs="Times New Roman"/>
          <w:sz w:val="24"/>
          <w:szCs w:val="24"/>
        </w:rPr>
        <w:t xml:space="preserve"> </w:t>
      </w:r>
      <w:r w:rsidRPr="008C15B6">
        <w:rPr>
          <w:rFonts w:ascii="Times New Roman" w:hAnsi="Times New Roman" w:cs="Times New Roman"/>
          <w:sz w:val="24"/>
          <w:szCs w:val="24"/>
        </w:rPr>
        <w:t xml:space="preserve">God's guidance over His believers is passed to His worshippers through </w:t>
      </w:r>
      <w:proofErr w:type="gramStart"/>
      <w:r w:rsidRPr="008C15B6">
        <w:rPr>
          <w:rFonts w:ascii="Times New Roman" w:hAnsi="Times New Roman" w:cs="Times New Roman"/>
          <w:sz w:val="24"/>
          <w:szCs w:val="24"/>
        </w:rPr>
        <w:t>prophet</w:t>
      </w:r>
      <w:proofErr w:type="gramEnd"/>
      <w:r w:rsidRPr="008C15B6">
        <w:rPr>
          <w:rFonts w:ascii="Times New Roman" w:hAnsi="Times New Roman" w:cs="Times New Roman"/>
          <w:sz w:val="24"/>
          <w:szCs w:val="24"/>
        </w:rPr>
        <w:t xml:space="preserve"> Muhammad and any other prophet of Islam who existed before him.</w:t>
      </w:r>
      <w:r w:rsidR="00783483">
        <w:rPr>
          <w:rFonts w:ascii="Times New Roman" w:hAnsi="Times New Roman" w:cs="Times New Roman"/>
          <w:sz w:val="24"/>
          <w:szCs w:val="24"/>
        </w:rPr>
        <w:t xml:space="preserve"> </w:t>
      </w:r>
      <w:r w:rsidRPr="008C15B6">
        <w:rPr>
          <w:rFonts w:ascii="Times New Roman" w:hAnsi="Times New Roman" w:cs="Times New Roman"/>
          <w:sz w:val="24"/>
          <w:szCs w:val="24"/>
        </w:rPr>
        <w:t>When one develops faith in God, he/she develops a great understanding of God. Besides, one also develops candid sincerity to others.</w:t>
      </w:r>
    </w:p>
    <w:p w:rsidR="008C15B6" w:rsidRPr="00783483" w:rsidRDefault="008C15B6" w:rsidP="008C15B6">
      <w:pPr>
        <w:tabs>
          <w:tab w:val="left" w:pos="3622"/>
        </w:tabs>
        <w:jc w:val="left"/>
        <w:rPr>
          <w:rFonts w:ascii="Times New Roman" w:hAnsi="Times New Roman" w:cs="Times New Roman"/>
          <w:b/>
          <w:sz w:val="24"/>
          <w:szCs w:val="24"/>
        </w:rPr>
      </w:pPr>
      <w:r w:rsidRPr="00783483">
        <w:rPr>
          <w:rFonts w:ascii="Times New Roman" w:hAnsi="Times New Roman" w:cs="Times New Roman"/>
          <w:b/>
          <w:sz w:val="24"/>
          <w:szCs w:val="24"/>
        </w:rPr>
        <w:t>Salat</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This states that a Muslim should partake in prayer. Prayer mainly serves as a medium of communication with God. Prayer should be done at five different times of the day while facing the Kaaba in Mecca. Prior to prayer, one should literally cleanse himself.</w:t>
      </w:r>
      <w:r w:rsidR="006A70C3">
        <w:rPr>
          <w:rFonts w:ascii="Times New Roman" w:hAnsi="Times New Roman" w:cs="Times New Roman"/>
          <w:sz w:val="24"/>
          <w:szCs w:val="24"/>
        </w:rPr>
        <w:t xml:space="preserve"> </w:t>
      </w:r>
      <w:r w:rsidRPr="008C15B6">
        <w:rPr>
          <w:rFonts w:ascii="Times New Roman" w:hAnsi="Times New Roman" w:cs="Times New Roman"/>
          <w:sz w:val="24"/>
          <w:szCs w:val="24"/>
        </w:rPr>
        <w:t>Prayer shows that an individual's life is centered on God, especially when they give thanks. Postures taken during prayer mimic those of individuals submitting and to a higher authority.</w:t>
      </w:r>
    </w:p>
    <w:p w:rsidR="008C15B6" w:rsidRPr="00783483" w:rsidRDefault="008C15B6" w:rsidP="008C15B6">
      <w:pPr>
        <w:tabs>
          <w:tab w:val="left" w:pos="3622"/>
        </w:tabs>
        <w:jc w:val="left"/>
        <w:rPr>
          <w:rFonts w:ascii="Times New Roman" w:hAnsi="Times New Roman" w:cs="Times New Roman"/>
          <w:b/>
          <w:sz w:val="24"/>
          <w:szCs w:val="24"/>
        </w:rPr>
      </w:pPr>
      <w:r w:rsidRPr="00783483">
        <w:rPr>
          <w:rFonts w:ascii="Times New Roman" w:hAnsi="Times New Roman" w:cs="Times New Roman"/>
          <w:b/>
          <w:sz w:val="24"/>
          <w:szCs w:val="24"/>
        </w:rPr>
        <w:t>Zakat</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This states that an individual should be charitable. One should give back to the less privileged in a society without straining his/herself.</w:t>
      </w:r>
      <w:r w:rsidR="00783483">
        <w:rPr>
          <w:rFonts w:ascii="Times New Roman" w:hAnsi="Times New Roman" w:cs="Times New Roman"/>
          <w:sz w:val="24"/>
          <w:szCs w:val="24"/>
        </w:rPr>
        <w:t xml:space="preserve"> </w:t>
      </w:r>
      <w:r w:rsidRPr="008C15B6">
        <w:rPr>
          <w:rFonts w:ascii="Times New Roman" w:hAnsi="Times New Roman" w:cs="Times New Roman"/>
          <w:sz w:val="24"/>
          <w:szCs w:val="24"/>
        </w:rPr>
        <w:t>Due to charity, one acknowledges that God id the owner of all the wealth in the universe. The privileged people should, therefore, give back so as to ease the hardships of others. Giving back also aims to create equality for all.</w:t>
      </w:r>
      <w:r w:rsidR="00783483">
        <w:rPr>
          <w:rFonts w:ascii="Times New Roman" w:hAnsi="Times New Roman" w:cs="Times New Roman"/>
          <w:sz w:val="24"/>
          <w:szCs w:val="24"/>
        </w:rPr>
        <w:t xml:space="preserve"> </w:t>
      </w:r>
      <w:r w:rsidRPr="008C15B6">
        <w:rPr>
          <w:rFonts w:ascii="Times New Roman" w:hAnsi="Times New Roman" w:cs="Times New Roman"/>
          <w:sz w:val="24"/>
          <w:szCs w:val="24"/>
        </w:rPr>
        <w:t>The act of Salat should be voluntary and based on ability. If one is not able to give back materialistically, one can give back in kind, through good deeds to humanity. It is believed that the reward for the acts of Salat is received in the afterlife.</w:t>
      </w:r>
    </w:p>
    <w:p w:rsidR="008C15B6" w:rsidRPr="00783483" w:rsidRDefault="008C15B6" w:rsidP="008C15B6">
      <w:pPr>
        <w:tabs>
          <w:tab w:val="left" w:pos="3622"/>
        </w:tabs>
        <w:jc w:val="left"/>
        <w:rPr>
          <w:rFonts w:ascii="Times New Roman" w:hAnsi="Times New Roman" w:cs="Times New Roman"/>
          <w:b/>
          <w:sz w:val="24"/>
          <w:szCs w:val="24"/>
        </w:rPr>
      </w:pPr>
      <w:r w:rsidRPr="00783483">
        <w:rPr>
          <w:rFonts w:ascii="Times New Roman" w:hAnsi="Times New Roman" w:cs="Times New Roman"/>
          <w:b/>
          <w:sz w:val="24"/>
          <w:szCs w:val="24"/>
        </w:rPr>
        <w:t>Sawm</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This necessitates that a Muslim should fast frequently. One fasts by abstaining from eating, drinking and conjugal coitus.</w:t>
      </w:r>
      <w:r w:rsidR="00783483">
        <w:rPr>
          <w:rFonts w:ascii="Times New Roman" w:hAnsi="Times New Roman" w:cs="Times New Roman"/>
          <w:sz w:val="24"/>
          <w:szCs w:val="24"/>
        </w:rPr>
        <w:t xml:space="preserve"> </w:t>
      </w:r>
      <w:r w:rsidRPr="008C15B6">
        <w:rPr>
          <w:rFonts w:ascii="Times New Roman" w:hAnsi="Times New Roman" w:cs="Times New Roman"/>
          <w:sz w:val="24"/>
          <w:szCs w:val="24"/>
        </w:rPr>
        <w:t>As a result of fasting, one gains a greater understanding of God's gifts as well as His kindness. Individually, one improves their self-control since they cut down on indulgence in desires and pleasures. As a result, habitual sin is gradually eliminated.</w:t>
      </w:r>
    </w:p>
    <w:p w:rsidR="008C15B6" w:rsidRPr="00783483" w:rsidRDefault="008C15B6" w:rsidP="008C15B6">
      <w:pPr>
        <w:tabs>
          <w:tab w:val="left" w:pos="3622"/>
        </w:tabs>
        <w:jc w:val="left"/>
        <w:rPr>
          <w:rFonts w:ascii="Times New Roman" w:hAnsi="Times New Roman" w:cs="Times New Roman"/>
          <w:b/>
          <w:sz w:val="24"/>
          <w:szCs w:val="24"/>
        </w:rPr>
      </w:pPr>
      <w:r w:rsidRPr="00783483">
        <w:rPr>
          <w:rFonts w:ascii="Times New Roman" w:hAnsi="Times New Roman" w:cs="Times New Roman"/>
          <w:b/>
          <w:sz w:val="24"/>
          <w:szCs w:val="24"/>
        </w:rPr>
        <w:t>Hajj</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This is anchored on the fact that one should go to a spiritual-oriented journey to Mecca at least once during their lifetime.</w:t>
      </w:r>
      <w:r w:rsidR="00783483">
        <w:rPr>
          <w:rFonts w:ascii="Times New Roman" w:hAnsi="Times New Roman" w:cs="Times New Roman"/>
          <w:sz w:val="24"/>
          <w:szCs w:val="24"/>
        </w:rPr>
        <w:t xml:space="preserve"> </w:t>
      </w:r>
      <w:r w:rsidRPr="008C15B6">
        <w:rPr>
          <w:rFonts w:ascii="Times New Roman" w:hAnsi="Times New Roman" w:cs="Times New Roman"/>
          <w:sz w:val="24"/>
          <w:szCs w:val="24"/>
        </w:rPr>
        <w:t>Rituals that are really involving are performed. By accomplishing each and every ritual, a Muslim's devotion to God is improved, making them work to improve their characters.</w:t>
      </w:r>
    </w:p>
    <w:p w:rsidR="008C15B6" w:rsidRPr="00783483" w:rsidRDefault="008C15B6" w:rsidP="008C15B6">
      <w:pPr>
        <w:tabs>
          <w:tab w:val="left" w:pos="3622"/>
        </w:tabs>
        <w:jc w:val="left"/>
        <w:rPr>
          <w:rFonts w:ascii="Times New Roman" w:hAnsi="Times New Roman" w:cs="Times New Roman"/>
          <w:b/>
          <w:sz w:val="24"/>
          <w:szCs w:val="24"/>
        </w:rPr>
      </w:pPr>
      <w:r w:rsidRPr="00783483">
        <w:rPr>
          <w:rFonts w:ascii="Times New Roman" w:hAnsi="Times New Roman" w:cs="Times New Roman"/>
          <w:b/>
          <w:sz w:val="24"/>
          <w:szCs w:val="24"/>
        </w:rPr>
        <w:t xml:space="preserve">  Noble Truths of Buddhism</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 xml:space="preserve">These are the common acts by which the Buddha religion is </w:t>
      </w:r>
      <w:proofErr w:type="gramStart"/>
      <w:r w:rsidRPr="008C15B6">
        <w:rPr>
          <w:rFonts w:ascii="Times New Roman" w:hAnsi="Times New Roman" w:cs="Times New Roman"/>
          <w:sz w:val="24"/>
          <w:szCs w:val="24"/>
        </w:rPr>
        <w:t>founded,</w:t>
      </w:r>
      <w:proofErr w:type="gramEnd"/>
      <w:r w:rsidRPr="008C15B6">
        <w:rPr>
          <w:rFonts w:ascii="Times New Roman" w:hAnsi="Times New Roman" w:cs="Times New Roman"/>
          <w:sz w:val="24"/>
          <w:szCs w:val="24"/>
        </w:rPr>
        <w:t xml:space="preserve"> Buddhist's are to adhere to this principles in order to be considered living up to their religion.</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The Four Noble Truths of Buddhism are:</w:t>
      </w:r>
    </w:p>
    <w:p w:rsidR="008C15B6" w:rsidRPr="00783483" w:rsidRDefault="008C15B6" w:rsidP="008C15B6">
      <w:pPr>
        <w:tabs>
          <w:tab w:val="left" w:pos="3622"/>
        </w:tabs>
        <w:jc w:val="left"/>
        <w:rPr>
          <w:rFonts w:ascii="Times New Roman" w:hAnsi="Times New Roman" w:cs="Times New Roman"/>
          <w:b/>
          <w:sz w:val="24"/>
          <w:szCs w:val="24"/>
        </w:rPr>
      </w:pPr>
      <w:r w:rsidRPr="00783483">
        <w:rPr>
          <w:rFonts w:ascii="Times New Roman" w:hAnsi="Times New Roman" w:cs="Times New Roman"/>
          <w:b/>
          <w:sz w:val="24"/>
          <w:szCs w:val="24"/>
        </w:rPr>
        <w:lastRenderedPageBreak/>
        <w:t>Dukkha</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This translates to suffering. Suffering does not necessarily mean going through difficulty but rather the things which are either hard to completely hard to satisfy completely or the things that always make humans unsettled.</w:t>
      </w:r>
      <w:r w:rsidR="00783483">
        <w:rPr>
          <w:rFonts w:ascii="Times New Roman" w:hAnsi="Times New Roman" w:cs="Times New Roman"/>
          <w:sz w:val="24"/>
          <w:szCs w:val="24"/>
        </w:rPr>
        <w:t xml:space="preserve"> </w:t>
      </w:r>
      <w:r w:rsidRPr="008C15B6">
        <w:rPr>
          <w:rFonts w:ascii="Times New Roman" w:hAnsi="Times New Roman" w:cs="Times New Roman"/>
          <w:sz w:val="24"/>
          <w:szCs w:val="24"/>
        </w:rPr>
        <w:t>Suffering is due to:</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Experiences that hurt physically, mentally or both.</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The dynamic nature of all things, making it hard to adequately comprehend them.</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Insatiations due to events not going on as anticipated.</w:t>
      </w:r>
    </w:p>
    <w:p w:rsidR="008C15B6" w:rsidRPr="00783483" w:rsidRDefault="008C15B6" w:rsidP="008C15B6">
      <w:pPr>
        <w:tabs>
          <w:tab w:val="left" w:pos="3622"/>
        </w:tabs>
        <w:jc w:val="left"/>
        <w:rPr>
          <w:rFonts w:ascii="Times New Roman" w:hAnsi="Times New Roman" w:cs="Times New Roman"/>
          <w:b/>
          <w:sz w:val="24"/>
          <w:szCs w:val="24"/>
        </w:rPr>
      </w:pPr>
      <w:r w:rsidRPr="00783483">
        <w:rPr>
          <w:rFonts w:ascii="Times New Roman" w:hAnsi="Times New Roman" w:cs="Times New Roman"/>
          <w:b/>
          <w:sz w:val="24"/>
          <w:szCs w:val="24"/>
        </w:rPr>
        <w:t>Samudaya</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This is the origin of desires.</w:t>
      </w:r>
      <w:r w:rsidR="00783483">
        <w:rPr>
          <w:rFonts w:ascii="Times New Roman" w:hAnsi="Times New Roman" w:cs="Times New Roman"/>
          <w:sz w:val="24"/>
          <w:szCs w:val="24"/>
        </w:rPr>
        <w:t xml:space="preserve"> </w:t>
      </w:r>
      <w:r w:rsidRPr="008C15B6">
        <w:rPr>
          <w:rFonts w:ascii="Times New Roman" w:hAnsi="Times New Roman" w:cs="Times New Roman"/>
          <w:sz w:val="24"/>
          <w:szCs w:val="24"/>
        </w:rPr>
        <w:t>Desire is thought to be brought about by ignorance. Desire is shown through the following acts: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Pleasurable feelings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The intent to domineer over others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 xml:space="preserve">Assuming that panacea to all </w:t>
      </w:r>
      <w:proofErr w:type="gramStart"/>
      <w:r w:rsidRPr="008C15B6">
        <w:rPr>
          <w:rFonts w:ascii="Times New Roman" w:hAnsi="Times New Roman" w:cs="Times New Roman"/>
          <w:sz w:val="24"/>
          <w:szCs w:val="24"/>
        </w:rPr>
        <w:t>plight</w:t>
      </w:r>
      <w:proofErr w:type="gramEnd"/>
      <w:r w:rsidRPr="008C15B6">
        <w:rPr>
          <w:rFonts w:ascii="Times New Roman" w:hAnsi="Times New Roman" w:cs="Times New Roman"/>
          <w:sz w:val="24"/>
          <w:szCs w:val="24"/>
        </w:rPr>
        <w:t xml:space="preserve"> is through being away from the world.</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Individuals should be aware that the quest for happiness has no known end. Being into desires only troubles us, ultimately leaving us frustrated if things do not happen as planned.</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Through Buddhism, viewing things depending on the extents they can bring contentedness fades away.</w:t>
      </w:r>
    </w:p>
    <w:p w:rsidR="008C15B6" w:rsidRPr="00783483" w:rsidRDefault="008C15B6" w:rsidP="008C15B6">
      <w:pPr>
        <w:tabs>
          <w:tab w:val="left" w:pos="3622"/>
        </w:tabs>
        <w:jc w:val="left"/>
        <w:rPr>
          <w:rFonts w:ascii="Times New Roman" w:hAnsi="Times New Roman" w:cs="Times New Roman"/>
          <w:b/>
          <w:sz w:val="24"/>
          <w:szCs w:val="24"/>
        </w:rPr>
      </w:pPr>
      <w:r w:rsidRPr="00783483">
        <w:rPr>
          <w:rFonts w:ascii="Times New Roman" w:hAnsi="Times New Roman" w:cs="Times New Roman"/>
          <w:b/>
          <w:sz w:val="24"/>
          <w:szCs w:val="24"/>
        </w:rPr>
        <w:t>Nirodha</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An individual who is aware of cravings will, therefore, be on a mission to suppress the cravings. One stops being dependent on the desires. Suppression of such is not by will and commitments. Instead, it is only after seeing the bigger pictures of what desire really is. Cravings are not halted immediately, but rather through persistent practicing of halting the chase for satisfaction. An enlightened person is said to be in a Nirvana state.</w:t>
      </w:r>
    </w:p>
    <w:p w:rsidR="008C15B6" w:rsidRPr="008C15B6" w:rsidRDefault="008C15B6" w:rsidP="008C15B6">
      <w:pPr>
        <w:tabs>
          <w:tab w:val="left" w:pos="3622"/>
        </w:tabs>
        <w:jc w:val="left"/>
        <w:rPr>
          <w:rFonts w:ascii="Times New Roman" w:hAnsi="Times New Roman" w:cs="Times New Roman"/>
          <w:sz w:val="24"/>
          <w:szCs w:val="24"/>
        </w:rPr>
      </w:pPr>
      <w:r w:rsidRPr="006A70C3">
        <w:rPr>
          <w:rFonts w:ascii="Times New Roman" w:hAnsi="Times New Roman" w:cs="Times New Roman"/>
          <w:b/>
          <w:sz w:val="24"/>
          <w:szCs w:val="24"/>
        </w:rPr>
        <w:t>Magga</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Buddhism emphasizes on one practicing the Buddhist principles as they try to attain enlightenment.</w:t>
      </w:r>
      <w:r w:rsidR="006A70C3">
        <w:rPr>
          <w:rFonts w:ascii="Times New Roman" w:hAnsi="Times New Roman" w:cs="Times New Roman"/>
          <w:sz w:val="24"/>
          <w:szCs w:val="24"/>
        </w:rPr>
        <w:t xml:space="preserve"> </w:t>
      </w:r>
      <w:r w:rsidRPr="008C15B6">
        <w:rPr>
          <w:rFonts w:ascii="Times New Roman" w:hAnsi="Times New Roman" w:cs="Times New Roman"/>
          <w:sz w:val="24"/>
          <w:szCs w:val="24"/>
        </w:rPr>
        <w:t>It presents an eight-fold solution on how one can achieve this.</w:t>
      </w:r>
      <w:r w:rsidR="006A70C3">
        <w:rPr>
          <w:rFonts w:ascii="Times New Roman" w:hAnsi="Times New Roman" w:cs="Times New Roman"/>
          <w:sz w:val="24"/>
          <w:szCs w:val="24"/>
        </w:rPr>
        <w:t xml:space="preserve"> </w:t>
      </w:r>
      <w:r w:rsidRPr="008C15B6">
        <w:rPr>
          <w:rFonts w:ascii="Times New Roman" w:hAnsi="Times New Roman" w:cs="Times New Roman"/>
          <w:sz w:val="24"/>
          <w:szCs w:val="24"/>
        </w:rPr>
        <w:t>These are:</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Viewing things in a pessimistic way to avoid sorrow when expectations are not met.</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Bettering character through slow development of character.</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Talking truthfully and generously.</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lastRenderedPageBreak/>
        <w:t>Performing good deeds and avoiding misdeeds.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Striving to better oneself.</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Meditation so as to try and rid ignorance.</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Soberness and avoidance of alcohol and drugs.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Seeking livelihood through ways that do not hurt one.</w:t>
      </w:r>
    </w:p>
    <w:p w:rsidR="00C24884" w:rsidRPr="006A70C3" w:rsidRDefault="00C24884" w:rsidP="00C24884">
      <w:pPr>
        <w:tabs>
          <w:tab w:val="left" w:pos="3622"/>
        </w:tabs>
        <w:jc w:val="left"/>
        <w:rPr>
          <w:rFonts w:ascii="Times New Roman" w:hAnsi="Times New Roman" w:cs="Times New Roman"/>
          <w:b/>
          <w:sz w:val="24"/>
          <w:szCs w:val="24"/>
        </w:rPr>
      </w:pPr>
      <w:r w:rsidRPr="006A70C3">
        <w:rPr>
          <w:rFonts w:ascii="Times New Roman" w:hAnsi="Times New Roman" w:cs="Times New Roman"/>
          <w:b/>
          <w:sz w:val="24"/>
          <w:szCs w:val="24"/>
        </w:rPr>
        <w:t>COMPARING BUDDHIST NOBLE TRUTHS TO ISLAM’S FIVE PILLARS</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Having gone through the five pillars of Islam as well as the noble truths, it is worth knowing that the two are comparable to each other. There exists a common ground between the pair as differences with each other. Both doctrines acknowledge the fact that the world is not ordered, necessitating the need for an individual to try to balance his/her desires with the environment. As a result, both doctrines help to change the perceptions and attitudes of those practicing them. Generally, both also act as ethical guidelines that man can employ in a quest for tranquility. The teachings of both Buddha and Muhammad advice people to embrace righteousness. Because of this, both of them changed the general outlook of humans towards rituals they used to perform prior.</w:t>
      </w:r>
      <w:r w:rsidRPr="00C24884">
        <w:rPr>
          <w:rFonts w:ascii="Times New Roman" w:hAnsi="Times New Roman" w:cs="Times New Roman"/>
          <w:sz w:val="24"/>
          <w:szCs w:val="24"/>
        </w:rPr>
        <w:cr/>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A comprehensive comparison of the noble truths and the pillars of Islam can be viewed based on their perspectives to the following:</w:t>
      </w:r>
    </w:p>
    <w:p w:rsidR="00C24884" w:rsidRPr="006A70C3" w:rsidRDefault="00C24884" w:rsidP="006A70C3">
      <w:pPr>
        <w:pStyle w:val="ListParagraph"/>
        <w:numPr>
          <w:ilvl w:val="0"/>
          <w:numId w:val="15"/>
        </w:numPr>
        <w:tabs>
          <w:tab w:val="left" w:pos="3622"/>
        </w:tabs>
        <w:jc w:val="left"/>
        <w:rPr>
          <w:rFonts w:ascii="Times New Roman" w:hAnsi="Times New Roman" w:cs="Times New Roman"/>
          <w:sz w:val="24"/>
          <w:szCs w:val="24"/>
        </w:rPr>
      </w:pPr>
      <w:r w:rsidRPr="006A70C3">
        <w:rPr>
          <w:rFonts w:ascii="Times New Roman" w:hAnsi="Times New Roman" w:cs="Times New Roman"/>
          <w:sz w:val="24"/>
          <w:szCs w:val="24"/>
        </w:rPr>
        <w:t xml:space="preserve">The end-goal achieved. </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 xml:space="preserve">Ultimately, the goal of both is to attain happiness and contentedness in life. </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Buddhist teachings assert that the reason for man’s negative emotions is due to the endless cycle of trying to satisfy desires, which are hard to completely achieve. Such can only be eradicated when an individual becomes aware that the act of satisfying desires is endless and begin to diligently exercise living without feeling the urgency to engage in pleasure.</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 xml:space="preserve">On the other hand, Islamic pillars are written on the grounds that the world is not a perfect place. Due to imperfections, it is hard to meet all the expectations one has. Islam, therefore, advised its followers to have every aspect of their lives revolve around Allah. It is only through the exclusive belief of Allah and adherence to the teachings of his messengers or prophets that one can be happy with life in this unbalanced universe. </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2.    Meditation and insight.</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Both doctrines believe in the need for the presence of the mind and soul as a way to get answers on various aspects of life.</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lastRenderedPageBreak/>
        <w:t xml:space="preserve">Meditation in Islam is through prayers, consistently, and at prescribed times of the day. Prayer acts as a medium of communication with Allah through which one can show appreciation and remembrance towards Him. By prayer, one is submissive and devoted to a higher power in return for His compassion and mercifulness. </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Buddhists meditate through deep thinking, through which one can troubleshoot to find out what really dampens the peacefulness. It is only through meditation that one can get clear answers regarding individual emotional and spiritual shortcomings. After the identification of the shortcomings, one has to accept that they are obstacles to the development of his/herself. Beyond acceptance, individuals should learn to suppress the cause of such sufferings through spiritual exercises that instill enlightenment to the individual.</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3.    The removal of suffering.</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Both doctrines accept that life is not paradise at any given moment. Suffering is always present to every soul. Suffering is that which troubles the soul. Therefore, both doctrines offer guidance on how individuals can alleviate suffering.</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Islam advises its followers to submit all their troubles to Allah and through His mercifulness and compassion, such burdens shall be reduced. Islam, therefore, maintains that Allah is the only savior from troubles. Muslims suffer in the world but this is not due to the forces controlling the world. Suffering is removable, and despite submitting them to Allah, one should personally strive to find ways of reducing it.</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Buddhist teachings consider all aspects and events, whether good or bad, as suffering. Individuals are therefore trapped in a vicious cycle of life, which is the root of the plight for humans. However, the acceptance of the existence of suffering puts one on the way of salvaging themselves from suffering. Through diligent practice of the solutions to suffering, obtained from meditation, one will gradually eliminate suffering.</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4.    Equality and denunciation of social classes.</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Both doctrines show awareness on the need for humans to be united, rather than each individual carving out his own path. There is also the need for brotherhood, which helps in uniting humanity as well as offering ways through which the privileged can be of help to the unfortunate.</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Muslim teachings emphasize on the need for charity, based on the individual’s abilities. The aim of charity is to try to bring equality in the society, erasing the social classes present. The wealthy should voluntarily help the poor in improving their lifestyles. Those who are unable to do so materialistically can be charitable simply through good deeds.</w:t>
      </w:r>
      <w:r w:rsidR="006A70C3">
        <w:rPr>
          <w:rFonts w:ascii="Times New Roman" w:hAnsi="Times New Roman" w:cs="Times New Roman"/>
          <w:sz w:val="24"/>
          <w:szCs w:val="24"/>
        </w:rPr>
        <w:t xml:space="preserve"> </w:t>
      </w:r>
      <w:r w:rsidRPr="00C24884">
        <w:rPr>
          <w:rFonts w:ascii="Times New Roman" w:hAnsi="Times New Roman" w:cs="Times New Roman"/>
          <w:sz w:val="24"/>
          <w:szCs w:val="24"/>
        </w:rPr>
        <w:t>The rewards for charitable deeds are remitted in the afterlife.</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lastRenderedPageBreak/>
        <w:t>Buddhist teachings have an eightfold path (magga) one may follow in efforts to realize the elimination of suffering. These paths also offer ways one can interact with the social fabric and ways through which they can alleviate the problems of others. Therefore, Buddhist teachings are mindful of those practicing it together with all other individuals. Buddhist teachings try to eliminate social classes by encouraging one to be modest in character. Being modest is achieved through right speech, mindfulness, right livelihood, right actions, and right values. The act of helping others (charity) is achieved through mindfulness, right vision, right values, right actions, and right speech.</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5.    Sanctification of the soul.</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Both doctrines show awareness in the fact that the soul is the vital part of a human being. If the soul is functioning in positive ways, so shall life be. The best way to purify the soul is through fighting the urge to be evil individuals.</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Buddhist teachings inform us that too much self-centeredness is the root of evil. Sins due to insecurity of consciousness are vicious and make individuals engage in evil to great extents.</w:t>
      </w:r>
      <w:r w:rsidR="006A70C3">
        <w:rPr>
          <w:rFonts w:ascii="Times New Roman" w:hAnsi="Times New Roman" w:cs="Times New Roman"/>
          <w:sz w:val="24"/>
          <w:szCs w:val="24"/>
        </w:rPr>
        <w:t xml:space="preserve"> </w:t>
      </w:r>
      <w:r w:rsidRPr="00C24884">
        <w:rPr>
          <w:rFonts w:ascii="Times New Roman" w:hAnsi="Times New Roman" w:cs="Times New Roman"/>
          <w:sz w:val="24"/>
          <w:szCs w:val="24"/>
        </w:rPr>
        <w:t>Therefore, the key to cutting down evil is to be less narcissistic.</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 xml:space="preserve">Islam teachings contain chapters and verses on the required code of conduct that </w:t>
      </w:r>
      <w:r w:rsidR="006A70C3" w:rsidRPr="00C24884">
        <w:rPr>
          <w:rFonts w:ascii="Times New Roman" w:hAnsi="Times New Roman" w:cs="Times New Roman"/>
          <w:sz w:val="24"/>
          <w:szCs w:val="24"/>
        </w:rPr>
        <w:t>faithful’s</w:t>
      </w:r>
      <w:r w:rsidRPr="00C24884">
        <w:rPr>
          <w:rFonts w:ascii="Times New Roman" w:hAnsi="Times New Roman" w:cs="Times New Roman"/>
          <w:sz w:val="24"/>
          <w:szCs w:val="24"/>
        </w:rPr>
        <w:t xml:space="preserve"> should follow. The ways prescribed in the Quran are a way that Muslims can grow and improve the states of their souls. With the profession of faith-Shahadah- Muslims are required to be submissive and adherent to ways of righteous living and spiritual growth outlined in the Quran.</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6.    Ethical Teachings.</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Both doctrines have principles that should be followed and those that should be totally overlooked. With the rise of these religions, previous impositions placed on how humans had to conduct themselves were broken in order to ensure social evolvement of humanity.</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The basis for spiritual and social growth is morality. Morality is best gauged by ethics, which are general principles of conduct of a society. Through practice, worship and beliefs are ethical values impregnated onto individuals.</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The general rules of living come from the Quran for Muslims and from the eightfold path for Buddhists.</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7.    Practicing of self- awareness.</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 xml:space="preserve">Both doctrines emphasize on the need for one to be conscious </w:t>
      </w:r>
      <w:r w:rsidR="006A70C3" w:rsidRPr="00C24884">
        <w:rPr>
          <w:rFonts w:ascii="Times New Roman" w:hAnsi="Times New Roman" w:cs="Times New Roman"/>
          <w:sz w:val="24"/>
          <w:szCs w:val="24"/>
        </w:rPr>
        <w:t>of</w:t>
      </w:r>
      <w:r w:rsidR="006A70C3">
        <w:rPr>
          <w:rFonts w:ascii="Times New Roman" w:hAnsi="Times New Roman" w:cs="Times New Roman"/>
          <w:sz w:val="24"/>
          <w:szCs w:val="24"/>
        </w:rPr>
        <w:t xml:space="preserve"> </w:t>
      </w:r>
      <w:r w:rsidR="006A70C3" w:rsidRPr="00C24884">
        <w:rPr>
          <w:rFonts w:ascii="Times New Roman" w:hAnsi="Times New Roman" w:cs="Times New Roman"/>
          <w:sz w:val="24"/>
          <w:szCs w:val="24"/>
        </w:rPr>
        <w:t>himself</w:t>
      </w:r>
      <w:r w:rsidRPr="00C24884">
        <w:rPr>
          <w:rFonts w:ascii="Times New Roman" w:hAnsi="Times New Roman" w:cs="Times New Roman"/>
          <w:sz w:val="24"/>
          <w:szCs w:val="24"/>
        </w:rPr>
        <w:t>. To be conscious entails to highly comprehend oneself through intense realism. It needs great amounts of self-reflection so that one can know both his upsides and shortcomings.</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lastRenderedPageBreak/>
        <w:t>Buddhist teachings dictate that for an individual to grow, one must detach from any activities that are a cause of suffering. It is only through such enlightening that one can reach the level of enlightenment (Nirvana), which is due to absence of any negativities and detractors.</w:t>
      </w:r>
    </w:p>
    <w:p w:rsidR="00C24884" w:rsidRPr="00C24884" w:rsidRDefault="00C24884" w:rsidP="00C24884">
      <w:pPr>
        <w:tabs>
          <w:tab w:val="left" w:pos="3622"/>
        </w:tabs>
        <w:jc w:val="left"/>
        <w:rPr>
          <w:rFonts w:ascii="Times New Roman" w:hAnsi="Times New Roman" w:cs="Times New Roman"/>
          <w:sz w:val="24"/>
          <w:szCs w:val="24"/>
        </w:rPr>
      </w:pPr>
      <w:r w:rsidRPr="00C24884">
        <w:rPr>
          <w:rFonts w:ascii="Times New Roman" w:hAnsi="Times New Roman" w:cs="Times New Roman"/>
          <w:sz w:val="24"/>
          <w:szCs w:val="24"/>
        </w:rPr>
        <w:t>One gains knowledge and details about themselves when they fast and participate in the tedious pilgrimage activities. After gaining a clear picture, people can then strive to develop themselves by seeking intervention from Allah and abiding by the teachings of the Quran.</w:t>
      </w:r>
    </w:p>
    <w:p w:rsidR="00C24884" w:rsidRPr="008C15B6" w:rsidRDefault="00C24884" w:rsidP="008C15B6">
      <w:pPr>
        <w:tabs>
          <w:tab w:val="left" w:pos="3622"/>
        </w:tabs>
        <w:jc w:val="left"/>
        <w:rPr>
          <w:rFonts w:ascii="Times New Roman" w:hAnsi="Times New Roman" w:cs="Times New Roman"/>
          <w:sz w:val="24"/>
          <w:szCs w:val="24"/>
        </w:rPr>
      </w:pP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This principles guide the followers of each religion according to their faith. The five pillars have very slight resemblance a</w:t>
      </w:r>
      <w:r w:rsidR="006A70C3">
        <w:rPr>
          <w:rFonts w:ascii="Times New Roman" w:hAnsi="Times New Roman" w:cs="Times New Roman"/>
          <w:sz w:val="24"/>
          <w:szCs w:val="24"/>
        </w:rPr>
        <w:t>s opposed to their differences.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Both were found by righteous men as per each religion. The four nobles were found by The Buddha who was born as a prince and lived by the acts. Prophet Muhammad found the five pillars and e is believed to be Allah's messenger who was sent to deliver His message about the pillars.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Both are a means to an end.</w:t>
      </w:r>
      <w:r w:rsidR="006A70C3">
        <w:rPr>
          <w:rFonts w:ascii="Times New Roman" w:hAnsi="Times New Roman" w:cs="Times New Roman"/>
          <w:sz w:val="24"/>
          <w:szCs w:val="24"/>
        </w:rPr>
        <w:t xml:space="preserve"> </w:t>
      </w:r>
      <w:r w:rsidRPr="008C15B6">
        <w:rPr>
          <w:rFonts w:ascii="Times New Roman" w:hAnsi="Times New Roman" w:cs="Times New Roman"/>
          <w:sz w:val="24"/>
          <w:szCs w:val="24"/>
        </w:rPr>
        <w:t>The five pillars are put in place to obtain and fulfill a righteous responsible life as per the Quran's teachings to serve mankind and the creator. On the other hand, the four nobles are in order to achieve Nirvana, which is the spiritual purpose of Buddhism, which is enlightenment and acceptance that desires and sufferings are insatiable.</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Both have places of worship that are regarded sacred. The nobles confine those who don't live by them to seek righteousness in the Buddhist monasteries, temples and shrines. The five pillars are taught in the Mosque which is a sacred place as per the Islamic standards.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 xml:space="preserve">Both have literal meanings. Those who abide by the nobles' teachings are referred to as Buddhists </w:t>
      </w:r>
      <w:r w:rsidR="006A70C3" w:rsidRPr="008C15B6">
        <w:rPr>
          <w:rFonts w:ascii="Times New Roman" w:hAnsi="Times New Roman" w:cs="Times New Roman"/>
          <w:sz w:val="24"/>
          <w:szCs w:val="24"/>
        </w:rPr>
        <w:t>whereas</w:t>
      </w:r>
      <w:r w:rsidRPr="008C15B6">
        <w:rPr>
          <w:rFonts w:ascii="Times New Roman" w:hAnsi="Times New Roman" w:cs="Times New Roman"/>
          <w:sz w:val="24"/>
          <w:szCs w:val="24"/>
        </w:rPr>
        <w:t xml:space="preserve"> Islamic is derived from Arabic Salema –submission, obedience, peace and purity which are simply the five pillars.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 xml:space="preserve">Both have </w:t>
      </w:r>
      <w:r w:rsidR="006A70C3">
        <w:rPr>
          <w:rFonts w:ascii="Times New Roman" w:hAnsi="Times New Roman" w:cs="Times New Roman"/>
          <w:sz w:val="24"/>
          <w:szCs w:val="24"/>
        </w:rPr>
        <w:t>leaders</w:t>
      </w:r>
      <w:r w:rsidRPr="008C15B6">
        <w:rPr>
          <w:rFonts w:ascii="Times New Roman" w:hAnsi="Times New Roman" w:cs="Times New Roman"/>
          <w:sz w:val="24"/>
          <w:szCs w:val="24"/>
        </w:rPr>
        <w:t xml:space="preserve"> </w:t>
      </w:r>
      <w:r w:rsidR="006A70C3" w:rsidRPr="008C15B6">
        <w:rPr>
          <w:rFonts w:ascii="Times New Roman" w:hAnsi="Times New Roman" w:cs="Times New Roman"/>
          <w:sz w:val="24"/>
          <w:szCs w:val="24"/>
        </w:rPr>
        <w:t>i.e.</w:t>
      </w:r>
      <w:r w:rsidRPr="008C15B6">
        <w:rPr>
          <w:rFonts w:ascii="Times New Roman" w:hAnsi="Times New Roman" w:cs="Times New Roman"/>
          <w:sz w:val="24"/>
          <w:szCs w:val="24"/>
        </w:rPr>
        <w:t xml:space="preserve"> clergy.The four nobles are instilled and governed in the Buddhist by their clergy; male monks bhikkhus and female nuns bhikkhunis, the five pillars education is characterized by teachings from the Imams a</w:t>
      </w:r>
      <w:r w:rsidR="006A70C3">
        <w:rPr>
          <w:rFonts w:ascii="Times New Roman" w:hAnsi="Times New Roman" w:cs="Times New Roman"/>
          <w:sz w:val="24"/>
          <w:szCs w:val="24"/>
        </w:rPr>
        <w:t>nd Sheikhs.</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The teachings of the Buddhist nobles however vastly differ from the Islamic pillars in many various ways. This brings about the clear contrast between Buddhism and the Islamic religion as their acts paint a different picture of each religion as seen below.</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Belief in higher powers.</w:t>
      </w:r>
      <w:r w:rsidR="006A70C3">
        <w:rPr>
          <w:rFonts w:ascii="Times New Roman" w:hAnsi="Times New Roman" w:cs="Times New Roman"/>
          <w:sz w:val="24"/>
          <w:szCs w:val="24"/>
        </w:rPr>
        <w:t xml:space="preserve"> </w:t>
      </w:r>
      <w:r w:rsidRPr="008C15B6">
        <w:rPr>
          <w:rFonts w:ascii="Times New Roman" w:hAnsi="Times New Roman" w:cs="Times New Roman"/>
          <w:sz w:val="24"/>
          <w:szCs w:val="24"/>
        </w:rPr>
        <w:t>The two acts paint that Muslims have a supreme being God who is the sole foundation of their religion and whom they live to abide by. Buddhism identifies no god, they live by the nobles and deities, the Buddha refuted the claim of creation by a self-conscious God.</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lastRenderedPageBreak/>
        <w:t>The two have different places of origin.</w:t>
      </w:r>
      <w:r w:rsidR="006A70C3">
        <w:rPr>
          <w:rFonts w:ascii="Times New Roman" w:hAnsi="Times New Roman" w:cs="Times New Roman"/>
          <w:sz w:val="24"/>
          <w:szCs w:val="24"/>
        </w:rPr>
        <w:t xml:space="preserve"> </w:t>
      </w:r>
      <w:r w:rsidRPr="008C15B6">
        <w:rPr>
          <w:rFonts w:ascii="Times New Roman" w:hAnsi="Times New Roman" w:cs="Times New Roman"/>
          <w:sz w:val="24"/>
          <w:szCs w:val="24"/>
        </w:rPr>
        <w:t xml:space="preserve">Islam </w:t>
      </w:r>
      <w:proofErr w:type="gramStart"/>
      <w:r w:rsidRPr="008C15B6">
        <w:rPr>
          <w:rFonts w:ascii="Times New Roman" w:hAnsi="Times New Roman" w:cs="Times New Roman"/>
          <w:sz w:val="24"/>
          <w:szCs w:val="24"/>
        </w:rPr>
        <w:t>religion was founded in Arabia and believe</w:t>
      </w:r>
      <w:proofErr w:type="gramEnd"/>
      <w:r w:rsidRPr="008C15B6">
        <w:rPr>
          <w:rFonts w:ascii="Times New Roman" w:hAnsi="Times New Roman" w:cs="Times New Roman"/>
          <w:sz w:val="24"/>
          <w:szCs w:val="24"/>
        </w:rPr>
        <w:t xml:space="preserve"> mankind has one life to serve God whereas Buddhism originated from Nepal and acknowledges no god. </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Means of salvation.</w:t>
      </w:r>
      <w:r w:rsidR="006A70C3">
        <w:rPr>
          <w:rFonts w:ascii="Times New Roman" w:hAnsi="Times New Roman" w:cs="Times New Roman"/>
          <w:sz w:val="24"/>
          <w:szCs w:val="24"/>
        </w:rPr>
        <w:t xml:space="preserve"> </w:t>
      </w:r>
      <w:r w:rsidRPr="008C15B6">
        <w:rPr>
          <w:rFonts w:ascii="Times New Roman" w:hAnsi="Times New Roman" w:cs="Times New Roman"/>
          <w:sz w:val="24"/>
          <w:szCs w:val="24"/>
        </w:rPr>
        <w:t xml:space="preserve">In Buddhism, salvation is achieved through abiding by the Noble Eightfold Path whilst Islam religion's salvation is attained by believing in God, </w:t>
      </w:r>
      <w:proofErr w:type="gramStart"/>
      <w:r w:rsidRPr="008C15B6">
        <w:rPr>
          <w:rFonts w:ascii="Times New Roman" w:hAnsi="Times New Roman" w:cs="Times New Roman"/>
          <w:sz w:val="24"/>
          <w:szCs w:val="24"/>
        </w:rPr>
        <w:t>remembering  Him</w:t>
      </w:r>
      <w:proofErr w:type="gramEnd"/>
      <w:r w:rsidRPr="008C15B6">
        <w:rPr>
          <w:rFonts w:ascii="Times New Roman" w:hAnsi="Times New Roman" w:cs="Times New Roman"/>
          <w:sz w:val="24"/>
          <w:szCs w:val="24"/>
        </w:rPr>
        <w:t>, repentance and hoping for God's mercy.</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In Buddhism sin is not a concept, it isn't in existence whereas in Islam it teaches that one should seek forgiveness from the offended party and God Allah.</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Marriage practices</w:t>
      </w:r>
    </w:p>
    <w:p w:rsidR="008C15B6" w:rsidRPr="008C15B6" w:rsidRDefault="007A158D" w:rsidP="008C15B6">
      <w:pPr>
        <w:tabs>
          <w:tab w:val="left" w:pos="3622"/>
        </w:tabs>
        <w:jc w:val="left"/>
        <w:rPr>
          <w:rFonts w:ascii="Times New Roman" w:hAnsi="Times New Roman" w:cs="Times New Roman"/>
          <w:sz w:val="24"/>
          <w:szCs w:val="24"/>
        </w:rPr>
      </w:pPr>
      <w:r>
        <w:rPr>
          <w:rFonts w:ascii="Times New Roman" w:hAnsi="Times New Roman" w:cs="Times New Roman"/>
          <w:sz w:val="24"/>
          <w:szCs w:val="24"/>
        </w:rPr>
        <w:t>In Buddha,</w:t>
      </w:r>
      <w:r w:rsidR="008C15B6" w:rsidRPr="008C15B6">
        <w:rPr>
          <w:rFonts w:ascii="Times New Roman" w:hAnsi="Times New Roman" w:cs="Times New Roman"/>
          <w:sz w:val="24"/>
          <w:szCs w:val="24"/>
        </w:rPr>
        <w:t xml:space="preserve"> marriage is not a religious duty as monks and nuns are celibate however Muslims are not for the idea monasticism and celibacy are harshly refuted.</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In terms of language, Buddhists use Pali and Sanskrit whereas Muslims use purely Arabic.</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Buddhism has been associated with statues of various idols hence having been linked to idolatry Muslim on the hand doesn't uphold idolatry at any cost, they use symbols like the crescent and calligraphy instead.</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Principle</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 xml:space="preserve">Buddha states life is a suffering and the suffering can only end by ceasing cravings and ignorance by realizing the four Nobles of truth whereas Muslim religion say Allah is the true refuge </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Both offer the way to living right</w:t>
      </w:r>
    </w:p>
    <w:p w:rsidR="008C15B6" w:rsidRP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The five pillars of Muslim act as the guide to Muslims showing them how to attain salvation on the spiritual level as well as the social levels.</w:t>
      </w:r>
    </w:p>
    <w:p w:rsidR="008C15B6" w:rsidRDefault="008C15B6" w:rsidP="008C15B6">
      <w:pPr>
        <w:tabs>
          <w:tab w:val="left" w:pos="3622"/>
        </w:tabs>
        <w:jc w:val="left"/>
        <w:rPr>
          <w:rFonts w:ascii="Times New Roman" w:hAnsi="Times New Roman" w:cs="Times New Roman"/>
          <w:sz w:val="24"/>
          <w:szCs w:val="24"/>
        </w:rPr>
      </w:pPr>
      <w:r w:rsidRPr="008C15B6">
        <w:rPr>
          <w:rFonts w:ascii="Times New Roman" w:hAnsi="Times New Roman" w:cs="Times New Roman"/>
          <w:sz w:val="24"/>
          <w:szCs w:val="24"/>
        </w:rPr>
        <w:t>Buddhist teachings give an elaborate thought process on how one should view and eliminate any type of suffering they undergo so as to attain enlightenment.</w:t>
      </w:r>
    </w:p>
    <w:p w:rsidR="007A158D" w:rsidRPr="008C15B6" w:rsidRDefault="007A158D" w:rsidP="008C15B6">
      <w:pPr>
        <w:tabs>
          <w:tab w:val="left" w:pos="3622"/>
        </w:tabs>
        <w:jc w:val="left"/>
        <w:rPr>
          <w:rFonts w:ascii="Times New Roman" w:hAnsi="Times New Roman" w:cs="Times New Roman"/>
          <w:sz w:val="24"/>
          <w:szCs w:val="24"/>
        </w:rPr>
      </w:pPr>
      <w:r>
        <w:rPr>
          <w:rFonts w:ascii="Times New Roman" w:hAnsi="Times New Roman" w:cs="Times New Roman"/>
          <w:sz w:val="24"/>
          <w:szCs w:val="24"/>
        </w:rPr>
        <w:t>CONCLUSION</w:t>
      </w:r>
    </w:p>
    <w:p w:rsidR="00B20288" w:rsidRDefault="00B20288" w:rsidP="00B20288">
      <w:pPr>
        <w:tabs>
          <w:tab w:val="left" w:pos="3622"/>
        </w:tabs>
        <w:jc w:val="left"/>
        <w:rPr>
          <w:rFonts w:ascii="Times New Roman" w:hAnsi="Times New Roman" w:cs="Times New Roman"/>
          <w:sz w:val="24"/>
          <w:szCs w:val="24"/>
        </w:rPr>
      </w:pPr>
      <w:r>
        <w:rPr>
          <w:rFonts w:ascii="Times New Roman" w:hAnsi="Times New Roman" w:cs="Times New Roman"/>
          <w:sz w:val="24"/>
          <w:szCs w:val="24"/>
        </w:rPr>
        <w:t xml:space="preserve">With this comparison as stated above, it is vivid that both Buddhism and Islam offer a wholesome approach an individual can take in a quest to be impartial towards obstacles of happiness. Both also give guidelines that can be followed by individuals in order to be no nuisance to themselves and the society. Both religions are for tranquility and way distant from obstacles to pace. Both religions place high value on the need for individuals to strengthen their fortitude through abiding by their respective teachings. Both religions also outline ways that individuals can adopt in order to kill desire, thus aiding in the betterment of character. By </w:t>
      </w:r>
      <w:r>
        <w:rPr>
          <w:rFonts w:ascii="Times New Roman" w:hAnsi="Times New Roman" w:cs="Times New Roman"/>
          <w:sz w:val="24"/>
          <w:szCs w:val="24"/>
        </w:rPr>
        <w:lastRenderedPageBreak/>
        <w:t>following the doctrines, people will in the end reach a level of contentedness with their situations. Both also require people to analyze themselves to clearly identify their strengths and weaknesses.</w:t>
      </w:r>
    </w:p>
    <w:p w:rsidR="00B20288" w:rsidRDefault="00B20288" w:rsidP="00B20288">
      <w:pPr>
        <w:tabs>
          <w:tab w:val="left" w:pos="3622"/>
        </w:tabs>
        <w:jc w:val="left"/>
        <w:rPr>
          <w:rFonts w:ascii="Times New Roman" w:hAnsi="Times New Roman" w:cs="Times New Roman"/>
          <w:sz w:val="24"/>
          <w:szCs w:val="24"/>
        </w:rPr>
      </w:pPr>
      <w:r>
        <w:rPr>
          <w:rFonts w:ascii="Times New Roman" w:hAnsi="Times New Roman" w:cs="Times New Roman"/>
          <w:sz w:val="24"/>
          <w:szCs w:val="24"/>
        </w:rPr>
        <w:t>Buddhism does not believe in submission to higher powers or gods, but rather that Nirvana is the best state an individual can reach.</w:t>
      </w:r>
    </w:p>
    <w:p w:rsidR="00B47FA6" w:rsidRDefault="00B47FA6">
      <w:pP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B47FA6" w:rsidRDefault="00B47FA6" w:rsidP="006A326F">
      <w:pPr>
        <w:tabs>
          <w:tab w:val="left" w:pos="3622"/>
        </w:tabs>
        <w:jc w:val="left"/>
        <w:rPr>
          <w:rFonts w:ascii="Times New Roman" w:hAnsi="Times New Roman" w:cs="Times New Roman"/>
          <w:sz w:val="24"/>
          <w:szCs w:val="24"/>
        </w:rPr>
      </w:pPr>
      <w:r>
        <w:rPr>
          <w:rFonts w:ascii="Times New Roman" w:hAnsi="Times New Roman" w:cs="Times New Roman"/>
          <w:sz w:val="24"/>
          <w:szCs w:val="24"/>
        </w:rPr>
        <w:lastRenderedPageBreak/>
        <w:t>LIST OF REFERENCES</w:t>
      </w:r>
    </w:p>
    <w:p w:rsidR="00215612" w:rsidRDefault="00215612" w:rsidP="00215612">
      <w:pPr>
        <w:rPr>
          <w:rFonts w:ascii="Times New Roman" w:hAnsi="Times New Roman" w:cs="Times New Roman"/>
          <w:sz w:val="24"/>
          <w:szCs w:val="24"/>
        </w:rPr>
      </w:pPr>
      <w:r w:rsidRPr="00215612">
        <w:rPr>
          <w:rFonts w:ascii="Times New Roman" w:hAnsi="Times New Roman" w:cs="Times New Roman"/>
          <w:sz w:val="24"/>
          <w:szCs w:val="24"/>
        </w:rPr>
        <w:t>World Federation of Islamic Missions.</w:t>
      </w:r>
      <w:r w:rsidR="00934D5C">
        <w:rPr>
          <w:rFonts w:ascii="Times New Roman" w:hAnsi="Times New Roman" w:cs="Times New Roman"/>
          <w:sz w:val="24"/>
          <w:szCs w:val="24"/>
        </w:rPr>
        <w:t xml:space="preserve"> </w:t>
      </w:r>
      <w:r w:rsidRPr="00215612">
        <w:rPr>
          <w:rFonts w:ascii="Times New Roman" w:hAnsi="Times New Roman" w:cs="Times New Roman"/>
          <w:sz w:val="24"/>
          <w:szCs w:val="24"/>
        </w:rPr>
        <w:t>(</w:t>
      </w:r>
      <w:r w:rsidRPr="00215612">
        <w:rPr>
          <w:rFonts w:ascii="Times New Roman" w:hAnsi="Times New Roman" w:cs="Times New Roman"/>
          <w:sz w:val="24"/>
          <w:szCs w:val="24"/>
        </w:rPr>
        <w:t>1999</w:t>
      </w:r>
      <w:r w:rsidRPr="00215612">
        <w:rPr>
          <w:rFonts w:ascii="Times New Roman" w:hAnsi="Times New Roman" w:cs="Times New Roman"/>
          <w:sz w:val="24"/>
          <w:szCs w:val="24"/>
        </w:rPr>
        <w:t>)</w:t>
      </w:r>
      <w:r w:rsidRPr="00215612">
        <w:rPr>
          <w:rFonts w:ascii="Times New Roman" w:hAnsi="Times New Roman" w:cs="Times New Roman"/>
          <w:sz w:val="24"/>
          <w:szCs w:val="24"/>
        </w:rPr>
        <w:t>.</w:t>
      </w:r>
      <w:r w:rsidRPr="00215612">
        <w:rPr>
          <w:rFonts w:ascii="Times New Roman" w:hAnsi="Times New Roman" w:cs="Times New Roman"/>
          <w:sz w:val="24"/>
          <w:szCs w:val="24"/>
        </w:rPr>
        <w:t xml:space="preserve"> Islam and Buddhism in The Modern World</w:t>
      </w:r>
      <w:proofErr w:type="gramStart"/>
      <w:r w:rsidRPr="00215612">
        <w:rPr>
          <w:rFonts w:ascii="Times New Roman" w:hAnsi="Times New Roman" w:cs="Times New Roman"/>
          <w:sz w:val="24"/>
          <w:szCs w:val="24"/>
        </w:rPr>
        <w:t>.(</w:t>
      </w:r>
      <w:proofErr w:type="gramEnd"/>
      <w:r w:rsidRPr="00215612">
        <w:rPr>
          <w:rFonts w:ascii="Times New Roman" w:hAnsi="Times New Roman" w:cs="Times New Roman"/>
          <w:sz w:val="24"/>
          <w:szCs w:val="24"/>
        </w:rPr>
        <w:t>pp8-20.</w:t>
      </w:r>
      <w:r w:rsidRPr="00215612">
        <w:rPr>
          <w:rFonts w:ascii="Times New Roman" w:hAnsi="Times New Roman" w:cs="Times New Roman"/>
          <w:sz w:val="24"/>
          <w:szCs w:val="24"/>
        </w:rPr>
        <w:t>)</w:t>
      </w:r>
    </w:p>
    <w:p w:rsidR="008C7430" w:rsidRDefault="008C7430" w:rsidP="00215612">
      <w:pPr>
        <w:rPr>
          <w:rFonts w:ascii="Times New Roman" w:hAnsi="Times New Roman" w:cs="Times New Roman"/>
          <w:sz w:val="24"/>
          <w:szCs w:val="24"/>
        </w:rPr>
      </w:pPr>
      <w:r>
        <w:rPr>
          <w:rFonts w:ascii="Times New Roman" w:hAnsi="Times New Roman" w:cs="Times New Roman"/>
          <w:sz w:val="24"/>
          <w:szCs w:val="24"/>
        </w:rPr>
        <w:t>Sujato</w:t>
      </w:r>
      <w:proofErr w:type="gramStart"/>
      <w:r>
        <w:rPr>
          <w:rFonts w:ascii="Times New Roman" w:hAnsi="Times New Roman" w:cs="Times New Roman"/>
          <w:sz w:val="24"/>
          <w:szCs w:val="24"/>
        </w:rPr>
        <w:t>,B</w:t>
      </w:r>
      <w:proofErr w:type="gramEnd"/>
      <w:r>
        <w:rPr>
          <w:rFonts w:ascii="Times New Roman" w:hAnsi="Times New Roman" w:cs="Times New Roman"/>
          <w:sz w:val="24"/>
          <w:szCs w:val="24"/>
        </w:rPr>
        <w:t>. , &amp; Brahmali,B.. The Authenticity of the Early Buddhist Texts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pp. 33-37).Retrieved December 13,2017 from </w:t>
      </w:r>
      <w:r w:rsidR="00DF7AEB" w:rsidRPr="00DF7AEB">
        <w:rPr>
          <w:rFonts w:ascii="Times New Roman" w:hAnsi="Times New Roman" w:cs="Times New Roman"/>
          <w:sz w:val="24"/>
          <w:szCs w:val="24"/>
        </w:rPr>
        <w:t>http://ocbs.org/wp-content/uploads/2015/09/authenticity.pdf</w:t>
      </w:r>
    </w:p>
    <w:p w:rsidR="002E709E" w:rsidRPr="00240753" w:rsidRDefault="003433C3" w:rsidP="00240753">
      <w:pPr>
        <w:jc w:val="left"/>
        <w:rPr>
          <w:rFonts w:ascii="Times New Roman" w:hAnsi="Times New Roman" w:cs="Times New Roman"/>
          <w:sz w:val="24"/>
          <w:szCs w:val="24"/>
        </w:rPr>
      </w:pPr>
      <w:r>
        <w:rPr>
          <w:rFonts w:ascii="Times New Roman" w:hAnsi="Times New Roman" w:cs="Times New Roman"/>
          <w:sz w:val="24"/>
          <w:szCs w:val="24"/>
        </w:rPr>
        <w:t>Hassan, F</w:t>
      </w:r>
      <w:r w:rsidR="00353583">
        <w:rPr>
          <w:rFonts w:ascii="Times New Roman" w:hAnsi="Times New Roman" w:cs="Times New Roman"/>
          <w:sz w:val="24"/>
          <w:szCs w:val="24"/>
        </w:rPr>
        <w:t>.</w:t>
      </w:r>
      <w:r>
        <w:rPr>
          <w:rFonts w:ascii="Times New Roman" w:hAnsi="Times New Roman" w:cs="Times New Roman"/>
          <w:sz w:val="24"/>
          <w:szCs w:val="24"/>
        </w:rPr>
        <w:t xml:space="preserve"> </w:t>
      </w:r>
      <w:r w:rsidR="00353583">
        <w:rPr>
          <w:rFonts w:ascii="Times New Roman" w:hAnsi="Times New Roman" w:cs="Times New Roman"/>
          <w:sz w:val="24"/>
          <w:szCs w:val="24"/>
        </w:rPr>
        <w:t xml:space="preserve"> (2012). A C</w:t>
      </w:r>
      <w:r w:rsidR="00411FE6">
        <w:rPr>
          <w:rFonts w:ascii="Times New Roman" w:hAnsi="Times New Roman" w:cs="Times New Roman"/>
          <w:sz w:val="24"/>
          <w:szCs w:val="24"/>
        </w:rPr>
        <w:t>omparative Approach to Common Ground between Buddhism and Islam.</w:t>
      </w:r>
      <w:r w:rsidR="00240753">
        <w:rPr>
          <w:rFonts w:ascii="Times New Roman" w:hAnsi="Times New Roman" w:cs="Times New Roman"/>
          <w:sz w:val="24"/>
          <w:szCs w:val="24"/>
        </w:rPr>
        <w:t xml:space="preserve"> Retrieved December 13, 2017 from </w:t>
      </w:r>
      <w:r w:rsidR="00240753" w:rsidRPr="00240753">
        <w:rPr>
          <w:rFonts w:ascii="Times New Roman" w:hAnsi="Times New Roman" w:cs="Times New Roman"/>
          <w:sz w:val="24"/>
          <w:szCs w:val="24"/>
        </w:rPr>
        <w:t>http://www.academia.edu/4262901/A_Comparative_Approach_to_Common_Ground_between_Buddhism_and_Islam</w:t>
      </w:r>
    </w:p>
    <w:p w:rsidR="00411FE6" w:rsidRPr="00215612" w:rsidRDefault="00411FE6" w:rsidP="00215612">
      <w:pPr>
        <w:rPr>
          <w:rFonts w:ascii="Times New Roman" w:hAnsi="Times New Roman" w:cs="Times New Roman"/>
          <w:sz w:val="24"/>
          <w:szCs w:val="24"/>
        </w:rPr>
      </w:pPr>
    </w:p>
    <w:p w:rsidR="00215612" w:rsidRPr="006A326F" w:rsidRDefault="00215612" w:rsidP="006A326F">
      <w:pPr>
        <w:tabs>
          <w:tab w:val="left" w:pos="3622"/>
        </w:tabs>
        <w:jc w:val="left"/>
        <w:rPr>
          <w:rFonts w:ascii="Times New Roman" w:hAnsi="Times New Roman" w:cs="Times New Roman"/>
          <w:sz w:val="24"/>
          <w:szCs w:val="24"/>
        </w:rPr>
      </w:pPr>
    </w:p>
    <w:sectPr w:rsidR="00215612" w:rsidRPr="006A32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A5D74"/>
    <w:multiLevelType w:val="hybridMultilevel"/>
    <w:tmpl w:val="BC7C83A0"/>
    <w:lvl w:ilvl="0" w:tplc="68ECC262">
      <w:start w:val="1"/>
      <w:numFmt w:val="bullet"/>
      <w:lvlText w:val=""/>
      <w:lvlJc w:val="center"/>
      <w:pPr>
        <w:ind w:left="807" w:hanging="360"/>
      </w:pPr>
      <w:rPr>
        <w:rFonts w:ascii="Symbol" w:hAnsi="Symbol"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1">
    <w:nsid w:val="136651AB"/>
    <w:multiLevelType w:val="hybridMultilevel"/>
    <w:tmpl w:val="C6A09862"/>
    <w:lvl w:ilvl="0" w:tplc="68ECC26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1234EA"/>
    <w:multiLevelType w:val="hybridMultilevel"/>
    <w:tmpl w:val="88B63214"/>
    <w:lvl w:ilvl="0" w:tplc="68ECC26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733417"/>
    <w:multiLevelType w:val="hybridMultilevel"/>
    <w:tmpl w:val="2AB271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023497"/>
    <w:multiLevelType w:val="hybridMultilevel"/>
    <w:tmpl w:val="71F43AEC"/>
    <w:lvl w:ilvl="0" w:tplc="68ECC26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C536F3"/>
    <w:multiLevelType w:val="hybridMultilevel"/>
    <w:tmpl w:val="927AC040"/>
    <w:lvl w:ilvl="0" w:tplc="E1C4C7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CB76BD"/>
    <w:multiLevelType w:val="hybridMultilevel"/>
    <w:tmpl w:val="76AE5AC4"/>
    <w:lvl w:ilvl="0" w:tplc="68ECC26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047584"/>
    <w:multiLevelType w:val="hybridMultilevel"/>
    <w:tmpl w:val="3C40C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FE6E46"/>
    <w:multiLevelType w:val="hybridMultilevel"/>
    <w:tmpl w:val="90C6A3D0"/>
    <w:lvl w:ilvl="0" w:tplc="0409000F">
      <w:start w:val="1"/>
      <w:numFmt w:val="decimal"/>
      <w:lvlText w:val="%1."/>
      <w:lvlJc w:val="left"/>
      <w:pPr>
        <w:ind w:left="1527" w:hanging="360"/>
      </w:pPr>
    </w:lvl>
    <w:lvl w:ilvl="1" w:tplc="04090019" w:tentative="1">
      <w:start w:val="1"/>
      <w:numFmt w:val="lowerLetter"/>
      <w:lvlText w:val="%2."/>
      <w:lvlJc w:val="left"/>
      <w:pPr>
        <w:ind w:left="2247" w:hanging="360"/>
      </w:pPr>
    </w:lvl>
    <w:lvl w:ilvl="2" w:tplc="0409001B" w:tentative="1">
      <w:start w:val="1"/>
      <w:numFmt w:val="lowerRoman"/>
      <w:lvlText w:val="%3."/>
      <w:lvlJc w:val="right"/>
      <w:pPr>
        <w:ind w:left="2967" w:hanging="180"/>
      </w:pPr>
    </w:lvl>
    <w:lvl w:ilvl="3" w:tplc="0409000F" w:tentative="1">
      <w:start w:val="1"/>
      <w:numFmt w:val="decimal"/>
      <w:lvlText w:val="%4."/>
      <w:lvlJc w:val="left"/>
      <w:pPr>
        <w:ind w:left="3687" w:hanging="360"/>
      </w:pPr>
    </w:lvl>
    <w:lvl w:ilvl="4" w:tplc="04090019" w:tentative="1">
      <w:start w:val="1"/>
      <w:numFmt w:val="lowerLetter"/>
      <w:lvlText w:val="%5."/>
      <w:lvlJc w:val="left"/>
      <w:pPr>
        <w:ind w:left="4407" w:hanging="360"/>
      </w:pPr>
    </w:lvl>
    <w:lvl w:ilvl="5" w:tplc="0409001B" w:tentative="1">
      <w:start w:val="1"/>
      <w:numFmt w:val="lowerRoman"/>
      <w:lvlText w:val="%6."/>
      <w:lvlJc w:val="right"/>
      <w:pPr>
        <w:ind w:left="5127" w:hanging="180"/>
      </w:pPr>
    </w:lvl>
    <w:lvl w:ilvl="6" w:tplc="0409000F" w:tentative="1">
      <w:start w:val="1"/>
      <w:numFmt w:val="decimal"/>
      <w:lvlText w:val="%7."/>
      <w:lvlJc w:val="left"/>
      <w:pPr>
        <w:ind w:left="5847" w:hanging="360"/>
      </w:pPr>
    </w:lvl>
    <w:lvl w:ilvl="7" w:tplc="04090019" w:tentative="1">
      <w:start w:val="1"/>
      <w:numFmt w:val="lowerLetter"/>
      <w:lvlText w:val="%8."/>
      <w:lvlJc w:val="left"/>
      <w:pPr>
        <w:ind w:left="6567" w:hanging="360"/>
      </w:pPr>
    </w:lvl>
    <w:lvl w:ilvl="8" w:tplc="0409001B" w:tentative="1">
      <w:start w:val="1"/>
      <w:numFmt w:val="lowerRoman"/>
      <w:lvlText w:val="%9."/>
      <w:lvlJc w:val="right"/>
      <w:pPr>
        <w:ind w:left="7287" w:hanging="180"/>
      </w:pPr>
    </w:lvl>
  </w:abstractNum>
  <w:abstractNum w:abstractNumId="9">
    <w:nsid w:val="557D6F17"/>
    <w:multiLevelType w:val="hybridMultilevel"/>
    <w:tmpl w:val="245681B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65BC1998"/>
    <w:multiLevelType w:val="hybridMultilevel"/>
    <w:tmpl w:val="05CEFA84"/>
    <w:lvl w:ilvl="0" w:tplc="68ECC262">
      <w:start w:val="1"/>
      <w:numFmt w:val="bullet"/>
      <w:lvlText w:val=""/>
      <w:lvlJc w:val="center"/>
      <w:pPr>
        <w:ind w:left="1527" w:hanging="360"/>
      </w:pPr>
      <w:rPr>
        <w:rFonts w:ascii="Symbol" w:hAnsi="Symbol" w:hint="default"/>
      </w:rPr>
    </w:lvl>
    <w:lvl w:ilvl="1" w:tplc="04090003" w:tentative="1">
      <w:start w:val="1"/>
      <w:numFmt w:val="bullet"/>
      <w:lvlText w:val="o"/>
      <w:lvlJc w:val="left"/>
      <w:pPr>
        <w:ind w:left="2247" w:hanging="360"/>
      </w:pPr>
      <w:rPr>
        <w:rFonts w:ascii="Courier New" w:hAnsi="Courier New" w:cs="Courier New" w:hint="default"/>
      </w:rPr>
    </w:lvl>
    <w:lvl w:ilvl="2" w:tplc="04090005" w:tentative="1">
      <w:start w:val="1"/>
      <w:numFmt w:val="bullet"/>
      <w:lvlText w:val=""/>
      <w:lvlJc w:val="left"/>
      <w:pPr>
        <w:ind w:left="2967" w:hanging="360"/>
      </w:pPr>
      <w:rPr>
        <w:rFonts w:ascii="Wingdings" w:hAnsi="Wingdings" w:hint="default"/>
      </w:rPr>
    </w:lvl>
    <w:lvl w:ilvl="3" w:tplc="04090001" w:tentative="1">
      <w:start w:val="1"/>
      <w:numFmt w:val="bullet"/>
      <w:lvlText w:val=""/>
      <w:lvlJc w:val="left"/>
      <w:pPr>
        <w:ind w:left="3687" w:hanging="360"/>
      </w:pPr>
      <w:rPr>
        <w:rFonts w:ascii="Symbol" w:hAnsi="Symbol" w:hint="default"/>
      </w:rPr>
    </w:lvl>
    <w:lvl w:ilvl="4" w:tplc="04090003" w:tentative="1">
      <w:start w:val="1"/>
      <w:numFmt w:val="bullet"/>
      <w:lvlText w:val="o"/>
      <w:lvlJc w:val="left"/>
      <w:pPr>
        <w:ind w:left="4407" w:hanging="360"/>
      </w:pPr>
      <w:rPr>
        <w:rFonts w:ascii="Courier New" w:hAnsi="Courier New" w:cs="Courier New" w:hint="default"/>
      </w:rPr>
    </w:lvl>
    <w:lvl w:ilvl="5" w:tplc="04090005" w:tentative="1">
      <w:start w:val="1"/>
      <w:numFmt w:val="bullet"/>
      <w:lvlText w:val=""/>
      <w:lvlJc w:val="left"/>
      <w:pPr>
        <w:ind w:left="5127" w:hanging="360"/>
      </w:pPr>
      <w:rPr>
        <w:rFonts w:ascii="Wingdings" w:hAnsi="Wingdings" w:hint="default"/>
      </w:rPr>
    </w:lvl>
    <w:lvl w:ilvl="6" w:tplc="04090001" w:tentative="1">
      <w:start w:val="1"/>
      <w:numFmt w:val="bullet"/>
      <w:lvlText w:val=""/>
      <w:lvlJc w:val="left"/>
      <w:pPr>
        <w:ind w:left="5847" w:hanging="360"/>
      </w:pPr>
      <w:rPr>
        <w:rFonts w:ascii="Symbol" w:hAnsi="Symbol" w:hint="default"/>
      </w:rPr>
    </w:lvl>
    <w:lvl w:ilvl="7" w:tplc="04090003" w:tentative="1">
      <w:start w:val="1"/>
      <w:numFmt w:val="bullet"/>
      <w:lvlText w:val="o"/>
      <w:lvlJc w:val="left"/>
      <w:pPr>
        <w:ind w:left="6567" w:hanging="360"/>
      </w:pPr>
      <w:rPr>
        <w:rFonts w:ascii="Courier New" w:hAnsi="Courier New" w:cs="Courier New" w:hint="default"/>
      </w:rPr>
    </w:lvl>
    <w:lvl w:ilvl="8" w:tplc="04090005" w:tentative="1">
      <w:start w:val="1"/>
      <w:numFmt w:val="bullet"/>
      <w:lvlText w:val=""/>
      <w:lvlJc w:val="left"/>
      <w:pPr>
        <w:ind w:left="7287" w:hanging="360"/>
      </w:pPr>
      <w:rPr>
        <w:rFonts w:ascii="Wingdings" w:hAnsi="Wingdings" w:hint="default"/>
      </w:rPr>
    </w:lvl>
  </w:abstractNum>
  <w:abstractNum w:abstractNumId="11">
    <w:nsid w:val="65D8617D"/>
    <w:multiLevelType w:val="hybridMultilevel"/>
    <w:tmpl w:val="6B225A7E"/>
    <w:lvl w:ilvl="0" w:tplc="0409000F">
      <w:start w:val="1"/>
      <w:numFmt w:val="decimal"/>
      <w:lvlText w:val="%1."/>
      <w:lvlJc w:val="left"/>
      <w:pPr>
        <w:ind w:left="15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4E597E"/>
    <w:multiLevelType w:val="hybridMultilevel"/>
    <w:tmpl w:val="0A0E2424"/>
    <w:lvl w:ilvl="0" w:tplc="E1C4C7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527E38"/>
    <w:multiLevelType w:val="hybridMultilevel"/>
    <w:tmpl w:val="1CB834A6"/>
    <w:lvl w:ilvl="0" w:tplc="68ECC26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1483171"/>
    <w:multiLevelType w:val="hybridMultilevel"/>
    <w:tmpl w:val="F4DEA3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8"/>
  </w:num>
  <w:num w:numId="5">
    <w:abstractNumId w:val="10"/>
  </w:num>
  <w:num w:numId="6">
    <w:abstractNumId w:val="4"/>
  </w:num>
  <w:num w:numId="7">
    <w:abstractNumId w:val="6"/>
  </w:num>
  <w:num w:numId="8">
    <w:abstractNumId w:val="11"/>
  </w:num>
  <w:num w:numId="9">
    <w:abstractNumId w:val="12"/>
  </w:num>
  <w:num w:numId="10">
    <w:abstractNumId w:val="5"/>
  </w:num>
  <w:num w:numId="11">
    <w:abstractNumId w:val="13"/>
  </w:num>
  <w:num w:numId="12">
    <w:abstractNumId w:val="1"/>
  </w:num>
  <w:num w:numId="13">
    <w:abstractNumId w:val="14"/>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9CA"/>
    <w:rsid w:val="0001317D"/>
    <w:rsid w:val="00094762"/>
    <w:rsid w:val="000A18C4"/>
    <w:rsid w:val="000D2418"/>
    <w:rsid w:val="000D3B6E"/>
    <w:rsid w:val="000D57E3"/>
    <w:rsid w:val="000E1086"/>
    <w:rsid w:val="000F0ACB"/>
    <w:rsid w:val="000F1717"/>
    <w:rsid w:val="00101DC9"/>
    <w:rsid w:val="0012413C"/>
    <w:rsid w:val="00135185"/>
    <w:rsid w:val="0016561D"/>
    <w:rsid w:val="001955E5"/>
    <w:rsid w:val="001D3A1D"/>
    <w:rsid w:val="001E2363"/>
    <w:rsid w:val="002002BD"/>
    <w:rsid w:val="002148C6"/>
    <w:rsid w:val="00215612"/>
    <w:rsid w:val="00224211"/>
    <w:rsid w:val="00240753"/>
    <w:rsid w:val="00250908"/>
    <w:rsid w:val="00265161"/>
    <w:rsid w:val="0027636B"/>
    <w:rsid w:val="002A0852"/>
    <w:rsid w:val="002C7186"/>
    <w:rsid w:val="002E709E"/>
    <w:rsid w:val="00310B29"/>
    <w:rsid w:val="003433C3"/>
    <w:rsid w:val="003460EF"/>
    <w:rsid w:val="0035183D"/>
    <w:rsid w:val="00352091"/>
    <w:rsid w:val="00353583"/>
    <w:rsid w:val="003817AF"/>
    <w:rsid w:val="00396FD7"/>
    <w:rsid w:val="003E1AE4"/>
    <w:rsid w:val="003F3D47"/>
    <w:rsid w:val="00411FE6"/>
    <w:rsid w:val="00422519"/>
    <w:rsid w:val="00472BA1"/>
    <w:rsid w:val="0047403F"/>
    <w:rsid w:val="00475CB1"/>
    <w:rsid w:val="0048401B"/>
    <w:rsid w:val="004E7443"/>
    <w:rsid w:val="004F2C1A"/>
    <w:rsid w:val="00532490"/>
    <w:rsid w:val="00546A6D"/>
    <w:rsid w:val="00560D4F"/>
    <w:rsid w:val="0059724A"/>
    <w:rsid w:val="005D4F9B"/>
    <w:rsid w:val="005E51EC"/>
    <w:rsid w:val="005E7F82"/>
    <w:rsid w:val="00600BE4"/>
    <w:rsid w:val="00626E29"/>
    <w:rsid w:val="00672079"/>
    <w:rsid w:val="006911FC"/>
    <w:rsid w:val="006A326F"/>
    <w:rsid w:val="006A70C3"/>
    <w:rsid w:val="006F2E06"/>
    <w:rsid w:val="00710107"/>
    <w:rsid w:val="007211CB"/>
    <w:rsid w:val="0073080E"/>
    <w:rsid w:val="0077134B"/>
    <w:rsid w:val="0077339F"/>
    <w:rsid w:val="00783483"/>
    <w:rsid w:val="007852AF"/>
    <w:rsid w:val="007A158D"/>
    <w:rsid w:val="007C2128"/>
    <w:rsid w:val="007D1598"/>
    <w:rsid w:val="00803AB2"/>
    <w:rsid w:val="008113F2"/>
    <w:rsid w:val="0083431B"/>
    <w:rsid w:val="0084545C"/>
    <w:rsid w:val="00851BBB"/>
    <w:rsid w:val="00885D62"/>
    <w:rsid w:val="008A464A"/>
    <w:rsid w:val="008C15B6"/>
    <w:rsid w:val="008C7430"/>
    <w:rsid w:val="008F2B6E"/>
    <w:rsid w:val="00926F8C"/>
    <w:rsid w:val="00934D5C"/>
    <w:rsid w:val="0093560C"/>
    <w:rsid w:val="00957E4E"/>
    <w:rsid w:val="009D2BB3"/>
    <w:rsid w:val="009E24AD"/>
    <w:rsid w:val="00A70EE5"/>
    <w:rsid w:val="00AF32AB"/>
    <w:rsid w:val="00B127A5"/>
    <w:rsid w:val="00B20288"/>
    <w:rsid w:val="00B309CA"/>
    <w:rsid w:val="00B47FA6"/>
    <w:rsid w:val="00C147E0"/>
    <w:rsid w:val="00C24884"/>
    <w:rsid w:val="00C52FEE"/>
    <w:rsid w:val="00C731EA"/>
    <w:rsid w:val="00C73A6D"/>
    <w:rsid w:val="00CE69B6"/>
    <w:rsid w:val="00D12359"/>
    <w:rsid w:val="00D12B21"/>
    <w:rsid w:val="00D177E8"/>
    <w:rsid w:val="00D62FF4"/>
    <w:rsid w:val="00D63AD6"/>
    <w:rsid w:val="00DA3D2F"/>
    <w:rsid w:val="00DB7C14"/>
    <w:rsid w:val="00DD1705"/>
    <w:rsid w:val="00DD51D0"/>
    <w:rsid w:val="00DE6BCB"/>
    <w:rsid w:val="00DF4320"/>
    <w:rsid w:val="00DF7AEB"/>
    <w:rsid w:val="00E1526B"/>
    <w:rsid w:val="00E31636"/>
    <w:rsid w:val="00E87665"/>
    <w:rsid w:val="00EB13A6"/>
    <w:rsid w:val="00EB4E8C"/>
    <w:rsid w:val="00ED39B0"/>
    <w:rsid w:val="00F2201B"/>
    <w:rsid w:val="00F30343"/>
    <w:rsid w:val="00F3585D"/>
    <w:rsid w:val="00FC4F8D"/>
    <w:rsid w:val="00FE5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93560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C2128"/>
    <w:pPr>
      <w:keepNext/>
      <w:keepLines/>
      <w:spacing w:before="200" w:after="0"/>
      <w:jc w:val="left"/>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83D"/>
    <w:pPr>
      <w:ind w:left="720"/>
      <w:contextualSpacing/>
    </w:pPr>
  </w:style>
  <w:style w:type="character" w:customStyle="1" w:styleId="Heading2Char">
    <w:name w:val="Heading 2 Char"/>
    <w:basedOn w:val="DefaultParagraphFont"/>
    <w:link w:val="Heading2"/>
    <w:uiPriority w:val="9"/>
    <w:rsid w:val="0093560C"/>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6911F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911FC"/>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7C2128"/>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8C7430"/>
    <w:rPr>
      <w:color w:val="0000FF"/>
      <w:u w:val="single"/>
    </w:rPr>
  </w:style>
  <w:style w:type="character" w:styleId="HTMLCite">
    <w:name w:val="HTML Cite"/>
    <w:basedOn w:val="DefaultParagraphFont"/>
    <w:uiPriority w:val="99"/>
    <w:semiHidden/>
    <w:unhideWhenUsed/>
    <w:rsid w:val="008C743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93560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C2128"/>
    <w:pPr>
      <w:keepNext/>
      <w:keepLines/>
      <w:spacing w:before="200" w:after="0"/>
      <w:jc w:val="left"/>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83D"/>
    <w:pPr>
      <w:ind w:left="720"/>
      <w:contextualSpacing/>
    </w:pPr>
  </w:style>
  <w:style w:type="character" w:customStyle="1" w:styleId="Heading2Char">
    <w:name w:val="Heading 2 Char"/>
    <w:basedOn w:val="DefaultParagraphFont"/>
    <w:link w:val="Heading2"/>
    <w:uiPriority w:val="9"/>
    <w:rsid w:val="0093560C"/>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6911F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911FC"/>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7C2128"/>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8C7430"/>
    <w:rPr>
      <w:color w:val="0000FF"/>
      <w:u w:val="single"/>
    </w:rPr>
  </w:style>
  <w:style w:type="character" w:styleId="HTMLCite">
    <w:name w:val="HTML Cite"/>
    <w:basedOn w:val="DefaultParagraphFont"/>
    <w:uiPriority w:val="99"/>
    <w:semiHidden/>
    <w:unhideWhenUsed/>
    <w:rsid w:val="008C74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744</TotalTime>
  <Pages>11</Pages>
  <Words>2952</Words>
  <Characters>16830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Amwayi Brian</cp:lastModifiedBy>
  <cp:revision>81</cp:revision>
  <dcterms:created xsi:type="dcterms:W3CDTF">2017-12-14T08:31:00Z</dcterms:created>
  <dcterms:modified xsi:type="dcterms:W3CDTF">2017-12-15T15:32:00Z</dcterms:modified>
</cp:coreProperties>
</file>