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37D09" w14:textId="77777777" w:rsidR="00AD59C6" w:rsidRDefault="00AD59C6" w:rsidP="00AD59C6">
      <w:pPr>
        <w:spacing w:line="480" w:lineRule="auto"/>
        <w:ind w:left="1440" w:firstLine="720"/>
        <w:contextualSpacing/>
        <w:rPr>
          <w:rFonts w:ascii="Times New Roman" w:hAnsi="Times New Roman" w:cs="Times New Roman"/>
          <w:b/>
          <w:bCs/>
          <w:sz w:val="24"/>
          <w:szCs w:val="24"/>
        </w:rPr>
      </w:pPr>
    </w:p>
    <w:p w14:paraId="0F72B929" w14:textId="77777777" w:rsidR="00AD59C6" w:rsidRDefault="00AD59C6" w:rsidP="00AD59C6">
      <w:pPr>
        <w:spacing w:line="480" w:lineRule="auto"/>
        <w:ind w:left="1440" w:firstLine="720"/>
        <w:contextualSpacing/>
        <w:rPr>
          <w:rFonts w:ascii="Times New Roman" w:hAnsi="Times New Roman" w:cs="Times New Roman"/>
          <w:b/>
          <w:bCs/>
          <w:sz w:val="24"/>
          <w:szCs w:val="24"/>
        </w:rPr>
      </w:pPr>
    </w:p>
    <w:p w14:paraId="1613998D" w14:textId="77777777" w:rsidR="00AD59C6" w:rsidRDefault="00AD59C6" w:rsidP="00AD59C6">
      <w:pPr>
        <w:spacing w:line="480" w:lineRule="auto"/>
        <w:ind w:left="1440" w:firstLine="720"/>
        <w:contextualSpacing/>
        <w:rPr>
          <w:rFonts w:ascii="Times New Roman" w:hAnsi="Times New Roman" w:cs="Times New Roman"/>
          <w:b/>
          <w:bCs/>
          <w:sz w:val="24"/>
          <w:szCs w:val="24"/>
        </w:rPr>
      </w:pPr>
    </w:p>
    <w:p w14:paraId="71A639A9" w14:textId="77777777" w:rsidR="00AD59C6" w:rsidRDefault="00AD59C6" w:rsidP="00AD59C6">
      <w:pPr>
        <w:spacing w:line="480" w:lineRule="auto"/>
        <w:ind w:left="1440" w:firstLine="720"/>
        <w:contextualSpacing/>
        <w:rPr>
          <w:rFonts w:ascii="Times New Roman" w:hAnsi="Times New Roman" w:cs="Times New Roman"/>
          <w:b/>
          <w:bCs/>
          <w:sz w:val="24"/>
          <w:szCs w:val="24"/>
        </w:rPr>
      </w:pPr>
    </w:p>
    <w:p w14:paraId="2110FD51" w14:textId="42D449C2" w:rsidR="00AD59C6" w:rsidRDefault="00AD59C6" w:rsidP="00AD59C6">
      <w:pPr>
        <w:spacing w:line="480" w:lineRule="auto"/>
        <w:ind w:left="1440" w:firstLine="720"/>
        <w:contextualSpacing/>
        <w:rPr>
          <w:rFonts w:ascii="Times New Roman" w:hAnsi="Times New Roman" w:cs="Times New Roman"/>
          <w:b/>
          <w:bCs/>
          <w:sz w:val="24"/>
          <w:szCs w:val="24"/>
        </w:rPr>
      </w:pPr>
    </w:p>
    <w:p w14:paraId="651E64BA" w14:textId="5A0B17D3" w:rsidR="007F6F51" w:rsidRDefault="007F6F51" w:rsidP="00AD59C6">
      <w:pPr>
        <w:spacing w:line="480" w:lineRule="auto"/>
        <w:ind w:left="1440" w:firstLine="720"/>
        <w:contextualSpacing/>
        <w:rPr>
          <w:rFonts w:ascii="Times New Roman" w:hAnsi="Times New Roman" w:cs="Times New Roman"/>
          <w:b/>
          <w:bCs/>
          <w:sz w:val="24"/>
          <w:szCs w:val="24"/>
        </w:rPr>
      </w:pPr>
    </w:p>
    <w:p w14:paraId="769DD4D6" w14:textId="1FFB181F" w:rsidR="007F6F51" w:rsidRDefault="007F6F51" w:rsidP="00AD59C6">
      <w:pPr>
        <w:spacing w:line="480" w:lineRule="auto"/>
        <w:ind w:left="1440" w:firstLine="720"/>
        <w:contextualSpacing/>
        <w:rPr>
          <w:rFonts w:ascii="Times New Roman" w:hAnsi="Times New Roman" w:cs="Times New Roman"/>
          <w:b/>
          <w:bCs/>
          <w:sz w:val="24"/>
          <w:szCs w:val="24"/>
        </w:rPr>
      </w:pPr>
    </w:p>
    <w:p w14:paraId="7ED912D5" w14:textId="68B470B5" w:rsidR="007F6F51" w:rsidRDefault="007F6F51" w:rsidP="00AD59C6">
      <w:pPr>
        <w:spacing w:line="480" w:lineRule="auto"/>
        <w:ind w:left="1440" w:firstLine="720"/>
        <w:contextualSpacing/>
        <w:rPr>
          <w:rFonts w:ascii="Times New Roman" w:hAnsi="Times New Roman" w:cs="Times New Roman"/>
          <w:b/>
          <w:bCs/>
          <w:sz w:val="24"/>
          <w:szCs w:val="24"/>
        </w:rPr>
      </w:pPr>
    </w:p>
    <w:p w14:paraId="6D54CF5B" w14:textId="69A3BCB5" w:rsidR="007F6F51" w:rsidRDefault="007F6F51" w:rsidP="00AD59C6">
      <w:pPr>
        <w:spacing w:line="480" w:lineRule="auto"/>
        <w:ind w:left="1440" w:firstLine="720"/>
        <w:contextualSpacing/>
        <w:rPr>
          <w:rFonts w:ascii="Times New Roman" w:hAnsi="Times New Roman" w:cs="Times New Roman"/>
          <w:b/>
          <w:bCs/>
          <w:sz w:val="24"/>
          <w:szCs w:val="24"/>
        </w:rPr>
      </w:pPr>
    </w:p>
    <w:p w14:paraId="498B6643" w14:textId="77777777" w:rsidR="007F6F51" w:rsidRDefault="007F6F51" w:rsidP="00AD59C6">
      <w:pPr>
        <w:spacing w:line="480" w:lineRule="auto"/>
        <w:ind w:left="1440" w:firstLine="720"/>
        <w:contextualSpacing/>
        <w:rPr>
          <w:rFonts w:ascii="Times New Roman" w:hAnsi="Times New Roman" w:cs="Times New Roman"/>
          <w:b/>
          <w:bCs/>
          <w:sz w:val="24"/>
          <w:szCs w:val="24"/>
        </w:rPr>
      </w:pPr>
    </w:p>
    <w:p w14:paraId="43EBB921" w14:textId="10FEFBDD" w:rsidR="00147B57" w:rsidRDefault="00133901" w:rsidP="00AD59C6">
      <w:pPr>
        <w:spacing w:line="480" w:lineRule="auto"/>
        <w:ind w:left="1440" w:firstLine="720"/>
        <w:contextualSpacing/>
        <w:rPr>
          <w:rFonts w:ascii="Times New Roman" w:hAnsi="Times New Roman" w:cs="Times New Roman"/>
          <w:b/>
          <w:bCs/>
          <w:sz w:val="24"/>
          <w:szCs w:val="24"/>
        </w:rPr>
      </w:pPr>
      <w:r w:rsidRPr="00AD59C6">
        <w:rPr>
          <w:rFonts w:ascii="Times New Roman" w:hAnsi="Times New Roman" w:cs="Times New Roman"/>
          <w:b/>
          <w:bCs/>
          <w:sz w:val="24"/>
          <w:szCs w:val="24"/>
        </w:rPr>
        <w:t>Technical Dilemmas Applied by the Criminal Justice</w:t>
      </w:r>
    </w:p>
    <w:p w14:paraId="44A5442F" w14:textId="1335A8E0" w:rsidR="00AD59C6" w:rsidRDefault="00AD59C6" w:rsidP="00AD59C6">
      <w:pPr>
        <w:spacing w:line="480" w:lineRule="auto"/>
        <w:ind w:left="1440" w:firstLine="720"/>
        <w:contextualSpacing/>
        <w:rPr>
          <w:rFonts w:ascii="Times New Roman" w:hAnsi="Times New Roman" w:cs="Times New Roman"/>
          <w:b/>
          <w:bCs/>
          <w:sz w:val="24"/>
          <w:szCs w:val="24"/>
        </w:rPr>
      </w:pPr>
    </w:p>
    <w:p w14:paraId="0C9C5F23" w14:textId="384AE5F1" w:rsidR="00AD59C6" w:rsidRDefault="00AD59C6" w:rsidP="00AD59C6">
      <w:pPr>
        <w:spacing w:line="480" w:lineRule="auto"/>
        <w:ind w:left="1440" w:firstLine="720"/>
        <w:contextualSpacing/>
        <w:rPr>
          <w:rFonts w:ascii="Times New Roman" w:hAnsi="Times New Roman" w:cs="Times New Roman"/>
          <w:b/>
          <w:bCs/>
          <w:sz w:val="24"/>
          <w:szCs w:val="24"/>
        </w:rPr>
      </w:pPr>
    </w:p>
    <w:p w14:paraId="2C642A57" w14:textId="19B912A4" w:rsidR="007F6F51" w:rsidRDefault="007F6F51" w:rsidP="00AD59C6">
      <w:pPr>
        <w:spacing w:line="480" w:lineRule="auto"/>
        <w:ind w:left="1440" w:firstLine="720"/>
        <w:contextualSpacing/>
        <w:rPr>
          <w:rFonts w:ascii="Times New Roman" w:hAnsi="Times New Roman" w:cs="Times New Roman"/>
          <w:b/>
          <w:bCs/>
          <w:sz w:val="24"/>
          <w:szCs w:val="24"/>
        </w:rPr>
      </w:pPr>
    </w:p>
    <w:p w14:paraId="6C0CD88B" w14:textId="43DC4AD3" w:rsidR="007F6F51" w:rsidRDefault="007F6F51" w:rsidP="00AD59C6">
      <w:pPr>
        <w:spacing w:line="480" w:lineRule="auto"/>
        <w:ind w:left="1440" w:firstLine="720"/>
        <w:contextualSpacing/>
        <w:rPr>
          <w:rFonts w:ascii="Times New Roman" w:hAnsi="Times New Roman" w:cs="Times New Roman"/>
          <w:b/>
          <w:bCs/>
          <w:sz w:val="24"/>
          <w:szCs w:val="24"/>
        </w:rPr>
      </w:pPr>
    </w:p>
    <w:p w14:paraId="752F6414" w14:textId="361F54E4" w:rsidR="007F6F51" w:rsidRDefault="007F6F51" w:rsidP="00AD59C6">
      <w:pPr>
        <w:spacing w:line="480" w:lineRule="auto"/>
        <w:ind w:left="1440" w:firstLine="720"/>
        <w:contextualSpacing/>
        <w:rPr>
          <w:rFonts w:ascii="Times New Roman" w:hAnsi="Times New Roman" w:cs="Times New Roman"/>
          <w:b/>
          <w:bCs/>
          <w:sz w:val="24"/>
          <w:szCs w:val="24"/>
        </w:rPr>
      </w:pPr>
    </w:p>
    <w:p w14:paraId="6B0891F5" w14:textId="77777777" w:rsidR="007F6F51" w:rsidRDefault="007F6F51" w:rsidP="00AD59C6">
      <w:pPr>
        <w:spacing w:line="480" w:lineRule="auto"/>
        <w:ind w:left="1440" w:firstLine="720"/>
        <w:contextualSpacing/>
        <w:rPr>
          <w:rFonts w:ascii="Times New Roman" w:hAnsi="Times New Roman" w:cs="Times New Roman"/>
          <w:b/>
          <w:bCs/>
          <w:sz w:val="24"/>
          <w:szCs w:val="24"/>
        </w:rPr>
      </w:pPr>
    </w:p>
    <w:p w14:paraId="754EE15C" w14:textId="77777777" w:rsidR="007F6F51" w:rsidRDefault="00133901" w:rsidP="007F6F51">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AD59C6">
        <w:rPr>
          <w:rFonts w:ascii="Times New Roman" w:hAnsi="Times New Roman" w:cs="Times New Roman"/>
          <w:sz w:val="24"/>
          <w:szCs w:val="24"/>
        </w:rPr>
        <w:t>(</w:t>
      </w:r>
      <w:r>
        <w:rPr>
          <w:rFonts w:ascii="Times New Roman" w:hAnsi="Times New Roman" w:cs="Times New Roman"/>
          <w:sz w:val="24"/>
          <w:szCs w:val="24"/>
        </w:rPr>
        <w:t>Student’s Name)</w:t>
      </w:r>
    </w:p>
    <w:p w14:paraId="6E288FFD" w14:textId="77777777" w:rsidR="007F6F51" w:rsidRDefault="00133901" w:rsidP="007F6F51">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(Affiliated Institution)</w:t>
      </w:r>
    </w:p>
    <w:p w14:paraId="2528C9A2" w14:textId="77777777" w:rsidR="007F6F51" w:rsidRDefault="00133901" w:rsidP="007F6F51">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28CC14E9" w14:textId="77777777" w:rsidR="007F6F51" w:rsidRPr="00AD59C6" w:rsidRDefault="00133901" w:rsidP="007F6F51">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550CC35C" w14:textId="65AF7D55" w:rsidR="00AD59C6" w:rsidRDefault="00AD59C6" w:rsidP="00AD59C6">
      <w:pPr>
        <w:spacing w:line="480" w:lineRule="auto"/>
        <w:ind w:left="1440" w:firstLine="720"/>
        <w:contextualSpacing/>
        <w:rPr>
          <w:rFonts w:ascii="Times New Roman" w:hAnsi="Times New Roman" w:cs="Times New Roman"/>
          <w:b/>
          <w:bCs/>
          <w:sz w:val="24"/>
          <w:szCs w:val="24"/>
        </w:rPr>
      </w:pPr>
    </w:p>
    <w:p w14:paraId="5A90CF39" w14:textId="7032F18C" w:rsidR="007F6F51" w:rsidRDefault="00133901">
      <w:pPr>
        <w:rPr>
          <w:rFonts w:ascii="Times New Roman" w:hAnsi="Times New Roman" w:cs="Times New Roman"/>
          <w:b/>
          <w:bCs/>
          <w:sz w:val="24"/>
          <w:szCs w:val="24"/>
        </w:rPr>
      </w:pPr>
      <w:r>
        <w:rPr>
          <w:rFonts w:ascii="Times New Roman" w:hAnsi="Times New Roman" w:cs="Times New Roman"/>
          <w:b/>
          <w:bCs/>
          <w:sz w:val="24"/>
          <w:szCs w:val="24"/>
        </w:rPr>
        <w:br w:type="page"/>
      </w:r>
    </w:p>
    <w:p w14:paraId="6D696C56" w14:textId="77777777" w:rsidR="00AD59C6" w:rsidRDefault="00AD59C6" w:rsidP="007F6F51">
      <w:pPr>
        <w:spacing w:line="480" w:lineRule="auto"/>
        <w:contextualSpacing/>
        <w:rPr>
          <w:rFonts w:ascii="Times New Roman" w:hAnsi="Times New Roman" w:cs="Times New Roman"/>
          <w:b/>
          <w:bCs/>
          <w:sz w:val="24"/>
          <w:szCs w:val="24"/>
        </w:rPr>
      </w:pPr>
    </w:p>
    <w:p w14:paraId="13841033" w14:textId="713C0142" w:rsidR="00AD59C6" w:rsidRDefault="00133901" w:rsidP="002869C3">
      <w:pPr>
        <w:spacing w:line="480" w:lineRule="auto"/>
        <w:ind w:left="2880" w:firstLine="720"/>
        <w:contextualSpacing/>
        <w:jc w:val="both"/>
        <w:rPr>
          <w:rFonts w:ascii="Times New Roman" w:hAnsi="Times New Roman" w:cs="Times New Roman"/>
          <w:b/>
          <w:bCs/>
          <w:sz w:val="24"/>
          <w:szCs w:val="24"/>
        </w:rPr>
      </w:pPr>
      <w:r>
        <w:rPr>
          <w:rFonts w:ascii="Times New Roman" w:hAnsi="Times New Roman" w:cs="Times New Roman"/>
          <w:b/>
          <w:bCs/>
          <w:sz w:val="24"/>
          <w:szCs w:val="24"/>
        </w:rPr>
        <w:t>ABSTRACT</w:t>
      </w:r>
    </w:p>
    <w:p w14:paraId="260938B7" w14:textId="5AED3725" w:rsidR="007F6F51" w:rsidRDefault="00133901" w:rsidP="002869C3">
      <w:pPr>
        <w:spacing w:line="480" w:lineRule="auto"/>
        <w:contextualSpacing/>
        <w:jc w:val="both"/>
        <w:rPr>
          <w:rFonts w:ascii="Times New Roman" w:hAnsi="Times New Roman" w:cs="Times New Roman"/>
          <w:sz w:val="24"/>
          <w:szCs w:val="24"/>
        </w:rPr>
      </w:pPr>
      <w:r w:rsidRPr="007F6F51">
        <w:rPr>
          <w:rFonts w:ascii="Times New Roman" w:hAnsi="Times New Roman" w:cs="Times New Roman"/>
          <w:sz w:val="24"/>
          <w:szCs w:val="24"/>
        </w:rPr>
        <w:t>Th</w:t>
      </w:r>
      <w:r>
        <w:rPr>
          <w:rFonts w:ascii="Times New Roman" w:hAnsi="Times New Roman" w:cs="Times New Roman"/>
          <w:sz w:val="24"/>
          <w:szCs w:val="24"/>
        </w:rPr>
        <w:t xml:space="preserve">is study gives the pattern of the </w:t>
      </w:r>
      <w:r w:rsidR="004328C6">
        <w:rPr>
          <w:rFonts w:ascii="Times New Roman" w:hAnsi="Times New Roman" w:cs="Times New Roman"/>
          <w:sz w:val="24"/>
          <w:szCs w:val="24"/>
        </w:rPr>
        <w:t>t</w:t>
      </w:r>
      <w:r>
        <w:rPr>
          <w:rFonts w:ascii="Times New Roman" w:hAnsi="Times New Roman" w:cs="Times New Roman"/>
          <w:sz w:val="24"/>
          <w:szCs w:val="24"/>
        </w:rPr>
        <w:t>e</w:t>
      </w:r>
      <w:r w:rsidR="004328C6">
        <w:rPr>
          <w:rFonts w:ascii="Times New Roman" w:hAnsi="Times New Roman" w:cs="Times New Roman"/>
          <w:sz w:val="24"/>
          <w:szCs w:val="24"/>
        </w:rPr>
        <w:t>chn</w:t>
      </w:r>
      <w:r>
        <w:rPr>
          <w:rFonts w:ascii="Times New Roman" w:hAnsi="Times New Roman" w:cs="Times New Roman"/>
          <w:sz w:val="24"/>
          <w:szCs w:val="24"/>
        </w:rPr>
        <w:t xml:space="preserve">ical dilemmas that are applied and identified by the systems operating and evolving in criminal justice. Criminal justice systems carry out an essential role </w:t>
      </w:r>
      <w:r w:rsidR="00705D66">
        <w:rPr>
          <w:rFonts w:ascii="Times New Roman" w:hAnsi="Times New Roman" w:cs="Times New Roman"/>
          <w:sz w:val="24"/>
          <w:szCs w:val="24"/>
        </w:rPr>
        <w:t xml:space="preserve">in a democratic nation. To balance individual rights and enhance public protection, there have to be law enforcement authorities restricting the liberties of the citizens to compel the obedience of the law, and they achieve this through force. The rights are limited if they cause harm to society. Authorities, by restricting freedoms of the citizens, maintain law and order. They apply force to make them obey and penalize those who choose to disobey the rules. However, the constitution guarantees citizens with freedoms, and they are free to exercise them. Therefore, the reasonable exercise of civil liberties must be given by the law when freedom applied </w:t>
      </w:r>
      <w:r w:rsidR="00077FBE">
        <w:rPr>
          <w:rFonts w:ascii="Times New Roman" w:hAnsi="Times New Roman" w:cs="Times New Roman"/>
          <w:sz w:val="24"/>
          <w:szCs w:val="24"/>
        </w:rPr>
        <w:t>does not cause any harm to others. Ethics in criminal justice help develop moral reasoning, defines what society allows as acceptable punishment, and defines illegal activity. Ethics in the platform of criminal justice applies in decision making for just and effective decisions. A prevention and effective response to terrorism should have a robust criminal justice element.</w:t>
      </w:r>
      <w:r w:rsidR="004328C6">
        <w:rPr>
          <w:rFonts w:ascii="Times New Roman" w:hAnsi="Times New Roman" w:cs="Times New Roman"/>
          <w:sz w:val="24"/>
          <w:szCs w:val="24"/>
        </w:rPr>
        <w:t xml:space="preserve"> It has to be guided by a common framework that is legal and has the principles of the rule of law, respect for human rights, and a due process. Perpetrators of terrorist acts as it is in the universal legal against terrorism who are criminals and should be dealt with by the process of criminal justice. It is a fair mechanism, and the most appropriate way to ensure fairness and the rights of the accused are protected. </w:t>
      </w:r>
    </w:p>
    <w:p w14:paraId="59697556" w14:textId="3DC7377D" w:rsidR="004328C6" w:rsidRDefault="00133901" w:rsidP="002869C3">
      <w:pPr>
        <w:jc w:val="both"/>
        <w:rPr>
          <w:rFonts w:ascii="Times New Roman" w:hAnsi="Times New Roman" w:cs="Times New Roman"/>
          <w:sz w:val="24"/>
          <w:szCs w:val="24"/>
        </w:rPr>
      </w:pPr>
      <w:r>
        <w:rPr>
          <w:rFonts w:ascii="Times New Roman" w:hAnsi="Times New Roman" w:cs="Times New Roman"/>
          <w:sz w:val="24"/>
          <w:szCs w:val="24"/>
        </w:rPr>
        <w:br w:type="page"/>
      </w:r>
    </w:p>
    <w:p w14:paraId="1EA888AF" w14:textId="1F9624D9" w:rsidR="004328C6" w:rsidRDefault="00133901" w:rsidP="002869C3">
      <w:pPr>
        <w:spacing w:line="480" w:lineRule="auto"/>
        <w:contextualSpacing/>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328C6">
        <w:rPr>
          <w:rFonts w:ascii="Times New Roman" w:hAnsi="Times New Roman" w:cs="Times New Roman"/>
          <w:b/>
          <w:bCs/>
          <w:sz w:val="24"/>
          <w:szCs w:val="24"/>
        </w:rPr>
        <w:t>Introduction</w:t>
      </w:r>
    </w:p>
    <w:p w14:paraId="5E104B55" w14:textId="2E1551E1" w:rsidR="00014BBF" w:rsidRDefault="00133901" w:rsidP="002869C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Criminal justice has to do with delivering justice to those people who</w:t>
      </w:r>
      <w:r>
        <w:rPr>
          <w:rFonts w:ascii="Times New Roman" w:hAnsi="Times New Roman" w:cs="Times New Roman"/>
          <w:sz w:val="24"/>
          <w:szCs w:val="24"/>
        </w:rPr>
        <w:t xml:space="preserve"> have committed crimes. It is a system of series of government institutions and agencies. The goal of criminal justice includes preventing other crimes from happening, rehabilitation of offenders, and supporting the victims morally. However, there are new </w:t>
      </w:r>
      <w:r>
        <w:rPr>
          <w:rFonts w:ascii="Times New Roman" w:hAnsi="Times New Roman" w:cs="Times New Roman"/>
          <w:sz w:val="24"/>
          <w:szCs w:val="24"/>
        </w:rPr>
        <w:t xml:space="preserve">technical dilemmas </w:t>
      </w:r>
      <w:r w:rsidR="00BC72F4">
        <w:rPr>
          <w:rFonts w:ascii="Times New Roman" w:hAnsi="Times New Roman" w:cs="Times New Roman"/>
          <w:sz w:val="24"/>
          <w:szCs w:val="24"/>
        </w:rPr>
        <w:t>that are being applied and identified by the criminal justice systems. The systems work in partnership with the courts, police, the ministry of justice, home office, and the Attorney general and other agencies that deal with the criminals.</w:t>
      </w:r>
      <w:r w:rsidR="007F427A">
        <w:rPr>
          <w:rFonts w:ascii="Times New Roman" w:hAnsi="Times New Roman" w:cs="Times New Roman"/>
          <w:sz w:val="24"/>
          <w:szCs w:val="24"/>
        </w:rPr>
        <w:t xml:space="preserve"> Criminal justice systems is a system of quantita</w:t>
      </w:r>
      <w:r w:rsidR="002869C3">
        <w:rPr>
          <w:rFonts w:ascii="Times New Roman" w:hAnsi="Times New Roman" w:cs="Times New Roman"/>
          <w:sz w:val="24"/>
          <w:szCs w:val="24"/>
        </w:rPr>
        <w:t>ti</w:t>
      </w:r>
      <w:r w:rsidR="007F427A">
        <w:rPr>
          <w:rFonts w:ascii="Times New Roman" w:hAnsi="Times New Roman" w:cs="Times New Roman"/>
          <w:sz w:val="24"/>
          <w:szCs w:val="24"/>
        </w:rPr>
        <w:t>ve and qualitative research(</w:t>
      </w:r>
      <w:r w:rsidR="007F427A" w:rsidRPr="007F427A">
        <w:rPr>
          <w:rFonts w:ascii="Times New Roman" w:hAnsi="Times New Roman" w:cs="Times New Roman"/>
          <w:sz w:val="24"/>
          <w:szCs w:val="24"/>
        </w:rPr>
        <w:t>Backes</w:t>
      </w:r>
      <w:r w:rsidR="007F427A">
        <w:rPr>
          <w:rFonts w:ascii="Times New Roman" w:hAnsi="Times New Roman" w:cs="Times New Roman"/>
          <w:sz w:val="24"/>
          <w:szCs w:val="24"/>
        </w:rPr>
        <w:t xml:space="preserve"> et a</w:t>
      </w:r>
      <w:r w:rsidR="002869C3">
        <w:rPr>
          <w:rFonts w:ascii="Times New Roman" w:hAnsi="Times New Roman" w:cs="Times New Roman"/>
          <w:sz w:val="24"/>
          <w:szCs w:val="24"/>
        </w:rPr>
        <w:t>l. 2020)</w:t>
      </w:r>
    </w:p>
    <w:p w14:paraId="23664B21" w14:textId="13457838" w:rsidR="00BC72F4" w:rsidRDefault="00133901" w:rsidP="002869C3">
      <w:pPr>
        <w:spacing w:line="480" w:lineRule="auto"/>
        <w:ind w:left="2160" w:firstLine="720"/>
        <w:contextualSpacing/>
        <w:jc w:val="both"/>
        <w:rPr>
          <w:rFonts w:ascii="Times New Roman" w:hAnsi="Times New Roman" w:cs="Times New Roman"/>
          <w:b/>
          <w:bCs/>
          <w:sz w:val="24"/>
          <w:szCs w:val="24"/>
        </w:rPr>
      </w:pPr>
      <w:r w:rsidRPr="00BC72F4">
        <w:rPr>
          <w:rFonts w:ascii="Times New Roman" w:hAnsi="Times New Roman" w:cs="Times New Roman"/>
          <w:b/>
          <w:bCs/>
          <w:sz w:val="24"/>
          <w:szCs w:val="24"/>
        </w:rPr>
        <w:t>New Technical Dilemmas</w:t>
      </w:r>
    </w:p>
    <w:p w14:paraId="6B21C52C" w14:textId="4D417020" w:rsidR="00BC72F4" w:rsidRDefault="00133901" w:rsidP="002869C3">
      <w:pPr>
        <w:spacing w:line="480" w:lineRule="auto"/>
        <w:ind w:firstLine="720"/>
        <w:contextualSpacing/>
        <w:jc w:val="both"/>
        <w:rPr>
          <w:rFonts w:ascii="Times New Roman" w:hAnsi="Times New Roman" w:cs="Times New Roman"/>
          <w:sz w:val="24"/>
          <w:szCs w:val="24"/>
        </w:rPr>
      </w:pPr>
      <w:r w:rsidRPr="00ED1460">
        <w:rPr>
          <w:rFonts w:ascii="Times New Roman" w:hAnsi="Times New Roman" w:cs="Times New Roman"/>
          <w:sz w:val="24"/>
          <w:szCs w:val="24"/>
        </w:rPr>
        <w:t>Th</w:t>
      </w:r>
      <w:r>
        <w:rPr>
          <w:rFonts w:ascii="Times New Roman" w:hAnsi="Times New Roman" w:cs="Times New Roman"/>
          <w:sz w:val="24"/>
          <w:szCs w:val="24"/>
        </w:rPr>
        <w:t>ere is a reform in the community supervision field with the enforcement of evidence</w:t>
      </w:r>
      <w:r w:rsidR="001A4AC1">
        <w:rPr>
          <w:rFonts w:ascii="Times New Roman" w:hAnsi="Times New Roman" w:cs="Times New Roman"/>
          <w:sz w:val="24"/>
          <w:szCs w:val="24"/>
        </w:rPr>
        <w:t>-</w:t>
      </w:r>
      <w:r>
        <w:rPr>
          <w:rFonts w:ascii="Times New Roman" w:hAnsi="Times New Roman" w:cs="Times New Roman"/>
          <w:sz w:val="24"/>
          <w:szCs w:val="24"/>
        </w:rPr>
        <w:t>based practices designed to identify the cause of criminal cases and reduce recidivism. The concept of EBPs began some years back and informed the processing of criminal cases at the front of the systems, supervision, prosecution, arrest, pretrial diversio</w:t>
      </w:r>
      <w:r>
        <w:rPr>
          <w:rFonts w:ascii="Times New Roman" w:hAnsi="Times New Roman" w:cs="Times New Roman"/>
          <w:sz w:val="24"/>
          <w:szCs w:val="24"/>
        </w:rPr>
        <w:t xml:space="preserve">n, and sentencing. </w:t>
      </w:r>
      <w:r w:rsidR="001A4AC1">
        <w:rPr>
          <w:rFonts w:ascii="Times New Roman" w:hAnsi="Times New Roman" w:cs="Times New Roman"/>
          <w:sz w:val="24"/>
          <w:szCs w:val="24"/>
        </w:rPr>
        <w:t xml:space="preserve">Several </w:t>
      </w:r>
      <w:r>
        <w:rPr>
          <w:rFonts w:ascii="Times New Roman" w:hAnsi="Times New Roman" w:cs="Times New Roman"/>
          <w:sz w:val="24"/>
          <w:szCs w:val="24"/>
        </w:rPr>
        <w:t>countr</w:t>
      </w:r>
      <w:r w:rsidR="001A4AC1">
        <w:rPr>
          <w:rFonts w:ascii="Times New Roman" w:hAnsi="Times New Roman" w:cs="Times New Roman"/>
          <w:sz w:val="24"/>
          <w:szCs w:val="24"/>
        </w:rPr>
        <w:t>ies in the world have started using the EBPs at various points in the system.</w:t>
      </w:r>
    </w:p>
    <w:p w14:paraId="1CF30857" w14:textId="77777777" w:rsidR="00736AF7" w:rsidRDefault="00133901" w:rsidP="002869C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Another technical dilemma focuses on the front-end strategies, which helps reduce the counties' overuse and misuse of jails. There are common fac</w:t>
      </w:r>
      <w:r>
        <w:rPr>
          <w:rFonts w:ascii="Times New Roman" w:hAnsi="Times New Roman" w:cs="Times New Roman"/>
          <w:sz w:val="24"/>
          <w:szCs w:val="24"/>
        </w:rPr>
        <w:t>tors that reduce jail populations, improve public safety, increase efficiencies, and produce cost savings across jurisdictions. There is also the use of a multi-site approach in criminal justice systems that uses pattern-matching around the country and hel</w:t>
      </w:r>
      <w:r>
        <w:rPr>
          <w:rFonts w:ascii="Times New Roman" w:hAnsi="Times New Roman" w:cs="Times New Roman"/>
          <w:sz w:val="24"/>
          <w:szCs w:val="24"/>
        </w:rPr>
        <w:t>ps to identify some common factors across the network. The results achieved from the assessment inform the broader justice and reform the community as it starts to impact systems in the local jurisdiction in the whole country.</w:t>
      </w:r>
    </w:p>
    <w:p w14:paraId="0949184D" w14:textId="09305E10" w:rsidR="001A4AC1" w:rsidRDefault="00133901" w:rsidP="002869C3">
      <w:pPr>
        <w:spacing w:line="480" w:lineRule="auto"/>
        <w:ind w:left="1440" w:firstLine="720"/>
        <w:contextualSpacing/>
        <w:jc w:val="both"/>
        <w:rPr>
          <w:rFonts w:ascii="Times New Roman" w:hAnsi="Times New Roman" w:cs="Times New Roman"/>
          <w:b/>
          <w:bCs/>
          <w:sz w:val="24"/>
          <w:szCs w:val="24"/>
        </w:rPr>
      </w:pPr>
      <w:r w:rsidRPr="00736AF7">
        <w:rPr>
          <w:rFonts w:ascii="Times New Roman" w:hAnsi="Times New Roman" w:cs="Times New Roman"/>
          <w:b/>
          <w:bCs/>
          <w:sz w:val="24"/>
          <w:szCs w:val="24"/>
        </w:rPr>
        <w:t>Techniques of Interrogating T</w:t>
      </w:r>
      <w:r w:rsidRPr="00736AF7">
        <w:rPr>
          <w:rFonts w:ascii="Times New Roman" w:hAnsi="Times New Roman" w:cs="Times New Roman"/>
          <w:b/>
          <w:bCs/>
          <w:sz w:val="24"/>
          <w:szCs w:val="24"/>
        </w:rPr>
        <w:t xml:space="preserve">errorist </w:t>
      </w:r>
    </w:p>
    <w:p w14:paraId="36600AED" w14:textId="77777777" w:rsidR="00805AF2" w:rsidRDefault="00133901" w:rsidP="002869C3">
      <w:pPr>
        <w:spacing w:line="480" w:lineRule="auto"/>
        <w:ind w:firstLine="720"/>
        <w:contextualSpacing/>
        <w:jc w:val="both"/>
        <w:rPr>
          <w:rFonts w:ascii="Times New Roman" w:hAnsi="Times New Roman" w:cs="Times New Roman"/>
          <w:sz w:val="24"/>
          <w:szCs w:val="24"/>
        </w:rPr>
      </w:pPr>
      <w:r w:rsidRPr="00736AF7">
        <w:rPr>
          <w:rFonts w:ascii="Times New Roman" w:hAnsi="Times New Roman" w:cs="Times New Roman"/>
          <w:sz w:val="24"/>
          <w:szCs w:val="24"/>
        </w:rPr>
        <w:t>When</w:t>
      </w:r>
      <w:r>
        <w:rPr>
          <w:rFonts w:ascii="Times New Roman" w:hAnsi="Times New Roman" w:cs="Times New Roman"/>
          <w:sz w:val="24"/>
          <w:szCs w:val="24"/>
        </w:rPr>
        <w:t xml:space="preserve">ever a </w:t>
      </w:r>
      <w:r w:rsidR="00DE6ED2">
        <w:rPr>
          <w:rFonts w:ascii="Times New Roman" w:hAnsi="Times New Roman" w:cs="Times New Roman"/>
          <w:sz w:val="24"/>
          <w:szCs w:val="24"/>
        </w:rPr>
        <w:t>terrorism suspect is captured or is arrested, it is essential to learn from them to learn how they work and operate and to know more about the group and prevent future attacks. There are some of the techniques which are used like rectal fusion. Some suspects are subjected to something called without evidence of wanting the medical necessity. It is where the suspect is rehydrated from refusing fluids. The medical officers</w:t>
      </w:r>
      <w:r w:rsidR="003847BD">
        <w:rPr>
          <w:rFonts w:ascii="Times New Roman" w:hAnsi="Times New Roman" w:cs="Times New Roman"/>
          <w:sz w:val="24"/>
          <w:szCs w:val="24"/>
        </w:rPr>
        <w:t>’</w:t>
      </w:r>
      <w:r w:rsidR="00DE6ED2">
        <w:rPr>
          <w:rFonts w:ascii="Times New Roman" w:hAnsi="Times New Roman" w:cs="Times New Roman"/>
          <w:sz w:val="24"/>
          <w:szCs w:val="24"/>
        </w:rPr>
        <w:t xml:space="preserve"> comment that it is a means of controlling behavior. </w:t>
      </w:r>
    </w:p>
    <w:p w14:paraId="020705A8" w14:textId="0D8236DC" w:rsidR="00736AF7" w:rsidRDefault="00133901" w:rsidP="002869C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Gun and dril</w:t>
      </w:r>
      <w:r>
        <w:rPr>
          <w:rFonts w:ascii="Times New Roman" w:hAnsi="Times New Roman" w:cs="Times New Roman"/>
          <w:sz w:val="24"/>
          <w:szCs w:val="24"/>
        </w:rPr>
        <w:t>l</w:t>
      </w:r>
      <w:r w:rsidR="003847BD">
        <w:rPr>
          <w:rFonts w:ascii="Times New Roman" w:hAnsi="Times New Roman" w:cs="Times New Roman"/>
          <w:sz w:val="24"/>
          <w:szCs w:val="24"/>
        </w:rPr>
        <w:t xml:space="preserve"> </w:t>
      </w:r>
      <w:r>
        <w:rPr>
          <w:rFonts w:ascii="Times New Roman" w:hAnsi="Times New Roman" w:cs="Times New Roman"/>
          <w:sz w:val="24"/>
          <w:szCs w:val="24"/>
        </w:rPr>
        <w:t xml:space="preserve">is another </w:t>
      </w:r>
      <w:r w:rsidR="009A2F12">
        <w:rPr>
          <w:rFonts w:ascii="Times New Roman" w:hAnsi="Times New Roman" w:cs="Times New Roman"/>
          <w:sz w:val="24"/>
          <w:szCs w:val="24"/>
        </w:rPr>
        <w:t xml:space="preserve">technique which is used by some of the officers whereby an officer places a pistol near the suspect head where the suspects give some information. </w:t>
      </w:r>
      <w:r w:rsidR="003847BD">
        <w:rPr>
          <w:rFonts w:ascii="Times New Roman" w:hAnsi="Times New Roman" w:cs="Times New Roman"/>
          <w:sz w:val="24"/>
          <w:szCs w:val="24"/>
        </w:rPr>
        <w:t>Another method used is to conduct mock examinations. In this method, the suspect is deprived of necessary wants such as water, food, or medical care. There is also the use of stress technique where the suspect is engaged to lengthy interrogations that cause the suspect to sleep or make the suspect stand or kneel or subjecting the suspect in aggressive questioning that puts them on edge. This, amongst other methods</w:t>
      </w:r>
      <w:r w:rsidR="00805AF2">
        <w:rPr>
          <w:rFonts w:ascii="Times New Roman" w:hAnsi="Times New Roman" w:cs="Times New Roman"/>
          <w:sz w:val="24"/>
          <w:szCs w:val="24"/>
        </w:rPr>
        <w:t>, is used to get information from the terrorist.</w:t>
      </w:r>
    </w:p>
    <w:p w14:paraId="7C34F4A3" w14:textId="77777777" w:rsidR="00153228" w:rsidRDefault="00133901" w:rsidP="002869C3">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According to </w:t>
      </w:r>
      <w:r w:rsidR="00DE1E88">
        <w:rPr>
          <w:rFonts w:ascii="Times New Roman" w:hAnsi="Times New Roman" w:cs="Times New Roman"/>
          <w:sz w:val="24"/>
          <w:szCs w:val="24"/>
        </w:rPr>
        <w:t>Saint Leo's core value of integrity, criminal justice has to observe this core value. Integrity means serving and protecting the community.</w:t>
      </w:r>
    </w:p>
    <w:p w14:paraId="305B9F07" w14:textId="77777777" w:rsidR="00153228" w:rsidRDefault="00133901" w:rsidP="002869C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A judge has to serve well and to pass judgment well. In the jurisdiction, process integrity must be observed so that they must not be corrupt. They are not supposed to favor anyone but have to pass judgment according to the law. Integrity mean</w:t>
      </w:r>
      <w:r>
        <w:rPr>
          <w:rFonts w:ascii="Times New Roman" w:hAnsi="Times New Roman" w:cs="Times New Roman"/>
          <w:sz w:val="24"/>
          <w:szCs w:val="24"/>
        </w:rPr>
        <w:t xml:space="preserve">s protecting the community from any threat that comes along with citizens not observing the law. Citizens who subject themselves from disobeying the law must be dealt with according to what the law states. The community should be protected from those that </w:t>
      </w:r>
      <w:r>
        <w:rPr>
          <w:rFonts w:ascii="Times New Roman" w:hAnsi="Times New Roman" w:cs="Times New Roman"/>
          <w:sz w:val="24"/>
          <w:szCs w:val="24"/>
        </w:rPr>
        <w:t>do not obey the law.</w:t>
      </w:r>
      <w:r w:rsidR="007E3210">
        <w:rPr>
          <w:rFonts w:ascii="Times New Roman" w:hAnsi="Times New Roman" w:cs="Times New Roman"/>
          <w:sz w:val="24"/>
          <w:szCs w:val="24"/>
        </w:rPr>
        <w:t xml:space="preserve"> Integrity means treating others the way you want to be treated as well. Honesty, as well as improve the quality, performance, and the way they conduct investigations and credibility.</w:t>
      </w:r>
      <w:r w:rsidR="00E80BE9">
        <w:rPr>
          <w:rFonts w:ascii="Times New Roman" w:hAnsi="Times New Roman" w:cs="Times New Roman"/>
          <w:sz w:val="24"/>
          <w:szCs w:val="24"/>
        </w:rPr>
        <w:t xml:space="preserve"> Integrity establishes an effective judicial system to enhance peaceful resolutions of disputes. This creates an independent justice system that guards facilities access, human rights, and provide transparency.</w:t>
      </w:r>
    </w:p>
    <w:p w14:paraId="3D81FC0F" w14:textId="33B7627E" w:rsidR="00153228" w:rsidRDefault="00133901" w:rsidP="002869C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police observe integrity in criminal just</w:t>
      </w:r>
      <w:r>
        <w:rPr>
          <w:rFonts w:ascii="Times New Roman" w:hAnsi="Times New Roman" w:cs="Times New Roman"/>
          <w:sz w:val="24"/>
          <w:szCs w:val="24"/>
        </w:rPr>
        <w:t>ice in preventing and investigating corru</w:t>
      </w:r>
      <w:r w:rsidR="00F8306F">
        <w:rPr>
          <w:rFonts w:ascii="Times New Roman" w:hAnsi="Times New Roman" w:cs="Times New Roman"/>
          <w:sz w:val="24"/>
          <w:szCs w:val="24"/>
        </w:rPr>
        <w:t xml:space="preserve">ption—the police help maintains security, peace, and the rule of law. Within the prison system, integrity stands to address measures to prevent fraud. Corruption threatens both the economic development and the security of countries that are affected. If honesty is not observed in the rule of law, the overall effects of corruption are destroying the law. </w:t>
      </w:r>
      <w:r w:rsidR="004A3E4B">
        <w:rPr>
          <w:rFonts w:ascii="Times New Roman" w:hAnsi="Times New Roman" w:cs="Times New Roman"/>
          <w:sz w:val="24"/>
          <w:szCs w:val="24"/>
        </w:rPr>
        <w:t xml:space="preserve">In the justice sector, there should make the principle of impartiality, equality, and integrity. For example, if integrity lacks and corruption is seen, then one step of criminal justice can harm the entire process, and this will erode trust the public has in the rule of law. It posses a challenge in enforcing contracts and claiming rights in courts, and this can create an atmosphere of uncertainty. There is disrespect in law when it comes to equal application of the law. </w:t>
      </w:r>
    </w:p>
    <w:p w14:paraId="1D4A3EC3" w14:textId="54E5AB9B" w:rsidR="007F427A" w:rsidRDefault="00133901" w:rsidP="002869C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However, if not affected in a manner that is not good, police officers with the highest level of integrity always keep the criminal justice system in</w:t>
      </w:r>
      <w:r>
        <w:rPr>
          <w:rFonts w:ascii="Times New Roman" w:hAnsi="Times New Roman" w:cs="Times New Roman"/>
          <w:sz w:val="24"/>
          <w:szCs w:val="24"/>
        </w:rPr>
        <w:t>tact. This, with high impact, helps in balancing the corruption out. Police integrity also helps to build trust within communities; this improves the community interactions, promotes shared responsibility, and enhances communication. This helps in addressi</w:t>
      </w:r>
      <w:r>
        <w:rPr>
          <w:rFonts w:ascii="Times New Roman" w:hAnsi="Times New Roman" w:cs="Times New Roman"/>
          <w:sz w:val="24"/>
          <w:szCs w:val="24"/>
        </w:rPr>
        <w:t>ng crime and disorder. Some of the factors that affect all this is when there lack trust and failure to observe all this will make integrity as a core value not to work and function well in the criminal justice systems. According to (</w:t>
      </w:r>
      <w:r w:rsidRPr="007F427A">
        <w:rPr>
          <w:rFonts w:ascii="Times New Roman" w:hAnsi="Times New Roman" w:cs="Times New Roman"/>
          <w:sz w:val="24"/>
          <w:szCs w:val="24"/>
        </w:rPr>
        <w:t>Lofstrom</w:t>
      </w:r>
      <w:r>
        <w:rPr>
          <w:rFonts w:ascii="Times New Roman" w:hAnsi="Times New Roman" w:cs="Times New Roman"/>
          <w:sz w:val="24"/>
          <w:szCs w:val="24"/>
        </w:rPr>
        <w:t xml:space="preserve"> et al. 2016),</w:t>
      </w:r>
      <w:r>
        <w:rPr>
          <w:rFonts w:ascii="Times New Roman" w:hAnsi="Times New Roman" w:cs="Times New Roman"/>
          <w:sz w:val="24"/>
          <w:szCs w:val="24"/>
        </w:rPr>
        <w:t xml:space="preserve"> criminal justice, a crime when integrity is not observed, can lead to socioeco</w:t>
      </w:r>
      <w:r w:rsidR="002869C3">
        <w:rPr>
          <w:rFonts w:ascii="Times New Roman" w:hAnsi="Times New Roman" w:cs="Times New Roman"/>
          <w:sz w:val="24"/>
          <w:szCs w:val="24"/>
        </w:rPr>
        <w:t>n</w:t>
      </w:r>
      <w:r>
        <w:rPr>
          <w:rFonts w:ascii="Times New Roman" w:hAnsi="Times New Roman" w:cs="Times New Roman"/>
          <w:sz w:val="24"/>
          <w:szCs w:val="24"/>
        </w:rPr>
        <w:t>o</w:t>
      </w:r>
      <w:r w:rsidR="002869C3">
        <w:rPr>
          <w:rFonts w:ascii="Times New Roman" w:hAnsi="Times New Roman" w:cs="Times New Roman"/>
          <w:sz w:val="24"/>
          <w:szCs w:val="24"/>
        </w:rPr>
        <w:t>m</w:t>
      </w:r>
      <w:r>
        <w:rPr>
          <w:rFonts w:ascii="Times New Roman" w:hAnsi="Times New Roman" w:cs="Times New Roman"/>
          <w:sz w:val="24"/>
          <w:szCs w:val="24"/>
        </w:rPr>
        <w:t xml:space="preserve">ic inequality. </w:t>
      </w:r>
    </w:p>
    <w:p w14:paraId="06B2C265" w14:textId="77777777" w:rsidR="007F427A" w:rsidRDefault="00133901">
      <w:pPr>
        <w:rPr>
          <w:rFonts w:ascii="Times New Roman" w:hAnsi="Times New Roman" w:cs="Times New Roman"/>
          <w:sz w:val="24"/>
          <w:szCs w:val="24"/>
        </w:rPr>
      </w:pPr>
      <w:r>
        <w:rPr>
          <w:rFonts w:ascii="Times New Roman" w:hAnsi="Times New Roman" w:cs="Times New Roman"/>
          <w:sz w:val="24"/>
          <w:szCs w:val="24"/>
        </w:rPr>
        <w:br w:type="page"/>
      </w:r>
    </w:p>
    <w:p w14:paraId="3DA77047" w14:textId="031F3496" w:rsidR="00153228" w:rsidRPr="007F427A" w:rsidRDefault="00133901" w:rsidP="007F427A">
      <w:pPr>
        <w:spacing w:line="480" w:lineRule="auto"/>
        <w:ind w:left="2880" w:firstLine="720"/>
        <w:contextualSpacing/>
        <w:rPr>
          <w:rFonts w:ascii="Times New Roman" w:hAnsi="Times New Roman" w:cs="Times New Roman"/>
          <w:b/>
          <w:bCs/>
          <w:sz w:val="24"/>
          <w:szCs w:val="24"/>
        </w:rPr>
      </w:pPr>
      <w:r w:rsidRPr="007F427A">
        <w:rPr>
          <w:rFonts w:ascii="Times New Roman" w:hAnsi="Times New Roman" w:cs="Times New Roman"/>
          <w:b/>
          <w:bCs/>
          <w:sz w:val="24"/>
          <w:szCs w:val="24"/>
        </w:rPr>
        <w:t>References</w:t>
      </w:r>
    </w:p>
    <w:p w14:paraId="3A129F40" w14:textId="7E9ADFC2" w:rsidR="00AD59C6" w:rsidRDefault="00133901" w:rsidP="007F427A">
      <w:pPr>
        <w:spacing w:line="480" w:lineRule="auto"/>
        <w:contextualSpacing/>
        <w:rPr>
          <w:rFonts w:ascii="Times New Roman" w:hAnsi="Times New Roman" w:cs="Times New Roman"/>
          <w:sz w:val="24"/>
          <w:szCs w:val="24"/>
        </w:rPr>
      </w:pPr>
      <w:r w:rsidRPr="007F427A">
        <w:rPr>
          <w:rFonts w:ascii="Times New Roman" w:hAnsi="Times New Roman" w:cs="Times New Roman"/>
          <w:sz w:val="24"/>
          <w:szCs w:val="24"/>
        </w:rPr>
        <w:t>Backes, B. L., Fedina, L., &amp; Holmes, J. L. (2020). The criminal justice system response to</w:t>
      </w:r>
      <w:r>
        <w:rPr>
          <w:rFonts w:ascii="Times New Roman" w:hAnsi="Times New Roman" w:cs="Times New Roman"/>
          <w:sz w:val="24"/>
          <w:szCs w:val="24"/>
        </w:rPr>
        <w:tab/>
      </w:r>
      <w:r w:rsidRPr="007F427A">
        <w:rPr>
          <w:rFonts w:ascii="Times New Roman" w:hAnsi="Times New Roman" w:cs="Times New Roman"/>
          <w:sz w:val="24"/>
          <w:szCs w:val="24"/>
        </w:rPr>
        <w:t xml:space="preserve">intimate partner stalking: a systematic review of quantitative and qualitative research. </w:t>
      </w:r>
      <w:r>
        <w:rPr>
          <w:rFonts w:ascii="Times New Roman" w:hAnsi="Times New Roman" w:cs="Times New Roman"/>
          <w:sz w:val="24"/>
          <w:szCs w:val="24"/>
        </w:rPr>
        <w:tab/>
      </w:r>
      <w:r w:rsidRPr="007F427A">
        <w:rPr>
          <w:rFonts w:ascii="Times New Roman" w:hAnsi="Times New Roman" w:cs="Times New Roman"/>
          <w:sz w:val="24"/>
          <w:szCs w:val="24"/>
        </w:rPr>
        <w:t>Journal of Family Violence, 1-14.</w:t>
      </w:r>
      <w:r w:rsidR="00153228">
        <w:rPr>
          <w:rFonts w:ascii="Times New Roman" w:hAnsi="Times New Roman" w:cs="Times New Roman"/>
          <w:sz w:val="24"/>
          <w:szCs w:val="24"/>
        </w:rPr>
        <w:t xml:space="preserve"> </w:t>
      </w:r>
    </w:p>
    <w:p w14:paraId="16871010" w14:textId="508B32DA" w:rsidR="007F427A" w:rsidRPr="007E3210" w:rsidRDefault="00133901" w:rsidP="007F427A">
      <w:pPr>
        <w:spacing w:line="480" w:lineRule="auto"/>
        <w:contextualSpacing/>
        <w:rPr>
          <w:rFonts w:ascii="Times New Roman" w:hAnsi="Times New Roman" w:cs="Times New Roman"/>
          <w:sz w:val="24"/>
          <w:szCs w:val="24"/>
        </w:rPr>
      </w:pPr>
      <w:r w:rsidRPr="007F427A">
        <w:rPr>
          <w:rFonts w:ascii="Times New Roman" w:hAnsi="Times New Roman" w:cs="Times New Roman"/>
          <w:sz w:val="24"/>
          <w:szCs w:val="24"/>
        </w:rPr>
        <w:t>Lofstrom, M., &amp; Raphael, S. (2016). Crime, the criminal justice system, and socioeconomic</w:t>
      </w:r>
      <w:r>
        <w:rPr>
          <w:rFonts w:ascii="Times New Roman" w:hAnsi="Times New Roman" w:cs="Times New Roman"/>
          <w:sz w:val="24"/>
          <w:szCs w:val="24"/>
        </w:rPr>
        <w:tab/>
      </w:r>
      <w:r w:rsidRPr="007F427A">
        <w:rPr>
          <w:rFonts w:ascii="Times New Roman" w:hAnsi="Times New Roman" w:cs="Times New Roman"/>
          <w:sz w:val="24"/>
          <w:szCs w:val="24"/>
        </w:rPr>
        <w:t xml:space="preserve">inequality. Journal of Economic </w:t>
      </w:r>
      <w:r w:rsidRPr="007F427A">
        <w:rPr>
          <w:rFonts w:ascii="Times New Roman" w:hAnsi="Times New Roman" w:cs="Times New Roman"/>
          <w:sz w:val="24"/>
          <w:szCs w:val="24"/>
        </w:rPr>
        <w:t>Perspectives, 30(2), 103-26.</w:t>
      </w:r>
    </w:p>
    <w:sectPr w:rsidR="007F427A" w:rsidRPr="007E32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32B6DE" w14:textId="77777777" w:rsidR="00000000" w:rsidRDefault="00133901">
      <w:pPr>
        <w:spacing w:after="0" w:line="240" w:lineRule="auto"/>
      </w:pPr>
      <w:r>
        <w:separator/>
      </w:r>
    </w:p>
  </w:endnote>
  <w:endnote w:type="continuationSeparator" w:id="0">
    <w:p w14:paraId="6685DFB7" w14:textId="77777777" w:rsidR="00000000" w:rsidRDefault="00133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451DE6" w14:textId="77777777" w:rsidR="00000000" w:rsidRDefault="00133901">
      <w:pPr>
        <w:spacing w:after="0" w:line="240" w:lineRule="auto"/>
      </w:pPr>
      <w:r>
        <w:separator/>
      </w:r>
    </w:p>
  </w:footnote>
  <w:footnote w:type="continuationSeparator" w:id="0">
    <w:p w14:paraId="06B50F3A" w14:textId="77777777" w:rsidR="00000000" w:rsidRDefault="00133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7351652"/>
      <w:docPartObj>
        <w:docPartGallery w:val="Page Numbers (Top of Page)"/>
        <w:docPartUnique/>
      </w:docPartObj>
    </w:sdtPr>
    <w:sdtEndPr>
      <w:rPr>
        <w:noProof/>
      </w:rPr>
    </w:sdtEndPr>
    <w:sdtContent>
      <w:p w14:paraId="6DADA102" w14:textId="58A221C2" w:rsidR="00AD59C6" w:rsidRDefault="00133901">
        <w:pPr>
          <w:pStyle w:val="Header"/>
          <w:jc w:val="right"/>
        </w:pPr>
        <w:r>
          <w:t>Running head: JUSTICE</w:t>
        </w:r>
        <w:r>
          <w:tab/>
        </w:r>
        <w:r>
          <w:tab/>
        </w:r>
        <w:r>
          <w:fldChar w:fldCharType="begin"/>
        </w:r>
        <w:r>
          <w:instrText xml:space="preserve"> PAGE   \* MERGEFORMAT </w:instrText>
        </w:r>
        <w:r>
          <w:fldChar w:fldCharType="separate"/>
        </w:r>
        <w:r>
          <w:rPr>
            <w:noProof/>
          </w:rPr>
          <w:t>2</w:t>
        </w:r>
        <w:r>
          <w:rPr>
            <w:noProof/>
          </w:rPr>
          <w:fldChar w:fldCharType="end"/>
        </w:r>
      </w:p>
    </w:sdtContent>
  </w:sdt>
  <w:p w14:paraId="1D15E3B3" w14:textId="77777777" w:rsidR="00AD59C6" w:rsidRDefault="00AD59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C6"/>
    <w:rsid w:val="00014BBF"/>
    <w:rsid w:val="00077FBE"/>
    <w:rsid w:val="00133901"/>
    <w:rsid w:val="00147B57"/>
    <w:rsid w:val="00153228"/>
    <w:rsid w:val="001A4AC1"/>
    <w:rsid w:val="00221973"/>
    <w:rsid w:val="002869C3"/>
    <w:rsid w:val="003847BD"/>
    <w:rsid w:val="004328C6"/>
    <w:rsid w:val="004A3E4B"/>
    <w:rsid w:val="00537CE4"/>
    <w:rsid w:val="00705D66"/>
    <w:rsid w:val="00736AF7"/>
    <w:rsid w:val="007E3210"/>
    <w:rsid w:val="007F427A"/>
    <w:rsid w:val="007F6F51"/>
    <w:rsid w:val="00805AF2"/>
    <w:rsid w:val="009A2F12"/>
    <w:rsid w:val="00AB4FCC"/>
    <w:rsid w:val="00AD59C6"/>
    <w:rsid w:val="00BC72F4"/>
    <w:rsid w:val="00DB3D81"/>
    <w:rsid w:val="00DE1E88"/>
    <w:rsid w:val="00DE6ED2"/>
    <w:rsid w:val="00E63128"/>
    <w:rsid w:val="00E80BE9"/>
    <w:rsid w:val="00ED1460"/>
    <w:rsid w:val="00F83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D9B9764-4A2E-4CCB-A0C8-1E6D2453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9C6"/>
  </w:style>
  <w:style w:type="paragraph" w:styleId="Footer">
    <w:name w:val="footer"/>
    <w:basedOn w:val="Normal"/>
    <w:link w:val="FooterChar"/>
    <w:uiPriority w:val="99"/>
    <w:unhideWhenUsed/>
    <w:rsid w:val="00AD5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Guest User</cp:lastModifiedBy>
  <cp:revision>2</cp:revision>
  <dcterms:created xsi:type="dcterms:W3CDTF">2020-08-23T20:16:00Z</dcterms:created>
  <dcterms:modified xsi:type="dcterms:W3CDTF">2020-08-23T20:16:00Z</dcterms:modified>
</cp:coreProperties>
</file>